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6D664" w14:textId="77777777" w:rsidR="00865F32" w:rsidRDefault="00E460A6">
      <w:pPr>
        <w:spacing w:before="28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24F3D89B" wp14:editId="39C98182">
            <wp:extent cx="2547938" cy="14299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47938" cy="1429965"/>
                    </a:xfrm>
                    <a:prstGeom prst="rect">
                      <a:avLst/>
                    </a:prstGeom>
                    <a:ln/>
                  </pic:spPr>
                </pic:pic>
              </a:graphicData>
            </a:graphic>
          </wp:inline>
        </w:drawing>
      </w:r>
    </w:p>
    <w:p w14:paraId="352B6F4E" w14:textId="77777777" w:rsidR="00865F32" w:rsidRDefault="00E460A6">
      <w:pPr>
        <w:spacing w:before="2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MORE PERFECT UNION,” A NEW PBS SPECIAL, </w:t>
      </w:r>
      <w:r>
        <w:rPr>
          <w:rFonts w:ascii="Times New Roman" w:eastAsia="Times New Roman" w:hAnsi="Times New Roman" w:cs="Times New Roman"/>
          <w:b/>
          <w:sz w:val="28"/>
          <w:szCs w:val="28"/>
        </w:rPr>
        <w:br/>
        <w:t>TO PREMIERE ON NOVEMBER 24, 2025</w:t>
      </w:r>
    </w:p>
    <w:p w14:paraId="5E59C6EB" w14:textId="77777777" w:rsidR="00865F32" w:rsidRDefault="00E460A6">
      <w:pPr>
        <w:spacing w:before="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Featuring Ken Burns, Sarah Botstein, and Yuval Levin, moderated by </w:t>
      </w:r>
      <w:r>
        <w:rPr>
          <w:rFonts w:ascii="Times New Roman" w:eastAsia="Times New Roman" w:hAnsi="Times New Roman" w:cs="Times New Roman"/>
          <w:b/>
          <w:sz w:val="24"/>
          <w:szCs w:val="24"/>
        </w:rPr>
        <w:br/>
        <w:t>Jeffrey Rosen and Melody Barnes</w:t>
      </w:r>
    </w:p>
    <w:p w14:paraId="35311F6E" w14:textId="77777777" w:rsidR="00865F32" w:rsidRDefault="00E460A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8F94AE" w14:textId="77777777" w:rsidR="00865F32" w:rsidRDefault="00E460A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Special to accompany Ken Burns series, THE AMERICAN REVOLUTION</w:t>
      </w:r>
      <w:r>
        <w:rPr>
          <w:rFonts w:ascii="Times New Roman" w:eastAsia="Times New Roman" w:hAnsi="Times New Roman" w:cs="Times New Roman"/>
          <w:b/>
          <w:sz w:val="24"/>
          <w:szCs w:val="24"/>
          <w:shd w:val="clear" w:color="auto" w:fill="FFF2CC"/>
        </w:rPr>
        <w:t xml:space="preserve"> </w:t>
      </w:r>
      <w:r>
        <w:rPr>
          <w:rFonts w:ascii="Times New Roman" w:eastAsia="Times New Roman" w:hAnsi="Times New Roman" w:cs="Times New Roman"/>
          <w:sz w:val="24"/>
          <w:szCs w:val="24"/>
        </w:rPr>
        <w:t xml:space="preserve"> </w:t>
      </w:r>
    </w:p>
    <w:p w14:paraId="7747A941" w14:textId="77777777" w:rsidR="00865F32" w:rsidRDefault="00E460A6">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Washington, DC, November 3, 2025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 MORE PERFECT UNION: INSPIRING CIVIC &amp; CIVIL CONVERSATIONS ACROSS AMERICA</w:t>
      </w:r>
      <w:r>
        <w:rPr>
          <w:rFonts w:ascii="Times New Roman" w:eastAsia="Times New Roman" w:hAnsi="Times New Roman" w:cs="Times New Roman"/>
          <w:sz w:val="24"/>
          <w:szCs w:val="24"/>
        </w:rPr>
        <w:t>, a new one-hour special exploring the themes of liberty, equality, and democracy, will premiere on November 24 at 9:00 p.m. ET (check local listings) on PBS. It will also stream at</w:t>
      </w:r>
      <w:hyperlink r:id="rId7">
        <w:r w:rsidR="00865F32">
          <w:rPr>
            <w:rFonts w:ascii="Times New Roman" w:eastAsia="Times New Roman" w:hAnsi="Times New Roman" w:cs="Times New Roman"/>
            <w:color w:val="1155CC"/>
            <w:sz w:val="24"/>
            <w:szCs w:val="24"/>
          </w:rPr>
          <w:t xml:space="preserve"> </w:t>
        </w:r>
      </w:hyperlink>
      <w:hyperlink r:id="rId8">
        <w:r w:rsidR="00865F32">
          <w:rPr>
            <w:rFonts w:ascii="Times New Roman" w:eastAsia="Times New Roman" w:hAnsi="Times New Roman" w:cs="Times New Roman"/>
            <w:color w:val="0078D7"/>
            <w:sz w:val="24"/>
            <w:szCs w:val="24"/>
            <w:u w:val="single"/>
          </w:rPr>
          <w:t>PBS.org</w:t>
        </w:r>
      </w:hyperlink>
      <w:r>
        <w:rPr>
          <w:rFonts w:ascii="Times New Roman" w:eastAsia="Times New Roman" w:hAnsi="Times New Roman" w:cs="Times New Roman"/>
          <w:sz w:val="24"/>
          <w:szCs w:val="24"/>
        </w:rPr>
        <w:t xml:space="preserve"> and on the</w:t>
      </w:r>
      <w:hyperlink r:id="rId9">
        <w:r w:rsidR="00865F32">
          <w:rPr>
            <w:rFonts w:ascii="Times New Roman" w:eastAsia="Times New Roman" w:hAnsi="Times New Roman" w:cs="Times New Roman"/>
            <w:color w:val="1155CC"/>
            <w:sz w:val="24"/>
            <w:szCs w:val="24"/>
          </w:rPr>
          <w:t xml:space="preserve"> </w:t>
        </w:r>
      </w:hyperlink>
      <w:hyperlink r:id="rId10">
        <w:r w:rsidR="00865F32">
          <w:rPr>
            <w:rFonts w:ascii="Times New Roman" w:eastAsia="Times New Roman" w:hAnsi="Times New Roman" w:cs="Times New Roman"/>
            <w:color w:val="0078D7"/>
            <w:sz w:val="24"/>
            <w:szCs w:val="24"/>
            <w:u w:val="single"/>
          </w:rPr>
          <w:t>PBS App</w:t>
        </w:r>
      </w:hyperlink>
      <w:r>
        <w:rPr>
          <w:rFonts w:ascii="Times New Roman" w:eastAsia="Times New Roman" w:hAnsi="Times New Roman" w:cs="Times New Roman"/>
          <w:sz w:val="24"/>
          <w:szCs w:val="24"/>
        </w:rPr>
        <w:t>.</w:t>
      </w:r>
    </w:p>
    <w:p w14:paraId="13351ED9" w14:textId="77777777" w:rsidR="00865F32" w:rsidRDefault="00E460A6">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MORE PERFECT UNION </w:t>
      </w:r>
      <w:r>
        <w:rPr>
          <w:rFonts w:ascii="Times New Roman" w:eastAsia="Times New Roman" w:hAnsi="Times New Roman" w:cs="Times New Roman"/>
          <w:sz w:val="24"/>
          <w:szCs w:val="24"/>
        </w:rPr>
        <w:t>examines how we think about America’s founding and how the ideas and values articulated 250 years ago remain relevant to conversations about governance today. This special engages Americans through a renewed civic conversation rooted in the founding principles of the Declaration of Independence and the Constitution.</w:t>
      </w:r>
    </w:p>
    <w:p w14:paraId="77ED2473" w14:textId="77777777" w:rsidR="00865F32" w:rsidRDefault="00E460A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Recorded at the National Constitution Center in Philadelphia and produced by WETA, </w:t>
      </w:r>
      <w:r>
        <w:rPr>
          <w:rFonts w:ascii="Times New Roman" w:eastAsia="Times New Roman" w:hAnsi="Times New Roman" w:cs="Times New Roman"/>
          <w:b/>
          <w:sz w:val="24"/>
          <w:szCs w:val="24"/>
        </w:rPr>
        <w:t xml:space="preserve">A MORE PERFECT UNION </w:t>
      </w:r>
      <w:r>
        <w:rPr>
          <w:rFonts w:ascii="Times New Roman" w:eastAsia="Times New Roman" w:hAnsi="Times New Roman" w:cs="Times New Roman"/>
          <w:sz w:val="24"/>
          <w:szCs w:val="24"/>
        </w:rPr>
        <w:t xml:space="preserve">features </w:t>
      </w:r>
      <w:r>
        <w:rPr>
          <w:rFonts w:ascii="Times New Roman" w:eastAsia="Times New Roman" w:hAnsi="Times New Roman" w:cs="Times New Roman"/>
          <w:b/>
          <w:sz w:val="24"/>
          <w:szCs w:val="24"/>
        </w:rPr>
        <w:t xml:space="preserve">Ken Burns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Sarah Botstein</w:t>
      </w:r>
      <w:r>
        <w:rPr>
          <w:rFonts w:ascii="Times New Roman" w:eastAsia="Times New Roman" w:hAnsi="Times New Roman" w:cs="Times New Roman"/>
          <w:sz w:val="24"/>
          <w:szCs w:val="24"/>
        </w:rPr>
        <w:t xml:space="preserve">, co-directors of THE AMERICAN REVOLUTION, and </w:t>
      </w:r>
      <w:r>
        <w:rPr>
          <w:rFonts w:ascii="Times New Roman" w:eastAsia="Times New Roman" w:hAnsi="Times New Roman" w:cs="Times New Roman"/>
          <w:b/>
          <w:sz w:val="24"/>
          <w:szCs w:val="24"/>
        </w:rPr>
        <w:t>Yuval Levin</w:t>
      </w:r>
      <w:r>
        <w:rPr>
          <w:rFonts w:ascii="Times New Roman" w:eastAsia="Times New Roman" w:hAnsi="Times New Roman" w:cs="Times New Roman"/>
          <w:sz w:val="24"/>
          <w:szCs w:val="24"/>
        </w:rPr>
        <w:t xml:space="preserve">, Director of Social, Cultural, and Constitutional Studies at the American Enterprise Institute, in conversation with co-moderators </w:t>
      </w:r>
      <w:r>
        <w:rPr>
          <w:rFonts w:ascii="Times New Roman" w:eastAsia="Times New Roman" w:hAnsi="Times New Roman" w:cs="Times New Roman"/>
          <w:b/>
          <w:sz w:val="24"/>
          <w:szCs w:val="24"/>
        </w:rPr>
        <w:t>Jeffrey Rosen</w:t>
      </w:r>
      <w:r>
        <w:rPr>
          <w:rFonts w:ascii="Times New Roman" w:eastAsia="Times New Roman" w:hAnsi="Times New Roman" w:cs="Times New Roman"/>
          <w:sz w:val="24"/>
          <w:szCs w:val="24"/>
        </w:rPr>
        <w:t xml:space="preserve">, President and CEO of the NCC, and </w:t>
      </w:r>
      <w:r>
        <w:rPr>
          <w:rFonts w:ascii="Times New Roman" w:eastAsia="Times New Roman" w:hAnsi="Times New Roman" w:cs="Times New Roman"/>
          <w:b/>
          <w:sz w:val="24"/>
          <w:szCs w:val="24"/>
        </w:rPr>
        <w:t>Melody Barnes</w:t>
      </w:r>
      <w:r>
        <w:rPr>
          <w:rFonts w:ascii="Times New Roman" w:eastAsia="Times New Roman" w:hAnsi="Times New Roman" w:cs="Times New Roman"/>
          <w:sz w:val="24"/>
          <w:szCs w:val="24"/>
        </w:rPr>
        <w:t xml:space="preserve">, Executive Director of the University of Virginia’s Karsh Institute of Democracy. </w:t>
      </w:r>
    </w:p>
    <w:p w14:paraId="5F9C43C4" w14:textId="77777777" w:rsidR="00865F32" w:rsidRDefault="00E460A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week-long premiere of Burns’s film, THE AMERICAN REVOLUTION (PBS, November 16-21), the special includes clips from the documentary focused on the founding era and the politics and ideas of the period, with a broader discussion about how the founders thought about executive and legislative power and the role of the judiciary.  </w:t>
      </w:r>
    </w:p>
    <w:p w14:paraId="08E096F0" w14:textId="77777777" w:rsidR="00865F32" w:rsidRDefault="00E460A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 thrill to join Ken, Sarah, Yuval, and Melody for such a rich conversation about the enduring relevance of our founding principles,” said Jeffrey Rosen, president and CEO of the </w:t>
      </w:r>
      <w:r>
        <w:rPr>
          <w:rFonts w:ascii="Times New Roman" w:eastAsia="Times New Roman" w:hAnsi="Times New Roman" w:cs="Times New Roman"/>
          <w:sz w:val="24"/>
          <w:szCs w:val="24"/>
        </w:rPr>
        <w:lastRenderedPageBreak/>
        <w:t xml:space="preserve">National Constitution Center. “At the National Constitution Center, we’re bringing those principles to life in our </w:t>
      </w:r>
      <w:r>
        <w:rPr>
          <w:rFonts w:ascii="Times New Roman" w:eastAsia="Times New Roman" w:hAnsi="Times New Roman" w:cs="Times New Roman"/>
          <w:i/>
          <w:sz w:val="24"/>
          <w:szCs w:val="24"/>
        </w:rPr>
        <w:t>America at 250 Civic Toolkit</w:t>
      </w:r>
      <w:r>
        <w:rPr>
          <w:rFonts w:ascii="Times New Roman" w:eastAsia="Times New Roman" w:hAnsi="Times New Roman" w:cs="Times New Roman"/>
          <w:sz w:val="24"/>
          <w:szCs w:val="24"/>
        </w:rPr>
        <w:t xml:space="preserve"> and we’re looking forward to working with Ken and Sarah to spark a national conversation about the American idea heading into 2026.”</w:t>
      </w:r>
    </w:p>
    <w:p w14:paraId="2B0B3BC6" w14:textId="77777777" w:rsidR="00865F32" w:rsidRDefault="00E460A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“Jeff Rosen and the National Constitution Center were wonderful partners as Sarah Botstein, David Schmidt, and I thought through the ideas associated with the American Revolution and how we could engage the public in a broad conversation about our founding,” said Ken Burns. “Sarah and I were very excited to join Jeff, Melody, and Yuval in this important conversation. We hope viewers have a chance to watch following the broadcast of our film, and continue to discuss these issues through the 250th anniversary</w:t>
      </w:r>
      <w:r>
        <w:rPr>
          <w:rFonts w:ascii="Times New Roman" w:eastAsia="Times New Roman" w:hAnsi="Times New Roman" w:cs="Times New Roman"/>
          <w:sz w:val="24"/>
          <w:szCs w:val="24"/>
        </w:rPr>
        <w:t xml:space="preserve"> of the country next year and beyond.”</w:t>
      </w:r>
    </w:p>
    <w:p w14:paraId="6900D273" w14:textId="77777777"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“PBS is so pleased to further the conversation about America’s 250th anniversary with this timely special,” said Sylvia Bugg, </w:t>
      </w:r>
      <w:r>
        <w:rPr>
          <w:rFonts w:ascii="Times New Roman" w:eastAsia="Times New Roman" w:hAnsi="Times New Roman" w:cs="Times New Roman"/>
          <w:color w:val="222222"/>
          <w:sz w:val="24"/>
          <w:szCs w:val="24"/>
          <w:highlight w:val="white"/>
        </w:rPr>
        <w:t>Chief Programming Executive and General Manager, General Audience Programming at PBS</w:t>
      </w: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A MORE PERFECT UNION</w:t>
      </w:r>
      <w:r>
        <w:rPr>
          <w:rFonts w:ascii="Times New Roman" w:eastAsia="Times New Roman" w:hAnsi="Times New Roman" w:cs="Times New Roman"/>
          <w:sz w:val="24"/>
          <w:szCs w:val="24"/>
        </w:rPr>
        <w:t xml:space="preserve"> beautifully complements THE AMERICAN REVOLUTION, and we are proud to bring programming to audiences that can deepen their connection to the nation's founding ideals. Together, these programs exemplify PBS’s mission to inspire understanding, dialogue, and civic engagement.”</w:t>
      </w:r>
    </w:p>
    <w:p w14:paraId="5F967678" w14:textId="77777777" w:rsidR="00865F32" w:rsidRDefault="00865F32">
      <w:pPr>
        <w:shd w:val="clear" w:color="auto" w:fill="FFFFFF"/>
        <w:rPr>
          <w:rFonts w:ascii="Times New Roman" w:eastAsia="Times New Roman" w:hAnsi="Times New Roman" w:cs="Times New Roman"/>
          <w:sz w:val="24"/>
          <w:szCs w:val="24"/>
        </w:rPr>
      </w:pPr>
    </w:p>
    <w:p w14:paraId="2A4BBAA1" w14:textId="77777777"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A MORE PERFECT UNION</w:t>
      </w:r>
      <w:r>
        <w:rPr>
          <w:rFonts w:ascii="Times New Roman" w:eastAsia="Times New Roman" w:hAnsi="Times New Roman" w:cs="Times New Roman"/>
          <w:sz w:val="24"/>
          <w:szCs w:val="24"/>
        </w:rPr>
        <w:t xml:space="preserve"> is part of a slate of new programming for PBS America @ 250, a multiyear celebration of U.S. history, culture, and children’s programming that pays homage to America’s </w:t>
      </w:r>
      <w:proofErr w:type="spellStart"/>
      <w:r>
        <w:rPr>
          <w:rFonts w:ascii="Times New Roman" w:eastAsia="Times New Roman" w:hAnsi="Times New Roman" w:cs="Times New Roman"/>
          <w:sz w:val="24"/>
          <w:szCs w:val="24"/>
        </w:rPr>
        <w:t>Semiquincentennial</w:t>
      </w:r>
      <w:proofErr w:type="spellEnd"/>
      <w:r>
        <w:rPr>
          <w:rFonts w:ascii="Times New Roman" w:eastAsia="Times New Roman" w:hAnsi="Times New Roman" w:cs="Times New Roman"/>
          <w:sz w:val="24"/>
          <w:szCs w:val="24"/>
        </w:rPr>
        <w:t xml:space="preserve"> in 2026. As part of the largest national and local engagement effort in its history, PBS member stations are activating events in more than 75 markets nationwide. In addition to tentpole programming like THE AMERICAN REVOLUTION from Florentine Films, PBS KIDS, PBS </w:t>
      </w:r>
      <w:proofErr w:type="spellStart"/>
      <w:r>
        <w:rPr>
          <w:rFonts w:ascii="Times New Roman" w:eastAsia="Times New Roman" w:hAnsi="Times New Roman" w:cs="Times New Roman"/>
          <w:sz w:val="24"/>
          <w:szCs w:val="24"/>
        </w:rPr>
        <w:t>LearningMedia</w:t>
      </w:r>
      <w:proofErr w:type="spellEnd"/>
      <w:r>
        <w:rPr>
          <w:rFonts w:ascii="Times New Roman" w:eastAsia="Times New Roman" w:hAnsi="Times New Roman" w:cs="Times New Roman"/>
          <w:sz w:val="24"/>
          <w:szCs w:val="24"/>
        </w:rPr>
        <w:t>, PBS Digital Studios, and PBS member stations</w:t>
      </w:r>
      <w:r>
        <w:rPr>
          <w:rFonts w:ascii="Times New Roman" w:eastAsia="Times New Roman" w:hAnsi="Times New Roman" w:cs="Times New Roman"/>
          <w:sz w:val="24"/>
          <w:szCs w:val="24"/>
        </w:rPr>
        <w:t xml:space="preserve"> are exploring these topics at a national and local level. PBS America @ 250 programming will span across History, Music and Culture, plus programming from PBS KIDS. Visit the PBS America @ 250 Explore Page at</w:t>
      </w:r>
      <w:hyperlink r:id="rId11">
        <w:r w:rsidR="00865F32">
          <w:rPr>
            <w:rFonts w:ascii="Times New Roman" w:eastAsia="Times New Roman" w:hAnsi="Times New Roman" w:cs="Times New Roman"/>
            <w:sz w:val="24"/>
            <w:szCs w:val="24"/>
          </w:rPr>
          <w:t xml:space="preserve"> </w:t>
        </w:r>
      </w:hyperlink>
      <w:hyperlink r:id="rId12">
        <w:r w:rsidR="00865F32">
          <w:rPr>
            <w:rFonts w:ascii="Times New Roman" w:eastAsia="Times New Roman" w:hAnsi="Times New Roman" w:cs="Times New Roman"/>
            <w:color w:val="1155CC"/>
            <w:sz w:val="24"/>
            <w:szCs w:val="24"/>
            <w:u w:val="single"/>
          </w:rPr>
          <w:t>www.pbs.org/explore/pbs-america-at-250</w:t>
        </w:r>
      </w:hyperlink>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sz w:val="24"/>
          <w:szCs w:val="24"/>
        </w:rPr>
        <w:t xml:space="preserve">for more program information and PBS </w:t>
      </w:r>
      <w:proofErr w:type="spellStart"/>
      <w:r>
        <w:rPr>
          <w:rFonts w:ascii="Times New Roman" w:eastAsia="Times New Roman" w:hAnsi="Times New Roman" w:cs="Times New Roman"/>
          <w:sz w:val="24"/>
          <w:szCs w:val="24"/>
        </w:rPr>
        <w:t>LearningMedia</w:t>
      </w:r>
      <w:proofErr w:type="spellEnd"/>
      <w:r>
        <w:rPr>
          <w:rFonts w:ascii="Times New Roman" w:eastAsia="Times New Roman" w:hAnsi="Times New Roman" w:cs="Times New Roman"/>
          <w:sz w:val="24"/>
          <w:szCs w:val="24"/>
        </w:rPr>
        <w:t xml:space="preserve"> resources.</w:t>
      </w:r>
    </w:p>
    <w:p w14:paraId="36436E95" w14:textId="77777777" w:rsidR="00865F32" w:rsidRDefault="00865F32">
      <w:pPr>
        <w:shd w:val="clear" w:color="auto" w:fill="FFFFFF"/>
        <w:rPr>
          <w:rFonts w:ascii="Times New Roman" w:eastAsia="Times New Roman" w:hAnsi="Times New Roman" w:cs="Times New Roman"/>
          <w:sz w:val="24"/>
          <w:szCs w:val="24"/>
        </w:rPr>
      </w:pPr>
    </w:p>
    <w:p w14:paraId="53F61787" w14:textId="77777777"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THE AMERICAN REVOLUTION examines how America’s founding turned the world upside-down. Thirteen British colonies on the Atlantic Coast rose in rebellion, won their independence, and established a new form of government that radically reshaped the continent and inspired centuries of democratic movements around the globe. The series premieres Sunday, November 16 and airs for six consecutive nights through Friday, November 21, 2025, at 8:00-10:00 p.m. ET on PBS (check local listings). The full series will be av</w:t>
      </w:r>
      <w:r>
        <w:rPr>
          <w:rFonts w:ascii="Times New Roman" w:eastAsia="Times New Roman" w:hAnsi="Times New Roman" w:cs="Times New Roman"/>
          <w:sz w:val="24"/>
          <w:szCs w:val="24"/>
        </w:rPr>
        <w:t>ailable to stream beginning Sunday, November 16 at</w:t>
      </w:r>
      <w:hyperlink r:id="rId13">
        <w:r w:rsidR="00865F32">
          <w:rPr>
            <w:rFonts w:ascii="Times New Roman" w:eastAsia="Times New Roman" w:hAnsi="Times New Roman" w:cs="Times New Roman"/>
            <w:sz w:val="24"/>
            <w:szCs w:val="24"/>
          </w:rPr>
          <w:t xml:space="preserve"> </w:t>
        </w:r>
      </w:hyperlink>
      <w:hyperlink r:id="rId14">
        <w:r w:rsidR="00865F32">
          <w:rPr>
            <w:rFonts w:ascii="Times New Roman" w:eastAsia="Times New Roman" w:hAnsi="Times New Roman" w:cs="Times New Roman"/>
            <w:color w:val="0078D7"/>
            <w:sz w:val="24"/>
            <w:szCs w:val="24"/>
            <w:u w:val="single"/>
          </w:rPr>
          <w:t>PBS.org</w:t>
        </w:r>
      </w:hyperlink>
      <w:r>
        <w:rPr>
          <w:rFonts w:ascii="Times New Roman" w:eastAsia="Times New Roman" w:hAnsi="Times New Roman" w:cs="Times New Roman"/>
          <w:sz w:val="24"/>
          <w:szCs w:val="24"/>
        </w:rPr>
        <w:t xml:space="preserve"> and on the</w:t>
      </w:r>
      <w:hyperlink r:id="rId15">
        <w:r w:rsidR="00865F32">
          <w:rPr>
            <w:rFonts w:ascii="Times New Roman" w:eastAsia="Times New Roman" w:hAnsi="Times New Roman" w:cs="Times New Roman"/>
            <w:sz w:val="24"/>
            <w:szCs w:val="24"/>
          </w:rPr>
          <w:t xml:space="preserve"> </w:t>
        </w:r>
      </w:hyperlink>
      <w:hyperlink r:id="rId16">
        <w:r w:rsidR="00865F32">
          <w:rPr>
            <w:rFonts w:ascii="Times New Roman" w:eastAsia="Times New Roman" w:hAnsi="Times New Roman" w:cs="Times New Roman"/>
            <w:color w:val="0078D7"/>
            <w:sz w:val="24"/>
            <w:szCs w:val="24"/>
            <w:u w:val="single"/>
          </w:rPr>
          <w:t>PBS App</w:t>
        </w:r>
      </w:hyperlink>
      <w:r>
        <w:rPr>
          <w:rFonts w:ascii="Times New Roman" w:eastAsia="Times New Roman" w:hAnsi="Times New Roman" w:cs="Times New Roman"/>
          <w:sz w:val="24"/>
          <w:szCs w:val="24"/>
        </w:rPr>
        <w:t>. More information is available at</w:t>
      </w:r>
      <w:hyperlink r:id="rId17">
        <w:r w:rsidR="00865F32">
          <w:rPr>
            <w:rFonts w:ascii="Times New Roman" w:eastAsia="Times New Roman" w:hAnsi="Times New Roman" w:cs="Times New Roman"/>
            <w:sz w:val="24"/>
            <w:szCs w:val="24"/>
          </w:rPr>
          <w:t xml:space="preserve"> </w:t>
        </w:r>
      </w:hyperlink>
      <w:hyperlink r:id="rId18">
        <w:r w:rsidR="00865F32">
          <w:rPr>
            <w:rFonts w:ascii="Times New Roman" w:eastAsia="Times New Roman" w:hAnsi="Times New Roman" w:cs="Times New Roman"/>
            <w:color w:val="1155CC"/>
            <w:sz w:val="24"/>
            <w:szCs w:val="24"/>
            <w:u w:val="single"/>
          </w:rPr>
          <w:t>pbs.org</w:t>
        </w:r>
      </w:hyperlink>
      <w:r>
        <w:rPr>
          <w:rFonts w:ascii="Times New Roman" w:eastAsia="Times New Roman" w:hAnsi="Times New Roman" w:cs="Times New Roman"/>
          <w:sz w:val="24"/>
          <w:szCs w:val="24"/>
        </w:rPr>
        <w:t>.</w:t>
      </w:r>
    </w:p>
    <w:p w14:paraId="22F1883C" w14:textId="77777777" w:rsidR="00865F32" w:rsidRDefault="00865F32">
      <w:pPr>
        <w:shd w:val="clear" w:color="auto" w:fill="FFFFFF"/>
        <w:rPr>
          <w:rFonts w:ascii="Times New Roman" w:eastAsia="Times New Roman" w:hAnsi="Times New Roman" w:cs="Times New Roman"/>
          <w:sz w:val="24"/>
          <w:szCs w:val="24"/>
        </w:rPr>
      </w:pPr>
    </w:p>
    <w:p w14:paraId="270438BF" w14:textId="77777777" w:rsidR="00865F32" w:rsidRDefault="00E460A6">
      <w:pPr>
        <w:shd w:val="clear" w:color="auto" w:fill="FFFFFF"/>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AMERICAN REVOLUTION is a production of Florentine Films and WETA Washington, D.C. Directed by Ken Burns, Sarah Botstein and David Schmidt. Written by Geoffrey C. Ward. Produced by Sarah Botstein, David Schmidt, Salimah El-Amin and Ken Burns. Edited by Tricia Reidy, Maya Mumma, Charles E. Horton, and Craig Mellish. Co-Produced by Megan Ruffe and </w:t>
      </w:r>
      <w:r>
        <w:rPr>
          <w:rFonts w:ascii="Times New Roman" w:eastAsia="Times New Roman" w:hAnsi="Times New Roman" w:cs="Times New Roman"/>
          <w:sz w:val="24"/>
          <w:szCs w:val="24"/>
        </w:rPr>
        <w:lastRenderedPageBreak/>
        <w:t xml:space="preserve">Mike Welt. Cinematography by Buddy Squires. Narrated by Peter Coyote. The executive in charge for WETA was John F. Wilson (who passed away in November of 2024). Executive producer is Ken Burns. </w:t>
      </w:r>
    </w:p>
    <w:p w14:paraId="6801ADC8" w14:textId="77777777" w:rsidR="00865F32" w:rsidRDefault="00865F32">
      <w:pPr>
        <w:shd w:val="clear" w:color="auto" w:fill="FFFFFF"/>
        <w:ind w:right="40"/>
        <w:rPr>
          <w:rFonts w:ascii="Times New Roman" w:eastAsia="Times New Roman" w:hAnsi="Times New Roman" w:cs="Times New Roman"/>
          <w:color w:val="212121"/>
          <w:sz w:val="24"/>
          <w:szCs w:val="24"/>
        </w:rPr>
      </w:pPr>
    </w:p>
    <w:p w14:paraId="2374CCEA" w14:textId="77777777" w:rsidR="00865F32" w:rsidRDefault="00E460A6">
      <w:pPr>
        <w:shd w:val="clear" w:color="auto" w:fill="FFFFFF"/>
        <w:ind w:right="40"/>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Corporate funding for </w:t>
      </w:r>
      <w:r>
        <w:rPr>
          <w:rFonts w:ascii="Times New Roman" w:eastAsia="Times New Roman" w:hAnsi="Times New Roman" w:cs="Times New Roman"/>
          <w:sz w:val="24"/>
          <w:szCs w:val="24"/>
        </w:rPr>
        <w:t>THE AMERICAN REVOLUTION</w:t>
      </w:r>
      <w:r>
        <w:rPr>
          <w:rFonts w:ascii="Times New Roman" w:eastAsia="Times New Roman" w:hAnsi="Times New Roman" w:cs="Times New Roman"/>
          <w:color w:val="212121"/>
          <w:sz w:val="24"/>
          <w:szCs w:val="24"/>
        </w:rPr>
        <w:t xml:space="preserve"> was provided by Bank of America. Major funding was provided by The Better Angels Society and its members Jeannie and Jonathan Lavine with the Crimson Lion Foundation; and the Blavatnik Family Foundation. Major funding was also provided by David M. Rubenstein; The Robert D. and Patricia E. Kern Family Foundation; Lilly Endowment Inc.; and the following Better Angels Society members: Eric and Wendy Schmidt; Stephen A. Schwarzman; and Kenneth C. Griffin with Griffin Catalyst. Additional</w:t>
      </w:r>
      <w:r>
        <w:rPr>
          <w:rFonts w:ascii="Times New Roman" w:eastAsia="Times New Roman" w:hAnsi="Times New Roman" w:cs="Times New Roman"/>
          <w:color w:val="212121"/>
          <w:sz w:val="24"/>
          <w:szCs w:val="24"/>
        </w:rPr>
        <w:t xml:space="preserve"> support for </w:t>
      </w:r>
      <w:r>
        <w:rPr>
          <w:rFonts w:ascii="Times New Roman" w:eastAsia="Times New Roman" w:hAnsi="Times New Roman" w:cs="Times New Roman"/>
          <w:sz w:val="24"/>
          <w:szCs w:val="24"/>
        </w:rPr>
        <w:t>THE AMERICAN REVOLUTION</w:t>
      </w:r>
      <w:r>
        <w:rPr>
          <w:rFonts w:ascii="Times New Roman" w:eastAsia="Times New Roman" w:hAnsi="Times New Roman" w:cs="Times New Roman"/>
          <w:color w:val="212121"/>
          <w:sz w:val="24"/>
          <w:szCs w:val="24"/>
        </w:rPr>
        <w:t xml:space="preserve"> was provided by: The Arthur Vining Davis Foundations; The Pew Charitable Trusts; Gilbert S. Omenn and Martha A. Darling; Park Foundation; and the following Better Angels Society members: Gilchrist and Amy Berg; Perry and Donna Golkin; The Michelson Foundation; Jacqueline B. Mars; Kissick Family Foundation; Diane and Hal Brierley; John H. N. Fisher and Jennifer Caldwell; John and Catherine Debs; The Fullerton Family Charitable Fund; Philip I. Kent; Gail Elden; Deborah and</w:t>
      </w:r>
      <w:r>
        <w:rPr>
          <w:rFonts w:ascii="Times New Roman" w:eastAsia="Times New Roman" w:hAnsi="Times New Roman" w:cs="Times New Roman"/>
          <w:color w:val="212121"/>
          <w:sz w:val="24"/>
          <w:szCs w:val="24"/>
        </w:rPr>
        <w:t xml:space="preserve"> Jon Dawson; David and Susan Kreisman; The McCloskey Family Charitable Trust; Becky and Jim Morgan; Carol and Ned Spieker; Mark A. Tracy; and Paul and Shelley Whyte. </w:t>
      </w:r>
      <w:r>
        <w:rPr>
          <w:rFonts w:ascii="Times New Roman" w:eastAsia="Times New Roman" w:hAnsi="Times New Roman" w:cs="Times New Roman"/>
          <w:sz w:val="24"/>
          <w:szCs w:val="24"/>
        </w:rPr>
        <w:t>THE AMERICAN REVOLUTION</w:t>
      </w:r>
      <w:r>
        <w:rPr>
          <w:rFonts w:ascii="Times New Roman" w:eastAsia="Times New Roman" w:hAnsi="Times New Roman" w:cs="Times New Roman"/>
          <w:color w:val="212121"/>
          <w:sz w:val="24"/>
          <w:szCs w:val="24"/>
        </w:rPr>
        <w:t xml:space="preserve"> was made possible, in part, with support from the Corporation for Public Broadcasting.</w:t>
      </w:r>
    </w:p>
    <w:p w14:paraId="52E5FF21" w14:textId="77777777"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7971D3" w14:textId="77777777"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 MORE PERFECT UNION: INSPIRING CIVIC &amp; CIVIL CONVERSATIONS ACROSS AMERICA is a production of WETA Washington, D.C. Moderated by Jeffrey Rosen and Melody Barnes. Produced by Sandy Petrykowski. Directed by Stephanie Cristancho. Edited by Paige Smith Lee. The line producer and production supervisor is Daniel Yang. The production designer is Dylan Wilbur. The technical producer is John Nash. The lighting designer is Charlie Ide. Executive Producer is Joe DePlasco. Executive Producer is Kate Kelly.</w:t>
      </w:r>
    </w:p>
    <w:p w14:paraId="3A108784" w14:textId="77777777" w:rsidR="00865F32" w:rsidRDefault="00865F32">
      <w:pPr>
        <w:shd w:val="clear" w:color="auto" w:fill="FFFFFF"/>
        <w:rPr>
          <w:rFonts w:ascii="Times New Roman" w:eastAsia="Times New Roman" w:hAnsi="Times New Roman" w:cs="Times New Roman"/>
          <w:sz w:val="24"/>
          <w:szCs w:val="24"/>
        </w:rPr>
      </w:pPr>
    </w:p>
    <w:p w14:paraId="272BA0F5" w14:textId="77777777"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Major funding was provided by The Pew Charitable Trusts. Funding was also provided by The Travelers Companies, Inc., the Charles F. Kettering Foundation and viewers like you.</w:t>
      </w:r>
    </w:p>
    <w:p w14:paraId="4FCA8DDA" w14:textId="77777777" w:rsidR="00865F32" w:rsidRDefault="00865F32">
      <w:pPr>
        <w:shd w:val="clear" w:color="auto" w:fill="FFFFFF"/>
        <w:rPr>
          <w:rFonts w:ascii="Times New Roman" w:eastAsia="Times New Roman" w:hAnsi="Times New Roman" w:cs="Times New Roman"/>
          <w:sz w:val="24"/>
          <w:szCs w:val="24"/>
        </w:rPr>
      </w:pPr>
    </w:p>
    <w:p w14:paraId="28B0BC8A" w14:textId="37473C14"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The public can join the conversation by using #MorePerfectUnionPBS</w:t>
      </w:r>
      <w:r w:rsidR="00627E62">
        <w:rPr>
          <w:rFonts w:ascii="Times New Roman" w:eastAsia="Times New Roman" w:hAnsi="Times New Roman" w:cs="Times New Roman"/>
          <w:sz w:val="24"/>
          <w:szCs w:val="24"/>
        </w:rPr>
        <w:t>.</w:t>
      </w:r>
    </w:p>
    <w:p w14:paraId="1F3DB388" w14:textId="77777777" w:rsidR="00865F32" w:rsidRDefault="00865F32">
      <w:pPr>
        <w:shd w:val="clear" w:color="auto" w:fill="FFFFFF"/>
        <w:rPr>
          <w:rFonts w:ascii="Times New Roman" w:eastAsia="Times New Roman" w:hAnsi="Times New Roman" w:cs="Times New Roman"/>
          <w:sz w:val="24"/>
          <w:szCs w:val="24"/>
        </w:rPr>
      </w:pPr>
    </w:p>
    <w:p w14:paraId="1D1D2121" w14:textId="77777777" w:rsidR="00865F32" w:rsidRDefault="00E460A6">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WETA</w:t>
      </w:r>
    </w:p>
    <w:p w14:paraId="018CB5BA" w14:textId="77777777" w:rsidR="00865F32" w:rsidRDefault="00E460A6">
      <w:pP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WETA is the leading public broadcaster in the nation’s capital, serving Virginia, Maryland and the District of Columbia with educational initiatives and high-quality programming on television, radio and digital. WETA Washington, D.C., is the second-largest producing station for public television, with news and public affairs programs including </w:t>
      </w:r>
      <w:r>
        <w:rPr>
          <w:rFonts w:ascii="Times New Roman" w:eastAsia="Times New Roman" w:hAnsi="Times New Roman" w:cs="Times New Roman"/>
          <w:i/>
          <w:sz w:val="24"/>
          <w:szCs w:val="24"/>
        </w:rPr>
        <w:t>PBS News</w:t>
      </w:r>
      <w:r>
        <w:rPr>
          <w:rFonts w:ascii="Times New Roman" w:eastAsia="Times New Roman" w:hAnsi="Times New Roman" w:cs="Times New Roman"/>
          <w:i/>
          <w:color w:val="D13438"/>
          <w:sz w:val="24"/>
          <w:szCs w:val="24"/>
        </w:rPr>
        <w:t xml:space="preserve"> </w:t>
      </w:r>
      <w:r>
        <w:rPr>
          <w:rFonts w:ascii="Times New Roman" w:eastAsia="Times New Roman" w:hAnsi="Times New Roman" w:cs="Times New Roman"/>
          <w:i/>
          <w:sz w:val="24"/>
          <w:szCs w:val="24"/>
        </w:rPr>
        <w:t>Hour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PBS News</w:t>
      </w:r>
      <w:r>
        <w:rPr>
          <w:rFonts w:ascii="Times New Roman" w:eastAsia="Times New Roman" w:hAnsi="Times New Roman" w:cs="Times New Roman"/>
          <w:i/>
          <w:color w:val="D13438"/>
          <w:sz w:val="24"/>
          <w:szCs w:val="24"/>
        </w:rPr>
        <w:t xml:space="preserve"> </w:t>
      </w:r>
      <w:r>
        <w:rPr>
          <w:rFonts w:ascii="Times New Roman" w:eastAsia="Times New Roman" w:hAnsi="Times New Roman" w:cs="Times New Roman"/>
          <w:i/>
          <w:sz w:val="24"/>
          <w:szCs w:val="24"/>
        </w:rPr>
        <w:t>Weekend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Washington Week with The Atlantic</w:t>
      </w:r>
      <w:r>
        <w:rPr>
          <w:rFonts w:ascii="Times New Roman" w:eastAsia="Times New Roman" w:hAnsi="Times New Roman" w:cs="Times New Roman"/>
          <w:sz w:val="24"/>
          <w:szCs w:val="24"/>
        </w:rPr>
        <w:t xml:space="preserve">; films by Ken Burns and Florentine Films, such as </w:t>
      </w:r>
      <w:r>
        <w:rPr>
          <w:rFonts w:ascii="Times New Roman" w:eastAsia="Times New Roman" w:hAnsi="Times New Roman" w:cs="Times New Roman"/>
          <w:i/>
          <w:sz w:val="24"/>
          <w:szCs w:val="24"/>
        </w:rPr>
        <w:t xml:space="preserve">The American Buffalo </w:t>
      </w:r>
      <w:r>
        <w:rPr>
          <w:rFonts w:ascii="Times New Roman" w:eastAsia="Times New Roman" w:hAnsi="Times New Roman" w:cs="Times New Roman"/>
          <w:sz w:val="24"/>
          <w:szCs w:val="24"/>
        </w:rPr>
        <w:t xml:space="preserve">and the forthcoming documentary </w:t>
      </w:r>
      <w:r>
        <w:rPr>
          <w:rFonts w:ascii="Times New Roman" w:eastAsia="Times New Roman" w:hAnsi="Times New Roman" w:cs="Times New Roman"/>
          <w:i/>
          <w:sz w:val="24"/>
          <w:szCs w:val="24"/>
        </w:rPr>
        <w:t>The American Revolution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series and documentaries by Dr. Henry Louis Gates, Jr., including </w:t>
      </w:r>
      <w:r>
        <w:rPr>
          <w:rFonts w:ascii="Times New Roman" w:eastAsia="Times New Roman" w:hAnsi="Times New Roman" w:cs="Times New Roman"/>
          <w:i/>
          <w:sz w:val="24"/>
          <w:szCs w:val="24"/>
        </w:rPr>
        <w:t xml:space="preserve">Finding Your Roots with Henry Louis Gates, Jr.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Great Migrations: A People on the Move</w:t>
      </w:r>
      <w:r>
        <w:rPr>
          <w:rFonts w:ascii="Times New Roman" w:eastAsia="Times New Roman" w:hAnsi="Times New Roman" w:cs="Times New Roman"/>
          <w:sz w:val="24"/>
          <w:szCs w:val="24"/>
        </w:rPr>
        <w:t xml:space="preserve">; performance specials including </w:t>
      </w:r>
      <w:r>
        <w:rPr>
          <w:rFonts w:ascii="Times New Roman" w:eastAsia="Times New Roman" w:hAnsi="Times New Roman" w:cs="Times New Roman"/>
          <w:i/>
          <w:sz w:val="24"/>
          <w:szCs w:val="24"/>
        </w:rPr>
        <w:t xml:space="preserve">National Memorial Day Concert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A Capitol Fourth</w:t>
      </w:r>
      <w:r>
        <w:rPr>
          <w:rFonts w:ascii="Times New Roman" w:eastAsia="Times New Roman" w:hAnsi="Times New Roman" w:cs="Times New Roman"/>
          <w:sz w:val="24"/>
          <w:szCs w:val="24"/>
        </w:rPr>
        <w:t>; and health content from Well Beings, a multiplatform campaign. Sharon Perc</w:t>
      </w:r>
      <w:r>
        <w:rPr>
          <w:rFonts w:ascii="Times New Roman" w:eastAsia="Times New Roman" w:hAnsi="Times New Roman" w:cs="Times New Roman"/>
          <w:sz w:val="24"/>
          <w:szCs w:val="24"/>
        </w:rPr>
        <w:t>y Rockefeller is president and CEO. More information on WETA and its programs and services is available at</w:t>
      </w:r>
      <w:hyperlink r:id="rId19">
        <w:r w:rsidR="00865F32">
          <w:rPr>
            <w:rFonts w:ascii="Times New Roman" w:eastAsia="Times New Roman" w:hAnsi="Times New Roman" w:cs="Times New Roman"/>
            <w:sz w:val="24"/>
            <w:szCs w:val="24"/>
          </w:rPr>
          <w:t xml:space="preserve"> </w:t>
        </w:r>
      </w:hyperlink>
      <w:hyperlink r:id="rId20">
        <w:r w:rsidR="00865F32">
          <w:rPr>
            <w:rFonts w:ascii="Times New Roman" w:eastAsia="Times New Roman" w:hAnsi="Times New Roman" w:cs="Times New Roman"/>
            <w:color w:val="0000FF"/>
            <w:sz w:val="24"/>
            <w:szCs w:val="24"/>
            <w:u w:val="single"/>
          </w:rPr>
          <w:t>weta.org</w:t>
        </w:r>
      </w:hyperlink>
      <w:hyperlink r:id="rId21">
        <w:r w:rsidR="00865F32">
          <w:rPr>
            <w:rFonts w:ascii="Times New Roman" w:eastAsia="Times New Roman" w:hAnsi="Times New Roman" w:cs="Times New Roman"/>
            <w:i/>
            <w:sz w:val="24"/>
            <w:szCs w:val="24"/>
          </w:rPr>
          <w:t>.</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Visit</w:t>
      </w:r>
      <w:hyperlink r:id="rId22">
        <w:r w:rsidR="00865F32">
          <w:rPr>
            <w:rFonts w:ascii="Times New Roman" w:eastAsia="Times New Roman" w:hAnsi="Times New Roman" w:cs="Times New Roman"/>
            <w:sz w:val="24"/>
            <w:szCs w:val="24"/>
          </w:rPr>
          <w:t xml:space="preserve"> </w:t>
        </w:r>
      </w:hyperlink>
      <w:hyperlink r:id="rId23">
        <w:r w:rsidR="00865F32">
          <w:rPr>
            <w:rFonts w:ascii="Times New Roman" w:eastAsia="Times New Roman" w:hAnsi="Times New Roman" w:cs="Times New Roman"/>
            <w:color w:val="1155CC"/>
            <w:sz w:val="24"/>
            <w:szCs w:val="24"/>
            <w:u w:val="single"/>
          </w:rPr>
          <w:t>facebook.com/</w:t>
        </w:r>
        <w:proofErr w:type="spellStart"/>
        <w:r w:rsidR="00865F32">
          <w:rPr>
            <w:rFonts w:ascii="Times New Roman" w:eastAsia="Times New Roman" w:hAnsi="Times New Roman" w:cs="Times New Roman"/>
            <w:color w:val="1155CC"/>
            <w:sz w:val="24"/>
            <w:szCs w:val="24"/>
            <w:u w:val="single"/>
          </w:rPr>
          <w:t>wetatvfm</w:t>
        </w:r>
        <w:proofErr w:type="spellEnd"/>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on Facebook</w:t>
      </w:r>
      <w:r>
        <w:rPr>
          <w:rFonts w:ascii="Times New Roman" w:eastAsia="Times New Roman" w:hAnsi="Times New Roman" w:cs="Times New Roman"/>
          <w:i/>
          <w:sz w:val="24"/>
          <w:szCs w:val="24"/>
        </w:rPr>
        <w:t>.</w:t>
      </w:r>
    </w:p>
    <w:p w14:paraId="0E243FAB" w14:textId="77777777"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AB4536" w14:textId="77777777" w:rsidR="00865F32" w:rsidRDefault="00E460A6">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PBS</w:t>
      </w:r>
    </w:p>
    <w:p w14:paraId="088AEF8A" w14:textId="77777777" w:rsidR="00865F32" w:rsidRDefault="00865F32">
      <w:pPr>
        <w:shd w:val="clear" w:color="auto" w:fill="FFFFFF"/>
        <w:rPr>
          <w:rFonts w:ascii="Times New Roman" w:eastAsia="Times New Roman" w:hAnsi="Times New Roman" w:cs="Times New Roman"/>
          <w:sz w:val="24"/>
          <w:szCs w:val="24"/>
        </w:rPr>
      </w:pPr>
      <w:hyperlink r:id="rId24">
        <w:r>
          <w:rPr>
            <w:rFonts w:ascii="Times New Roman" w:eastAsia="Times New Roman" w:hAnsi="Times New Roman" w:cs="Times New Roman"/>
            <w:color w:val="1155CC"/>
            <w:sz w:val="24"/>
            <w:szCs w:val="24"/>
            <w:u w:val="single"/>
          </w:rPr>
          <w:t>PBS</w:t>
        </w:r>
      </w:hyperlink>
      <w:r w:rsidR="00E460A6">
        <w:rPr>
          <w:rFonts w:ascii="Times New Roman" w:eastAsia="Times New Roman" w:hAnsi="Times New Roman" w:cs="Times New Roman"/>
          <w:sz w:val="24"/>
          <w:szCs w:val="24"/>
        </w:rPr>
        <w:t xml:space="preserve">,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w:t>
      </w:r>
      <w:r w:rsidR="00E460A6">
        <w:rPr>
          <w:rFonts w:ascii="Times New Roman" w:eastAsia="Times New Roman" w:hAnsi="Times New Roman" w:cs="Times New Roman"/>
          <w:sz w:val="24"/>
          <w:szCs w:val="24"/>
        </w:rPr>
        <w:t>and performances. PBS’s broad array of programs has been consistently honored by the industry’s most coveted award competitions. Teachers of children from pre-K through 12th grade turn to</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 xml:space="preserve">PBS </w:t>
        </w:r>
        <w:proofErr w:type="spellStart"/>
        <w:r>
          <w:rPr>
            <w:rFonts w:ascii="Times New Roman" w:eastAsia="Times New Roman" w:hAnsi="Times New Roman" w:cs="Times New Roman"/>
            <w:color w:val="1155CC"/>
            <w:sz w:val="24"/>
            <w:szCs w:val="24"/>
            <w:u w:val="single"/>
          </w:rPr>
          <w:t>LearningMedia</w:t>
        </w:r>
        <w:proofErr w:type="spellEnd"/>
      </w:hyperlink>
      <w:r w:rsidR="00E460A6">
        <w:rPr>
          <w:rFonts w:ascii="Times New Roman" w:eastAsia="Times New Roman" w:hAnsi="Times New Roman" w:cs="Times New Roman"/>
          <w:sz w:val="24"/>
          <w:szCs w:val="24"/>
        </w:rPr>
        <w:t xml:space="preserve"> for digital content and services that help bring classroom lessons to life. As the number one educational media brand,</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155CC"/>
            <w:sz w:val="24"/>
            <w:szCs w:val="24"/>
            <w:u w:val="single"/>
          </w:rPr>
          <w:t>PBS KIDS</w:t>
        </w:r>
      </w:hyperlink>
      <w:r w:rsidR="00E460A6">
        <w:rPr>
          <w:rFonts w:ascii="Times New Roman" w:eastAsia="Times New Roman" w:hAnsi="Times New Roman" w:cs="Times New Roman"/>
          <w:sz w:val="24"/>
          <w:szCs w:val="24"/>
        </w:rPr>
        <w:t xml:space="preserve"> helps children 2-8 build critical skills, enabling them to find success in school and life. Delivered through member stations, PBS KIDS offers high-quality content on TV — including a PBS KIDS channel — and streaming free on</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1155CC"/>
            <w:sz w:val="24"/>
            <w:szCs w:val="24"/>
            <w:u w:val="single"/>
          </w:rPr>
          <w:t>pbskids.org</w:t>
        </w:r>
      </w:hyperlink>
      <w:r w:rsidR="00E460A6">
        <w:rPr>
          <w:rFonts w:ascii="Times New Roman" w:eastAsia="Times New Roman" w:hAnsi="Times New Roman" w:cs="Times New Roman"/>
          <w:sz w:val="24"/>
          <w:szCs w:val="24"/>
        </w:rPr>
        <w:t xml:space="preserve"> and the</w:t>
      </w:r>
      <w:hyperlink r:id="rId31">
        <w:r>
          <w:rPr>
            <w:rFonts w:ascii="Times New Roman" w:eastAsia="Times New Roman" w:hAnsi="Times New Roman" w:cs="Times New Roman"/>
            <w:color w:val="1155CC"/>
            <w:sz w:val="24"/>
            <w:szCs w:val="24"/>
          </w:rPr>
          <w:t xml:space="preserve"> </w:t>
        </w:r>
      </w:hyperlink>
      <w:hyperlink r:id="rId32">
        <w:r>
          <w:rPr>
            <w:rFonts w:ascii="Times New Roman" w:eastAsia="Times New Roman" w:hAnsi="Times New Roman" w:cs="Times New Roman"/>
            <w:color w:val="1155CC"/>
            <w:sz w:val="24"/>
            <w:szCs w:val="24"/>
            <w:u w:val="single"/>
          </w:rPr>
          <w:t>PBS KIDS Video app</w:t>
        </w:r>
      </w:hyperlink>
      <w:r w:rsidR="00E460A6">
        <w:rPr>
          <w:rFonts w:ascii="Times New Roman" w:eastAsia="Times New Roman" w:hAnsi="Times New Roman" w:cs="Times New Roman"/>
          <w:sz w:val="24"/>
          <w:szCs w:val="24"/>
        </w:rPr>
        <w:t>, games on the</w:t>
      </w:r>
      <w:hyperlink r:id="rId33">
        <w:r>
          <w:rPr>
            <w:rFonts w:ascii="Times New Roman" w:eastAsia="Times New Roman" w:hAnsi="Times New Roman" w:cs="Times New Roman"/>
            <w:color w:val="1155CC"/>
            <w:sz w:val="24"/>
            <w:szCs w:val="24"/>
          </w:rPr>
          <w:t xml:space="preserve"> </w:t>
        </w:r>
      </w:hyperlink>
      <w:hyperlink r:id="rId34">
        <w:r>
          <w:rPr>
            <w:rFonts w:ascii="Times New Roman" w:eastAsia="Times New Roman" w:hAnsi="Times New Roman" w:cs="Times New Roman"/>
            <w:color w:val="1155CC"/>
            <w:sz w:val="24"/>
            <w:szCs w:val="24"/>
            <w:u w:val="single"/>
          </w:rPr>
          <w:t>PBS KIDS Games app</w:t>
        </w:r>
      </w:hyperlink>
      <w:r w:rsidR="00E460A6">
        <w:rPr>
          <w:rFonts w:ascii="Times New Roman" w:eastAsia="Times New Roman" w:hAnsi="Times New Roman" w:cs="Times New Roman"/>
          <w:sz w:val="24"/>
          <w:szCs w:val="24"/>
        </w:rPr>
        <w:t>, and in communities across America. More information about PBS is available at</w:t>
      </w:r>
      <w:hyperlink r:id="rId35">
        <w:r>
          <w:rPr>
            <w:rFonts w:ascii="Times New Roman" w:eastAsia="Times New Roman" w:hAnsi="Times New Roman" w:cs="Times New Roman"/>
            <w:sz w:val="24"/>
            <w:szCs w:val="24"/>
          </w:rPr>
          <w:t xml:space="preserve"> </w:t>
        </w:r>
      </w:hyperlink>
      <w:hyperlink r:id="rId36">
        <w:r>
          <w:rPr>
            <w:rFonts w:ascii="Times New Roman" w:eastAsia="Times New Roman" w:hAnsi="Times New Roman" w:cs="Times New Roman"/>
            <w:color w:val="1155CC"/>
            <w:sz w:val="24"/>
            <w:szCs w:val="24"/>
            <w:u w:val="single"/>
          </w:rPr>
          <w:t>PBS.org</w:t>
        </w:r>
      </w:hyperlink>
      <w:r w:rsidR="00E460A6">
        <w:rPr>
          <w:rFonts w:ascii="Times New Roman" w:eastAsia="Times New Roman" w:hAnsi="Times New Roman" w:cs="Times New Roman"/>
          <w:sz w:val="24"/>
          <w:szCs w:val="24"/>
        </w:rPr>
        <w:t>, one of the leading dot-org websites on the internet,</w:t>
      </w:r>
      <w:hyperlink r:id="rId37">
        <w:r>
          <w:rPr>
            <w:rFonts w:ascii="Times New Roman" w:eastAsia="Times New Roman" w:hAnsi="Times New Roman" w:cs="Times New Roman"/>
            <w:color w:val="1155CC"/>
            <w:sz w:val="24"/>
            <w:szCs w:val="24"/>
          </w:rPr>
          <w:t xml:space="preserve"> </w:t>
        </w:r>
      </w:hyperlink>
      <w:hyperlink r:id="rId38">
        <w:r>
          <w:rPr>
            <w:rFonts w:ascii="Times New Roman" w:eastAsia="Times New Roman" w:hAnsi="Times New Roman" w:cs="Times New Roman"/>
            <w:color w:val="1155CC"/>
            <w:sz w:val="24"/>
            <w:szCs w:val="24"/>
            <w:u w:val="single"/>
          </w:rPr>
          <w:t>Facebook</w:t>
        </w:r>
      </w:hyperlink>
      <w:r w:rsidR="00E460A6">
        <w:rPr>
          <w:rFonts w:ascii="Times New Roman" w:eastAsia="Times New Roman" w:hAnsi="Times New Roman" w:cs="Times New Roman"/>
          <w:sz w:val="24"/>
          <w:szCs w:val="24"/>
        </w:rPr>
        <w:t>,</w:t>
      </w:r>
      <w:hyperlink r:id="rId39">
        <w:r>
          <w:rPr>
            <w:rFonts w:ascii="Times New Roman" w:eastAsia="Times New Roman" w:hAnsi="Times New Roman" w:cs="Times New Roman"/>
            <w:sz w:val="24"/>
            <w:szCs w:val="24"/>
          </w:rPr>
          <w:t xml:space="preserve"> </w:t>
        </w:r>
      </w:hyperlink>
      <w:hyperlink r:id="rId40">
        <w:r>
          <w:rPr>
            <w:rFonts w:ascii="Times New Roman" w:eastAsia="Times New Roman" w:hAnsi="Times New Roman" w:cs="Times New Roman"/>
            <w:color w:val="1155CC"/>
            <w:sz w:val="24"/>
            <w:szCs w:val="24"/>
            <w:u w:val="single"/>
          </w:rPr>
          <w:t>Instagram</w:t>
        </w:r>
      </w:hyperlink>
      <w:r w:rsidR="00E460A6">
        <w:rPr>
          <w:rFonts w:ascii="Times New Roman" w:eastAsia="Times New Roman" w:hAnsi="Times New Roman" w:cs="Times New Roman"/>
          <w:sz w:val="24"/>
          <w:szCs w:val="24"/>
        </w:rPr>
        <w:t>, or through our</w:t>
      </w:r>
      <w:hyperlink r:id="rId41">
        <w:r>
          <w:rPr>
            <w:rFonts w:ascii="Times New Roman" w:eastAsia="Times New Roman" w:hAnsi="Times New Roman" w:cs="Times New Roman"/>
            <w:sz w:val="24"/>
            <w:szCs w:val="24"/>
          </w:rPr>
          <w:t xml:space="preserve"> </w:t>
        </w:r>
      </w:hyperlink>
      <w:hyperlink r:id="rId42">
        <w:r>
          <w:rPr>
            <w:rFonts w:ascii="Times New Roman" w:eastAsia="Times New Roman" w:hAnsi="Times New Roman" w:cs="Times New Roman"/>
            <w:color w:val="1155CC"/>
            <w:sz w:val="24"/>
            <w:szCs w:val="24"/>
            <w:u w:val="single"/>
          </w:rPr>
          <w:t>apps for mobile and connected devices</w:t>
        </w:r>
      </w:hyperlink>
      <w:r w:rsidR="00E460A6">
        <w:rPr>
          <w:rFonts w:ascii="Times New Roman" w:eastAsia="Times New Roman" w:hAnsi="Times New Roman" w:cs="Times New Roman"/>
          <w:sz w:val="24"/>
          <w:szCs w:val="24"/>
        </w:rPr>
        <w:t>. Specific program information and updates for press are available at</w:t>
      </w:r>
      <w:hyperlink r:id="rId43">
        <w:r>
          <w:rPr>
            <w:rFonts w:ascii="Times New Roman" w:eastAsia="Times New Roman" w:hAnsi="Times New Roman" w:cs="Times New Roman"/>
            <w:sz w:val="24"/>
            <w:szCs w:val="24"/>
          </w:rPr>
          <w:t xml:space="preserve"> </w:t>
        </w:r>
      </w:hyperlink>
      <w:hyperlink r:id="rId44">
        <w:r>
          <w:rPr>
            <w:rFonts w:ascii="Times New Roman" w:eastAsia="Times New Roman" w:hAnsi="Times New Roman" w:cs="Times New Roman"/>
            <w:color w:val="1155CC"/>
            <w:sz w:val="24"/>
            <w:szCs w:val="24"/>
            <w:u w:val="single"/>
          </w:rPr>
          <w:t>pbs.org/pressroom</w:t>
        </w:r>
      </w:hyperlink>
      <w:r w:rsidR="00E460A6">
        <w:rPr>
          <w:rFonts w:ascii="Times New Roman" w:eastAsia="Times New Roman" w:hAnsi="Times New Roman" w:cs="Times New Roman"/>
          <w:sz w:val="24"/>
          <w:szCs w:val="24"/>
        </w:rPr>
        <w:t xml:space="preserve"> or by following</w:t>
      </w:r>
      <w:hyperlink r:id="rId45">
        <w:r>
          <w:rPr>
            <w:rFonts w:ascii="Times New Roman" w:eastAsia="Times New Roman" w:hAnsi="Times New Roman" w:cs="Times New Roman"/>
            <w:sz w:val="24"/>
            <w:szCs w:val="24"/>
          </w:rPr>
          <w:t xml:space="preserve"> </w:t>
        </w:r>
      </w:hyperlink>
      <w:hyperlink r:id="rId46">
        <w:r>
          <w:rPr>
            <w:rFonts w:ascii="Times New Roman" w:eastAsia="Times New Roman" w:hAnsi="Times New Roman" w:cs="Times New Roman"/>
            <w:color w:val="1155CC"/>
            <w:sz w:val="24"/>
            <w:szCs w:val="24"/>
            <w:u w:val="single"/>
          </w:rPr>
          <w:t>PBS Communications on X</w:t>
        </w:r>
      </w:hyperlink>
      <w:r w:rsidR="00E460A6">
        <w:rPr>
          <w:rFonts w:ascii="Times New Roman" w:eastAsia="Times New Roman" w:hAnsi="Times New Roman" w:cs="Times New Roman"/>
          <w:sz w:val="24"/>
          <w:szCs w:val="24"/>
        </w:rPr>
        <w:t xml:space="preserve"> (formerly Twitter).</w:t>
      </w:r>
    </w:p>
    <w:p w14:paraId="551444D4" w14:textId="77777777" w:rsidR="00865F32" w:rsidRDefault="00E460A6">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5A16A59" w14:textId="77777777" w:rsidR="00865F32" w:rsidRDefault="00E460A6">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National Constitution Center</w:t>
      </w:r>
    </w:p>
    <w:p w14:paraId="1C7994BA" w14:textId="77777777" w:rsidR="00865F32" w:rsidRDefault="00E460A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hyperlink r:id="rId47">
        <w:r w:rsidR="00865F32">
          <w:rPr>
            <w:rFonts w:ascii="Times New Roman" w:eastAsia="Times New Roman" w:hAnsi="Times New Roman" w:cs="Times New Roman"/>
            <w:sz w:val="24"/>
            <w:szCs w:val="24"/>
          </w:rPr>
          <w:t xml:space="preserve"> </w:t>
        </w:r>
      </w:hyperlink>
      <w:hyperlink r:id="rId48">
        <w:r w:rsidR="00865F32">
          <w:rPr>
            <w:rFonts w:ascii="Times New Roman" w:eastAsia="Times New Roman" w:hAnsi="Times New Roman" w:cs="Times New Roman"/>
            <w:color w:val="1155CC"/>
            <w:sz w:val="24"/>
            <w:szCs w:val="24"/>
            <w:u w:val="single"/>
          </w:rPr>
          <w:t>National Constitution Center</w:t>
        </w:r>
      </w:hyperlink>
      <w:r>
        <w:rPr>
          <w:rFonts w:ascii="Times New Roman" w:eastAsia="Times New Roman" w:hAnsi="Times New Roman" w:cs="Times New Roman"/>
          <w:sz w:val="24"/>
          <w:szCs w:val="24"/>
        </w:rPr>
        <w:t xml:space="preserve"> in Philadelphia brings together people of all ages and perspectives, across America and around the world, to learn about, debate, and celebrate the greatest vision of human freedom in history, the U.S. Constitution. A private, nonprofit organization, we serve as America’s leading platform for constitutional education and debate, fulfilling our congressional charter “to disseminate information about the United States Constitution on a nonpartisan basis in order to increase awareness and understanding of the</w:t>
      </w:r>
      <w:r>
        <w:rPr>
          <w:rFonts w:ascii="Times New Roman" w:eastAsia="Times New Roman" w:hAnsi="Times New Roman" w:cs="Times New Roman"/>
          <w:sz w:val="24"/>
          <w:szCs w:val="24"/>
        </w:rPr>
        <w:t xml:space="preserve"> Constitution among the American people.” As the Museum of We the People, we bring the Constitution to life for visitors of all ages through interactive programs and exhibits. As America’s Town Hall, we convene leading thought leaders from across the political and jurisprudential spectrum to debate the Constitution on all media platforms. As a Headquarters for Civic Education, we offer the best educational programs and online resources that inspire and engage all Americans in learning about the U.S. Constit</w:t>
      </w:r>
      <w:r>
        <w:rPr>
          <w:rFonts w:ascii="Times New Roman" w:eastAsia="Times New Roman" w:hAnsi="Times New Roman" w:cs="Times New Roman"/>
          <w:sz w:val="24"/>
          <w:szCs w:val="24"/>
        </w:rPr>
        <w:t>ution.</w:t>
      </w:r>
    </w:p>
    <w:p w14:paraId="7F4B667A" w14:textId="77777777" w:rsidR="00865F32" w:rsidRDefault="00E460A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 CONTACT: </w:t>
      </w:r>
      <w:hyperlink r:id="rId49">
        <w:r w:rsidR="00865F32">
          <w:rPr>
            <w:rFonts w:ascii="Times New Roman" w:eastAsia="Times New Roman" w:hAnsi="Times New Roman" w:cs="Times New Roman"/>
            <w:color w:val="1155CC"/>
            <w:sz w:val="24"/>
            <w:szCs w:val="24"/>
            <w:u w:val="single"/>
          </w:rPr>
          <w:t>DKCAmRev@dkcnews.com</w:t>
        </w:r>
      </w:hyperlink>
      <w:r>
        <w:rPr>
          <w:rFonts w:ascii="Times New Roman" w:eastAsia="Times New Roman" w:hAnsi="Times New Roman" w:cs="Times New Roman"/>
          <w:sz w:val="24"/>
          <w:szCs w:val="24"/>
        </w:rPr>
        <w:t xml:space="preserve"> </w:t>
      </w:r>
    </w:p>
    <w:p w14:paraId="0AA75E65" w14:textId="77777777" w:rsidR="00865F32" w:rsidRDefault="00E460A6">
      <w:pPr>
        <w:shd w:val="clear" w:color="auto" w:fill="FFFFFF"/>
        <w:spacing w:after="160"/>
        <w:rPr>
          <w:rFonts w:ascii="Times New Roman" w:eastAsia="Times New Roman" w:hAnsi="Times New Roman" w:cs="Times New Roman"/>
          <w:i/>
        </w:rPr>
      </w:pPr>
      <w:r>
        <w:rPr>
          <w:rFonts w:ascii="Times New Roman" w:eastAsia="Times New Roman" w:hAnsi="Times New Roman" w:cs="Times New Roman"/>
          <w:i/>
        </w:rPr>
        <w:lastRenderedPageBreak/>
        <w:t xml:space="preserve">For images and additional up-to-date information on this and other PBS programs, visit PBS </w:t>
      </w:r>
      <w:proofErr w:type="spellStart"/>
      <w:r>
        <w:rPr>
          <w:rFonts w:ascii="Times New Roman" w:eastAsia="Times New Roman" w:hAnsi="Times New Roman" w:cs="Times New Roman"/>
          <w:i/>
        </w:rPr>
        <w:t>PressRoom</w:t>
      </w:r>
      <w:proofErr w:type="spellEnd"/>
      <w:r>
        <w:rPr>
          <w:rFonts w:ascii="Times New Roman" w:eastAsia="Times New Roman" w:hAnsi="Times New Roman" w:cs="Times New Roman"/>
          <w:i/>
        </w:rPr>
        <w:t xml:space="preserve"> at </w:t>
      </w:r>
      <w:hyperlink r:id="rId50">
        <w:r w:rsidR="00865F32">
          <w:rPr>
            <w:rFonts w:ascii="Times New Roman" w:eastAsia="Times New Roman" w:hAnsi="Times New Roman" w:cs="Times New Roman"/>
            <w:i/>
            <w:color w:val="1155CC"/>
            <w:u w:val="single"/>
          </w:rPr>
          <w:t>pbs.org/pressroom</w:t>
        </w:r>
      </w:hyperlink>
      <w:r>
        <w:rPr>
          <w:rFonts w:ascii="Times New Roman" w:eastAsia="Times New Roman" w:hAnsi="Times New Roman" w:cs="Times New Roman"/>
          <w:i/>
        </w:rPr>
        <w:t>.</w:t>
      </w:r>
    </w:p>
    <w:p w14:paraId="51DCF6C6" w14:textId="77777777" w:rsidR="00865F32" w:rsidRDefault="00865F32"/>
    <w:sectPr w:rsidR="00865F32">
      <w:headerReference w:type="default" r:id="rId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3CD55" w14:textId="77777777" w:rsidR="00A35386" w:rsidRDefault="00A35386">
      <w:pPr>
        <w:spacing w:line="240" w:lineRule="auto"/>
      </w:pPr>
      <w:r>
        <w:separator/>
      </w:r>
    </w:p>
  </w:endnote>
  <w:endnote w:type="continuationSeparator" w:id="0">
    <w:p w14:paraId="1C1B3D06" w14:textId="77777777" w:rsidR="00A35386" w:rsidRDefault="00A35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7A9E8E-4363-4833-BEB8-F51567DCB774}"/>
  </w:font>
  <w:font w:name="Cambria">
    <w:panose1 w:val="02040503050406030204"/>
    <w:charset w:val="00"/>
    <w:family w:val="roman"/>
    <w:pitch w:val="variable"/>
    <w:sig w:usb0="E00006FF" w:usb1="420024FF" w:usb2="02000000" w:usb3="00000000" w:csb0="0000019F" w:csb1="00000000"/>
    <w:embedRegular r:id="rId2" w:fontKey="{F434AA47-2942-4894-AF38-2AB0EE25CA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9C532" w14:textId="77777777" w:rsidR="00A35386" w:rsidRDefault="00A35386">
      <w:pPr>
        <w:spacing w:line="240" w:lineRule="auto"/>
      </w:pPr>
      <w:r>
        <w:separator/>
      </w:r>
    </w:p>
  </w:footnote>
  <w:footnote w:type="continuationSeparator" w:id="0">
    <w:p w14:paraId="2C73B9F3" w14:textId="77777777" w:rsidR="00A35386" w:rsidRDefault="00A353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E8F9" w14:textId="77777777" w:rsidR="00865F32" w:rsidRDefault="00865F3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F32"/>
    <w:rsid w:val="00215619"/>
    <w:rsid w:val="00627E62"/>
    <w:rsid w:val="00865F32"/>
    <w:rsid w:val="00936CD1"/>
    <w:rsid w:val="00A35386"/>
    <w:rsid w:val="00E4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D4D3E"/>
  <w15:docId w15:val="{F471FDD3-25C0-B147-B84F-C098FAE0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bs.org/" TargetMode="External"/><Relationship Id="rId18" Type="http://schemas.openxmlformats.org/officeDocument/2006/relationships/hyperlink" Target="https://www.pbs.org/kenburns/the-american-revolution/" TargetMode="External"/><Relationship Id="rId26" Type="http://schemas.openxmlformats.org/officeDocument/2006/relationships/hyperlink" Target="http://pbslearningmedia.org/" TargetMode="External"/><Relationship Id="rId39" Type="http://schemas.openxmlformats.org/officeDocument/2006/relationships/hyperlink" Target="https://www.instagram.com/pbs/?hl=en" TargetMode="External"/><Relationship Id="rId3" Type="http://schemas.openxmlformats.org/officeDocument/2006/relationships/webSettings" Target="webSettings.xml"/><Relationship Id="rId21" Type="http://schemas.openxmlformats.org/officeDocument/2006/relationships/hyperlink" Target="http://www.weta.org/" TargetMode="External"/><Relationship Id="rId34" Type="http://schemas.openxmlformats.org/officeDocument/2006/relationships/hyperlink" Target="https://pbskids.org/apps/pbs-kids-games.html" TargetMode="External"/><Relationship Id="rId42" Type="http://schemas.openxmlformats.org/officeDocument/2006/relationships/hyperlink" Target="http://www.pbs.org/anywhere/home/" TargetMode="External"/><Relationship Id="rId47" Type="http://schemas.openxmlformats.org/officeDocument/2006/relationships/hyperlink" Target="http://constitutioncenter.org" TargetMode="External"/><Relationship Id="rId50" Type="http://schemas.openxmlformats.org/officeDocument/2006/relationships/hyperlink" Target="http://pbs.org/pressroom" TargetMode="External"/><Relationship Id="rId7" Type="http://schemas.openxmlformats.org/officeDocument/2006/relationships/hyperlink" Target="https://www.pbs.org/" TargetMode="External"/><Relationship Id="rId12" Type="http://schemas.openxmlformats.org/officeDocument/2006/relationships/hyperlink" Target="http://www.pbs.org/explore/pbs-america-at-250" TargetMode="External"/><Relationship Id="rId17" Type="http://schemas.openxmlformats.org/officeDocument/2006/relationships/hyperlink" Target="https://www.pbs.org/kenburns/the-american-revolution/" TargetMode="External"/><Relationship Id="rId25" Type="http://schemas.openxmlformats.org/officeDocument/2006/relationships/hyperlink" Target="http://pbslearningmedia.org/" TargetMode="External"/><Relationship Id="rId33" Type="http://schemas.openxmlformats.org/officeDocument/2006/relationships/hyperlink" Target="https://pbskids.org/apps/pbs-kids-games.html" TargetMode="External"/><Relationship Id="rId38" Type="http://schemas.openxmlformats.org/officeDocument/2006/relationships/hyperlink" Target="https://www.facebook.com/pbs" TargetMode="External"/><Relationship Id="rId46" Type="http://schemas.openxmlformats.org/officeDocument/2006/relationships/hyperlink" Target="https://twitter.com/PBS_PR" TargetMode="External"/><Relationship Id="rId2" Type="http://schemas.openxmlformats.org/officeDocument/2006/relationships/settings" Target="settings.xml"/><Relationship Id="rId16" Type="http://schemas.openxmlformats.org/officeDocument/2006/relationships/hyperlink" Target="https://www.pbs.org/pbs-video-app/" TargetMode="External"/><Relationship Id="rId20" Type="http://schemas.openxmlformats.org/officeDocument/2006/relationships/hyperlink" Target="http://www.weta.org/" TargetMode="External"/><Relationship Id="rId29" Type="http://schemas.openxmlformats.org/officeDocument/2006/relationships/hyperlink" Target="http://pbskids.org/" TargetMode="External"/><Relationship Id="rId41" Type="http://schemas.openxmlformats.org/officeDocument/2006/relationships/hyperlink" Target="http://www.pbs.org/anywhere/hom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pbs.org/explore/pbs-america-at-250" TargetMode="External"/><Relationship Id="rId24" Type="http://schemas.openxmlformats.org/officeDocument/2006/relationships/hyperlink" Target="http://www.pbs.org/" TargetMode="External"/><Relationship Id="rId32" Type="http://schemas.openxmlformats.org/officeDocument/2006/relationships/hyperlink" Target="https://pbskids.org/apps/pbs-kids-video.html" TargetMode="External"/><Relationship Id="rId37" Type="http://schemas.openxmlformats.org/officeDocument/2006/relationships/hyperlink" Target="https://www.facebook.com/pbs" TargetMode="External"/><Relationship Id="rId40" Type="http://schemas.openxmlformats.org/officeDocument/2006/relationships/hyperlink" Target="https://www.instagram.com/pbs/?hl=en" TargetMode="External"/><Relationship Id="rId45" Type="http://schemas.openxmlformats.org/officeDocument/2006/relationships/hyperlink" Target="https://twitter.com/PBS_PR" TargetMode="External"/><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pbs.org/pbs-video-app/" TargetMode="External"/><Relationship Id="rId23" Type="http://schemas.openxmlformats.org/officeDocument/2006/relationships/hyperlink" Target="http://www.facebook.com/wetatvfm" TargetMode="External"/><Relationship Id="rId28" Type="http://schemas.openxmlformats.org/officeDocument/2006/relationships/hyperlink" Target="http://pbskids.org/" TargetMode="External"/><Relationship Id="rId36" Type="http://schemas.openxmlformats.org/officeDocument/2006/relationships/hyperlink" Target="https://www.pbs.org/" TargetMode="External"/><Relationship Id="rId49" Type="http://schemas.openxmlformats.org/officeDocument/2006/relationships/hyperlink" Target="mailto:DKCAmRev@dkcnews.com" TargetMode="External"/><Relationship Id="rId10" Type="http://schemas.openxmlformats.org/officeDocument/2006/relationships/hyperlink" Target="https://www.pbs.org/pbs-video-app/" TargetMode="External"/><Relationship Id="rId19" Type="http://schemas.openxmlformats.org/officeDocument/2006/relationships/hyperlink" Target="http://www.weta.org/" TargetMode="External"/><Relationship Id="rId31" Type="http://schemas.openxmlformats.org/officeDocument/2006/relationships/hyperlink" Target="https://pbskids.org/apps/pbs-kids-video.html" TargetMode="External"/><Relationship Id="rId44" Type="http://schemas.openxmlformats.org/officeDocument/2006/relationships/hyperlink" Target="http://pbs.org/pressroom"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bs.org/pbs-video-app/" TargetMode="External"/><Relationship Id="rId14" Type="http://schemas.openxmlformats.org/officeDocument/2006/relationships/hyperlink" Target="https://www.pbs.org/" TargetMode="External"/><Relationship Id="rId22" Type="http://schemas.openxmlformats.org/officeDocument/2006/relationships/hyperlink" Target="http://www.facebook.com/wetatvfm" TargetMode="External"/><Relationship Id="rId27" Type="http://schemas.openxmlformats.org/officeDocument/2006/relationships/hyperlink" Target="http://pbskids.org/" TargetMode="External"/><Relationship Id="rId30" Type="http://schemas.openxmlformats.org/officeDocument/2006/relationships/hyperlink" Target="http://pbskids.org/" TargetMode="External"/><Relationship Id="rId35" Type="http://schemas.openxmlformats.org/officeDocument/2006/relationships/hyperlink" Target="https://www.pbs.org/" TargetMode="External"/><Relationship Id="rId43" Type="http://schemas.openxmlformats.org/officeDocument/2006/relationships/hyperlink" Target="http://pbs.org/pressroom" TargetMode="External"/><Relationship Id="rId48" Type="http://schemas.openxmlformats.org/officeDocument/2006/relationships/hyperlink" Target="http://constitutioncenter.org" TargetMode="External"/><Relationship Id="rId8" Type="http://schemas.openxmlformats.org/officeDocument/2006/relationships/hyperlink" Target="https://www.pbs.org/" TargetMode="External"/><Relationship Id="rId51"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1684</Words>
  <Characters>9442</Characters>
  <Application>Microsoft Office Word</Application>
  <DocSecurity>0</DocSecurity>
  <Lines>148</Lines>
  <Paragraphs>25</Paragraphs>
  <ScaleCrop>false</ScaleCrop>
  <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Tiger</dc:creator>
  <cp:lastModifiedBy>Meredith Tiger</cp:lastModifiedBy>
  <cp:revision>2</cp:revision>
  <dcterms:created xsi:type="dcterms:W3CDTF">2025-11-03T21:32:00Z</dcterms:created>
  <dcterms:modified xsi:type="dcterms:W3CDTF">2025-11-03T21:32:00Z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7fba71c9-cff7-4f53-889f-aa86cd2d74e2</vt:lpwstr>
  </property>
</Properties>
</file>