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EF37BD" w:rsidRDefault="00EF37BD">
      <w:pPr>
        <w:widowControl w:val="0"/>
        <w:jc w:val="center"/>
        <w:rPr>
          <w:b/>
          <w:color w:val="000000"/>
          <w:sz w:val="28"/>
          <w:szCs w:val="28"/>
        </w:rPr>
      </w:pPr>
    </w:p>
    <w:p w14:paraId="562CFF30" w14:textId="77777777" w:rsidR="009752B9" w:rsidRDefault="00000000" w:rsidP="00FB1DD9">
      <w:pPr>
        <w:widowControl w:val="0"/>
        <w:jc w:val="center"/>
        <w:rPr>
          <w:b/>
          <w:i/>
          <w:color w:val="000000"/>
          <w:sz w:val="32"/>
          <w:szCs w:val="32"/>
        </w:rPr>
      </w:pPr>
      <w:r>
        <w:rPr>
          <w:b/>
          <w:smallCaps/>
          <w:sz w:val="32"/>
          <w:szCs w:val="32"/>
        </w:rPr>
        <w:t>American Experience</w:t>
      </w:r>
      <w:r>
        <w:t xml:space="preserve"> </w:t>
      </w:r>
    </w:p>
    <w:p w14:paraId="00000007" w14:textId="10B0BE57" w:rsidR="00EF37BD" w:rsidRDefault="009752B9" w:rsidP="00FB1DD9">
      <w:pPr>
        <w:widowControl w:val="0"/>
        <w:jc w:val="center"/>
        <w:rPr>
          <w:b/>
          <w:i/>
          <w:color w:val="000000"/>
          <w:sz w:val="32"/>
          <w:szCs w:val="32"/>
        </w:rPr>
      </w:pPr>
      <w:r>
        <w:rPr>
          <w:b/>
          <w:i/>
          <w:color w:val="000000"/>
          <w:sz w:val="32"/>
          <w:szCs w:val="32"/>
        </w:rPr>
        <w:t>Change</w:t>
      </w:r>
      <w:r w:rsidR="005646AF">
        <w:rPr>
          <w:b/>
          <w:i/>
          <w:color w:val="000000"/>
          <w:sz w:val="32"/>
          <w:szCs w:val="32"/>
        </w:rPr>
        <w:t>,</w:t>
      </w:r>
      <w:r>
        <w:rPr>
          <w:b/>
          <w:i/>
          <w:color w:val="000000"/>
          <w:sz w:val="32"/>
          <w:szCs w:val="32"/>
        </w:rPr>
        <w:t xml:space="preserve"> Not Charity: The Americans With Disabilities Act</w:t>
      </w:r>
    </w:p>
    <w:p w14:paraId="7644DC60" w14:textId="6104ABEF" w:rsidR="00994EBF" w:rsidRDefault="00680109" w:rsidP="00680109">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 xml:space="preserve">Premieres </w:t>
      </w:r>
      <w:r w:rsidR="00994EBF">
        <w:rPr>
          <w:b/>
          <w:bCs/>
          <w:color w:val="000000" w:themeColor="text1"/>
          <w:spacing w:val="4"/>
          <w:kern w:val="1"/>
          <w:sz w:val="32"/>
          <w:szCs w:val="32"/>
        </w:rPr>
        <w:t xml:space="preserve">Tuesday, </w:t>
      </w:r>
      <w:r w:rsidR="004E0F4F">
        <w:rPr>
          <w:b/>
          <w:bCs/>
          <w:color w:val="000000" w:themeColor="text1"/>
          <w:spacing w:val="4"/>
          <w:kern w:val="1"/>
          <w:sz w:val="32"/>
          <w:szCs w:val="32"/>
        </w:rPr>
        <w:t>March</w:t>
      </w:r>
      <w:r w:rsidR="00994EBF">
        <w:rPr>
          <w:b/>
          <w:bCs/>
          <w:color w:val="000000" w:themeColor="text1"/>
          <w:spacing w:val="4"/>
          <w:kern w:val="1"/>
          <w:sz w:val="32"/>
          <w:szCs w:val="32"/>
        </w:rPr>
        <w:t xml:space="preserve"> 25, 2025</w:t>
      </w:r>
    </w:p>
    <w:p w14:paraId="409DA29C" w14:textId="0142AF1F" w:rsidR="00680109" w:rsidRDefault="00680109" w:rsidP="00680109">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on PBS and Streaming on PBS.org</w:t>
      </w:r>
    </w:p>
    <w:p w14:paraId="37CC1948" w14:textId="77777777" w:rsidR="00680109" w:rsidRPr="00A0284A" w:rsidRDefault="00680109" w:rsidP="00A0284A">
      <w:pPr>
        <w:widowControl w:val="0"/>
        <w:jc w:val="center"/>
        <w:rPr>
          <w:b/>
          <w:bCs/>
          <w:iCs/>
          <w:color w:val="000000"/>
          <w:sz w:val="28"/>
          <w:szCs w:val="28"/>
        </w:rPr>
      </w:pPr>
    </w:p>
    <w:p w14:paraId="20691CC5" w14:textId="0000EEC5" w:rsidR="00386B21" w:rsidRDefault="00502D5C" w:rsidP="00AF1733">
      <w:pPr>
        <w:jc w:val="center"/>
        <w:rPr>
          <w:b/>
          <w:bCs/>
          <w:color w:val="000000"/>
          <w:sz w:val="28"/>
          <w:szCs w:val="28"/>
        </w:rPr>
      </w:pPr>
      <w:r>
        <w:rPr>
          <w:b/>
          <w:bCs/>
          <w:color w:val="000000"/>
          <w:sz w:val="28"/>
          <w:szCs w:val="28"/>
        </w:rPr>
        <w:t>Documentary Explores the</w:t>
      </w:r>
      <w:r w:rsidR="00AF1733">
        <w:rPr>
          <w:b/>
          <w:bCs/>
          <w:color w:val="000000"/>
          <w:sz w:val="28"/>
          <w:szCs w:val="28"/>
        </w:rPr>
        <w:t xml:space="preserve"> Story of the Coalition of Activists</w:t>
      </w:r>
      <w:r w:rsidR="00E12032">
        <w:rPr>
          <w:b/>
          <w:bCs/>
          <w:color w:val="000000"/>
          <w:sz w:val="28"/>
          <w:szCs w:val="28"/>
        </w:rPr>
        <w:t xml:space="preserve"> </w:t>
      </w:r>
      <w:r w:rsidR="00AF1733">
        <w:rPr>
          <w:b/>
          <w:bCs/>
          <w:color w:val="000000"/>
          <w:sz w:val="28"/>
          <w:szCs w:val="28"/>
        </w:rPr>
        <w:t xml:space="preserve">and </w:t>
      </w:r>
    </w:p>
    <w:p w14:paraId="33580BC2" w14:textId="77777777" w:rsidR="00386B21" w:rsidRDefault="00AF1733" w:rsidP="00AF1733">
      <w:pPr>
        <w:jc w:val="center"/>
        <w:rPr>
          <w:b/>
          <w:bCs/>
          <w:color w:val="000000"/>
          <w:sz w:val="28"/>
          <w:szCs w:val="28"/>
        </w:rPr>
      </w:pPr>
      <w:r>
        <w:rPr>
          <w:b/>
          <w:bCs/>
          <w:color w:val="000000"/>
          <w:sz w:val="28"/>
          <w:szCs w:val="28"/>
        </w:rPr>
        <w:t xml:space="preserve">Washington Insiders Who </w:t>
      </w:r>
      <w:r w:rsidR="00E12032">
        <w:rPr>
          <w:b/>
          <w:bCs/>
          <w:color w:val="000000"/>
          <w:sz w:val="28"/>
          <w:szCs w:val="28"/>
        </w:rPr>
        <w:t>United to Pass</w:t>
      </w:r>
      <w:r>
        <w:rPr>
          <w:b/>
          <w:bCs/>
          <w:color w:val="000000"/>
          <w:sz w:val="28"/>
          <w:szCs w:val="28"/>
        </w:rPr>
        <w:t xml:space="preserve"> One of the Most Consequential </w:t>
      </w:r>
    </w:p>
    <w:p w14:paraId="73DDE50A" w14:textId="7B818854" w:rsidR="00A0284A" w:rsidRDefault="00AF1733" w:rsidP="00AF1733">
      <w:pPr>
        <w:jc w:val="center"/>
        <w:rPr>
          <w:b/>
          <w:bCs/>
          <w:color w:val="000000"/>
          <w:sz w:val="28"/>
          <w:szCs w:val="28"/>
        </w:rPr>
      </w:pPr>
      <w:r>
        <w:rPr>
          <w:b/>
          <w:bCs/>
          <w:color w:val="000000"/>
          <w:sz w:val="28"/>
          <w:szCs w:val="28"/>
        </w:rPr>
        <w:t>Civil Rights Bills in the Nation’s History</w:t>
      </w:r>
    </w:p>
    <w:p w14:paraId="6080363B" w14:textId="77777777" w:rsidR="00AF1733" w:rsidRDefault="00AF1733" w:rsidP="00AF1733">
      <w:pPr>
        <w:jc w:val="center"/>
        <w:rPr>
          <w:color w:val="000000"/>
        </w:rPr>
      </w:pPr>
    </w:p>
    <w:p w14:paraId="012E3A9B" w14:textId="3FBC3609" w:rsidR="00040A48" w:rsidRPr="00A104EF" w:rsidRDefault="00A20792" w:rsidP="00040A48">
      <w:r>
        <w:rPr>
          <w:noProof/>
          <w:color w:val="000000" w:themeColor="text1"/>
        </w:rPr>
        <mc:AlternateContent>
          <mc:Choice Requires="wps">
            <w:drawing>
              <wp:anchor distT="0" distB="0" distL="114300" distR="114300" simplePos="0" relativeHeight="251659264" behindDoc="1" locked="0" layoutInCell="1" allowOverlap="1" wp14:anchorId="408F5231" wp14:editId="7CF3841F">
                <wp:simplePos x="0" y="0"/>
                <wp:positionH relativeFrom="column">
                  <wp:posOffset>78105</wp:posOffset>
                </wp:positionH>
                <wp:positionV relativeFrom="paragraph">
                  <wp:posOffset>43180</wp:posOffset>
                </wp:positionV>
                <wp:extent cx="3566160" cy="2834640"/>
                <wp:effectExtent l="0" t="0" r="2540" b="0"/>
                <wp:wrapTight wrapText="bothSides">
                  <wp:wrapPolygon edited="0">
                    <wp:start x="0" y="0"/>
                    <wp:lineTo x="0" y="21484"/>
                    <wp:lineTo x="21538" y="21484"/>
                    <wp:lineTo x="21538" y="0"/>
                    <wp:lineTo x="0" y="0"/>
                  </wp:wrapPolygon>
                </wp:wrapTight>
                <wp:docPr id="1109518041" name="Text Box 2"/>
                <wp:cNvGraphicFramePr/>
                <a:graphic xmlns:a="http://schemas.openxmlformats.org/drawingml/2006/main">
                  <a:graphicData uri="http://schemas.microsoft.com/office/word/2010/wordprocessingShape">
                    <wps:wsp>
                      <wps:cNvSpPr txBox="1"/>
                      <wps:spPr>
                        <a:xfrm>
                          <a:off x="0" y="0"/>
                          <a:ext cx="3566160" cy="2834640"/>
                        </a:xfrm>
                        <a:prstGeom prst="rect">
                          <a:avLst/>
                        </a:prstGeom>
                        <a:solidFill>
                          <a:schemeClr val="lt1"/>
                        </a:solidFill>
                        <a:ln w="6350">
                          <a:noFill/>
                        </a:ln>
                      </wps:spPr>
                      <wps:txbx>
                        <w:txbxContent>
                          <w:p w14:paraId="7EACA07E" w14:textId="23B20F72" w:rsidR="00A20792" w:rsidRDefault="00A20792">
                            <w:r>
                              <w:rPr>
                                <w:noProof/>
                              </w:rPr>
                              <w:drawing>
                                <wp:inline distT="0" distB="0" distL="0" distR="0" wp14:anchorId="010759B7" wp14:editId="645F231E">
                                  <wp:extent cx="3464681" cy="2286000"/>
                                  <wp:effectExtent l="0" t="0" r="2540" b="0"/>
                                  <wp:docPr id="1566504872" name="Picture 3" descr="A group of people in wheelchairs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4872" name="Picture 3" descr="A group of people in wheelchairs holding a fla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464681" cy="2286000"/>
                                          </a:xfrm>
                                          <a:prstGeom prst="rect">
                                            <a:avLst/>
                                          </a:prstGeom>
                                        </pic:spPr>
                                      </pic:pic>
                                    </a:graphicData>
                                  </a:graphic>
                                </wp:inline>
                              </w:drawing>
                            </w:r>
                          </w:p>
                          <w:p w14:paraId="7A53425C" w14:textId="338F057B" w:rsidR="00A20792" w:rsidRPr="00A20792" w:rsidRDefault="00A20792" w:rsidP="00A20792">
                            <w:pPr>
                              <w:pStyle w:val="ListParagraph"/>
                              <w:ind w:left="0"/>
                              <w:rPr>
                                <w:rFonts w:cs="Times New Roman"/>
                                <w:i/>
                                <w:iCs/>
                                <w:sz w:val="20"/>
                                <w:szCs w:val="20"/>
                              </w:rPr>
                            </w:pPr>
                            <w:r w:rsidRPr="00A20792">
                              <w:rPr>
                                <w:rFonts w:cs="Times New Roman"/>
                                <w:i/>
                                <w:iCs/>
                                <w:sz w:val="20"/>
                                <w:szCs w:val="20"/>
                              </w:rPr>
                              <w:t>ADAPT (American Disabled for Accessible Public Transit) activists protest in Las Vegas</w:t>
                            </w:r>
                            <w:r>
                              <w:rPr>
                                <w:rFonts w:cs="Times New Roman"/>
                                <w:i/>
                                <w:iCs/>
                                <w:sz w:val="20"/>
                                <w:szCs w:val="20"/>
                              </w:rPr>
                              <w:t>.</w:t>
                            </w:r>
                          </w:p>
                          <w:p w14:paraId="6725B11D" w14:textId="77777777" w:rsidR="00A20792" w:rsidRPr="00A20792" w:rsidRDefault="00A20792" w:rsidP="00A20792">
                            <w:pPr>
                              <w:pStyle w:val="ListParagraph"/>
                              <w:ind w:left="0"/>
                              <w:rPr>
                                <w:rFonts w:cs="Times New Roman"/>
                                <w:i/>
                                <w:iCs/>
                                <w:sz w:val="20"/>
                                <w:szCs w:val="20"/>
                              </w:rPr>
                            </w:pPr>
                            <w:r w:rsidRPr="00A20792">
                              <w:rPr>
                                <w:rFonts w:cs="Times New Roman"/>
                                <w:i/>
                                <w:iCs/>
                                <w:sz w:val="20"/>
                                <w:szCs w:val="20"/>
                              </w:rPr>
                              <w:t>Credit: Tom Olin</w:t>
                            </w:r>
                          </w:p>
                          <w:p w14:paraId="22C406B5" w14:textId="77777777" w:rsidR="00A20792" w:rsidRDefault="00A207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F5231" id="_x0000_t202" coordsize="21600,21600" o:spt="202" path="m,l,21600r21600,l21600,xe">
                <v:stroke joinstyle="miter"/>
                <v:path gradientshapeok="t" o:connecttype="rect"/>
              </v:shapetype>
              <v:shape id="Text Box 2" o:spid="_x0000_s1026" type="#_x0000_t202" style="position:absolute;margin-left:6.15pt;margin-top:3.4pt;width:280.8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" fillcolor="white [3201]" stroked="f" strokeweight=".5pt">
                <v:textbox inset="0,0,0,0">
                  <w:txbxContent>
                    <w:p w14:paraId="7EACA07E" w14:textId="23B20F72" w:rsidR="00A20792" w:rsidRDefault="00A20792">
                      <w:r>
                        <w:rPr>
                          <w:noProof/>
                        </w:rPr>
                        <w:drawing>
                          <wp:inline distT="0" distB="0" distL="0" distR="0" wp14:anchorId="010759B7" wp14:editId="645F231E">
                            <wp:extent cx="3464681" cy="2286000"/>
                            <wp:effectExtent l="0" t="0" r="2540" b="0"/>
                            <wp:docPr id="1566504872" name="Picture 3" descr="A group of people in wheelchairs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4872" name="Picture 3" descr="A group of people in wheelchairs holding a flag&#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464681" cy="2286000"/>
                                    </a:xfrm>
                                    <a:prstGeom prst="rect">
                                      <a:avLst/>
                                    </a:prstGeom>
                                  </pic:spPr>
                                </pic:pic>
                              </a:graphicData>
                            </a:graphic>
                          </wp:inline>
                        </w:drawing>
                      </w:r>
                    </w:p>
                    <w:p w14:paraId="7A53425C" w14:textId="338F057B" w:rsidR="00A20792" w:rsidRPr="00A20792" w:rsidRDefault="00A20792" w:rsidP="00A20792">
                      <w:pPr>
                        <w:pStyle w:val="ListParagraph"/>
                        <w:ind w:left="0"/>
                        <w:rPr>
                          <w:rFonts w:cs="Times New Roman"/>
                          <w:i/>
                          <w:iCs/>
                          <w:sz w:val="20"/>
                          <w:szCs w:val="20"/>
                        </w:rPr>
                      </w:pPr>
                      <w:r w:rsidRPr="00A20792">
                        <w:rPr>
                          <w:rFonts w:cs="Times New Roman"/>
                          <w:i/>
                          <w:iCs/>
                          <w:sz w:val="20"/>
                          <w:szCs w:val="20"/>
                        </w:rPr>
                        <w:t>ADAPT (American Disabled for Accessible Public Transit) activists protest in Las Vegas</w:t>
                      </w:r>
                      <w:r>
                        <w:rPr>
                          <w:rFonts w:cs="Times New Roman"/>
                          <w:i/>
                          <w:iCs/>
                          <w:sz w:val="20"/>
                          <w:szCs w:val="20"/>
                        </w:rPr>
                        <w:t>.</w:t>
                      </w:r>
                    </w:p>
                    <w:p w14:paraId="6725B11D" w14:textId="77777777" w:rsidR="00A20792" w:rsidRPr="00A20792" w:rsidRDefault="00A20792" w:rsidP="00A20792">
                      <w:pPr>
                        <w:pStyle w:val="ListParagraph"/>
                        <w:ind w:left="0"/>
                        <w:rPr>
                          <w:rFonts w:cs="Times New Roman"/>
                          <w:i/>
                          <w:iCs/>
                          <w:sz w:val="20"/>
                          <w:szCs w:val="20"/>
                        </w:rPr>
                      </w:pPr>
                      <w:r w:rsidRPr="00A20792">
                        <w:rPr>
                          <w:rFonts w:cs="Times New Roman"/>
                          <w:i/>
                          <w:iCs/>
                          <w:sz w:val="20"/>
                          <w:szCs w:val="20"/>
                        </w:rPr>
                        <w:t>Credit: Tom Olin</w:t>
                      </w:r>
                    </w:p>
                    <w:p w14:paraId="22C406B5" w14:textId="77777777" w:rsidR="00A20792" w:rsidRDefault="00A20792"/>
                  </w:txbxContent>
                </v:textbox>
                <w10:wrap type="tight"/>
              </v:shape>
            </w:pict>
          </mc:Fallback>
        </mc:AlternateContent>
      </w:r>
      <w:r w:rsidRPr="009752B9">
        <w:rPr>
          <w:color w:val="000000" w:themeColor="text1"/>
        </w:rPr>
        <w:t>(Boston, MA) —</w:t>
      </w:r>
      <w:r w:rsidR="004E0F4F" w:rsidRPr="009752B9">
        <w:rPr>
          <w:color w:val="000000" w:themeColor="text1"/>
        </w:rPr>
        <w:t xml:space="preserve"> </w:t>
      </w:r>
      <w:hyperlink r:id="rId9" w:history="1">
        <w:r w:rsidR="00133398" w:rsidRPr="00A749F0">
          <w:rPr>
            <w:rStyle w:val="Hyperlink"/>
            <w:b/>
            <w:bCs/>
            <w:i/>
            <w:iCs/>
          </w:rPr>
          <w:t>Change</w:t>
        </w:r>
        <w:r w:rsidR="005646AF" w:rsidRPr="00A749F0">
          <w:rPr>
            <w:rStyle w:val="Hyperlink"/>
            <w:b/>
            <w:bCs/>
            <w:i/>
            <w:iCs/>
          </w:rPr>
          <w:t>,</w:t>
        </w:r>
        <w:r w:rsidR="009752B9" w:rsidRPr="00A749F0">
          <w:rPr>
            <w:rStyle w:val="Hyperlink"/>
            <w:b/>
            <w:bCs/>
            <w:i/>
            <w:iCs/>
          </w:rPr>
          <w:t xml:space="preserve"> Not Charity: The Americans with Disabilities Act</w:t>
        </w:r>
      </w:hyperlink>
      <w:r w:rsidR="00255D29" w:rsidRPr="00BB0673">
        <w:rPr>
          <w:color w:val="000000" w:themeColor="text1"/>
        </w:rPr>
        <w:t>,</w:t>
      </w:r>
      <w:r w:rsidR="00255D29" w:rsidRPr="009752B9">
        <w:rPr>
          <w:color w:val="000000" w:themeColor="text1"/>
        </w:rPr>
        <w:t xml:space="preserve"> a new documentary directed by J</w:t>
      </w:r>
      <w:r w:rsidR="00133398" w:rsidRPr="009752B9">
        <w:rPr>
          <w:color w:val="000000" w:themeColor="text1"/>
        </w:rPr>
        <w:t>im</w:t>
      </w:r>
      <w:r w:rsidR="00255D29" w:rsidRPr="009752B9">
        <w:rPr>
          <w:color w:val="000000" w:themeColor="text1"/>
        </w:rPr>
        <w:t xml:space="preserve"> LeBrecht</w:t>
      </w:r>
      <w:r w:rsidR="009179BF" w:rsidRPr="009752B9">
        <w:rPr>
          <w:color w:val="000000" w:themeColor="text1"/>
        </w:rPr>
        <w:t xml:space="preserve"> </w:t>
      </w:r>
      <w:r w:rsidR="00AA083E" w:rsidRPr="009752B9">
        <w:rPr>
          <w:color w:val="000000" w:themeColor="text1"/>
        </w:rPr>
        <w:t>(</w:t>
      </w:r>
      <w:r w:rsidR="00AA083E" w:rsidRPr="009752B9">
        <w:rPr>
          <w:i/>
          <w:iCs/>
          <w:color w:val="000000" w:themeColor="text1"/>
        </w:rPr>
        <w:t>Crip Camp</w:t>
      </w:r>
      <w:r w:rsidR="00AA083E" w:rsidRPr="009752B9">
        <w:rPr>
          <w:color w:val="000000" w:themeColor="text1"/>
        </w:rPr>
        <w:t>)</w:t>
      </w:r>
      <w:r w:rsidR="00D117BE">
        <w:rPr>
          <w:color w:val="000000" w:themeColor="text1"/>
        </w:rPr>
        <w:t>,</w:t>
      </w:r>
      <w:r w:rsidR="00AA083E" w:rsidRPr="009752B9">
        <w:rPr>
          <w:color w:val="000000" w:themeColor="text1"/>
        </w:rPr>
        <w:t xml:space="preserve"> </w:t>
      </w:r>
      <w:r w:rsidR="00CD594F">
        <w:rPr>
          <w:color w:val="000000" w:themeColor="text1"/>
        </w:rPr>
        <w:t xml:space="preserve">written and </w:t>
      </w:r>
      <w:r w:rsidR="002524C7" w:rsidRPr="009752B9">
        <w:rPr>
          <w:color w:val="000000" w:themeColor="text1"/>
        </w:rPr>
        <w:t>produced by Chana Gazit,</w:t>
      </w:r>
      <w:r w:rsidR="00CD594F">
        <w:rPr>
          <w:color w:val="000000" w:themeColor="text1"/>
        </w:rPr>
        <w:t xml:space="preserve"> produced by </w:t>
      </w:r>
      <w:r w:rsidR="00CD594F" w:rsidRPr="009752B9">
        <w:rPr>
          <w:color w:val="000000" w:themeColor="text1"/>
        </w:rPr>
        <w:t xml:space="preserve">Hilary Klotz Steinman </w:t>
      </w:r>
      <w:r w:rsidR="00CD594F">
        <w:rPr>
          <w:color w:val="000000" w:themeColor="text1"/>
        </w:rPr>
        <w:t xml:space="preserve">and </w:t>
      </w:r>
      <w:r w:rsidR="002524C7" w:rsidRPr="009752B9">
        <w:rPr>
          <w:color w:val="000000" w:themeColor="text1"/>
        </w:rPr>
        <w:t>Sarah Keeling</w:t>
      </w:r>
      <w:r w:rsidR="002524C7">
        <w:rPr>
          <w:color w:val="000000" w:themeColor="text1"/>
        </w:rPr>
        <w:t>,</w:t>
      </w:r>
      <w:r w:rsidR="002524C7" w:rsidRPr="009752B9">
        <w:rPr>
          <w:color w:val="000000" w:themeColor="text1"/>
        </w:rPr>
        <w:t xml:space="preserve"> </w:t>
      </w:r>
      <w:r w:rsidR="00CD594F">
        <w:rPr>
          <w:color w:val="000000" w:themeColor="text1"/>
        </w:rPr>
        <w:t xml:space="preserve">and </w:t>
      </w:r>
      <w:r w:rsidR="00255D29" w:rsidRPr="009752B9">
        <w:rPr>
          <w:color w:val="000000" w:themeColor="text1"/>
        </w:rPr>
        <w:t xml:space="preserve">executive produced by Cameo George, </w:t>
      </w:r>
      <w:r w:rsidR="004E0F4F" w:rsidRPr="009752B9">
        <w:rPr>
          <w:color w:val="000000" w:themeColor="text1"/>
        </w:rPr>
        <w:t xml:space="preserve">tells the emotional </w:t>
      </w:r>
      <w:r w:rsidR="004E0F4F" w:rsidRPr="00201075">
        <w:t xml:space="preserve">and dramatic story of the decades-long push for equality and accessibility </w:t>
      </w:r>
      <w:r w:rsidR="004E0F4F">
        <w:t>that culminated</w:t>
      </w:r>
      <w:r w:rsidR="004E0F4F" w:rsidRPr="00201075">
        <w:t xml:space="preserve"> in the </w:t>
      </w:r>
      <w:r w:rsidR="004E0F4F">
        <w:t xml:space="preserve">passage of the </w:t>
      </w:r>
      <w:r w:rsidR="004E0F4F" w:rsidRPr="00201075">
        <w:t>Americans with Disabilities Act</w:t>
      </w:r>
      <w:r w:rsidR="004E0F4F">
        <w:t xml:space="preserve"> (ADA) in 1990. While curb cuts, ramps at building entrances, and </w:t>
      </w:r>
      <w:r w:rsidR="00526D1C">
        <w:t>braille</w:t>
      </w:r>
      <w:r w:rsidR="004E0F4F">
        <w:t xml:space="preserve"> on elevator buttons seem commonplace today, they were once the subject of a</w:t>
      </w:r>
      <w:r w:rsidR="00133398">
        <w:t xml:space="preserve"> </w:t>
      </w:r>
      <w:r w:rsidR="004E0F4F">
        <w:t xml:space="preserve">pitched battle that landed on the steps of Congress. </w:t>
      </w:r>
      <w:r w:rsidR="00040A48">
        <w:t xml:space="preserve">Told through the voices of key participants and witnesses, the film highlights the determined people who literally put their bodies on the line to achieve their goal and change the lives of </w:t>
      </w:r>
      <w:r w:rsidR="00133398">
        <w:t>all</w:t>
      </w:r>
      <w:r w:rsidR="00040A48">
        <w:t xml:space="preserve"> Americans. A story of courage and perseverance, the film brings to life one of the great civil rights movements in American history, where ordinary people made their voices heard and Congress responded. </w:t>
      </w:r>
      <w:r w:rsidR="000256B9">
        <w:t xml:space="preserve">A testament to the power of coalition </w:t>
      </w:r>
      <w:r w:rsidR="000256B9" w:rsidRPr="009752B9">
        <w:rPr>
          <w:color w:val="000000" w:themeColor="text1"/>
        </w:rPr>
        <w:t xml:space="preserve">building and bipartisan compromise, the passage of the ADA is a </w:t>
      </w:r>
      <w:r w:rsidR="00040A48" w:rsidRPr="009752B9">
        <w:rPr>
          <w:color w:val="000000" w:themeColor="text1"/>
        </w:rPr>
        <w:t>shining example of democracy in action</w:t>
      </w:r>
      <w:r w:rsidR="000256B9" w:rsidRPr="009752B9">
        <w:rPr>
          <w:color w:val="000000" w:themeColor="text1"/>
        </w:rPr>
        <w:t>.</w:t>
      </w:r>
      <w:r w:rsidR="00040A48" w:rsidRPr="009752B9">
        <w:rPr>
          <w:color w:val="000000" w:themeColor="text1"/>
        </w:rPr>
        <w:t xml:space="preserve"> </w:t>
      </w:r>
      <w:r w:rsidR="00543EC9" w:rsidRPr="009752B9">
        <w:rPr>
          <w:color w:val="000000" w:themeColor="text1"/>
        </w:rPr>
        <w:t xml:space="preserve">Narrated by Peter Dinklage, </w:t>
      </w:r>
      <w:r w:rsidR="009752B9" w:rsidRPr="00A749F0">
        <w:rPr>
          <w:b/>
          <w:bCs/>
          <w:i/>
          <w:iCs/>
        </w:rPr>
        <w:t>Change</w:t>
      </w:r>
      <w:r w:rsidR="005646AF" w:rsidRPr="00A749F0">
        <w:rPr>
          <w:b/>
          <w:bCs/>
          <w:i/>
          <w:iCs/>
        </w:rPr>
        <w:t>,</w:t>
      </w:r>
      <w:r w:rsidR="009752B9" w:rsidRPr="00A749F0">
        <w:rPr>
          <w:b/>
          <w:bCs/>
          <w:i/>
          <w:iCs/>
        </w:rPr>
        <w:t xml:space="preserve"> Not Charity: The Americans with Disabilities Act</w:t>
      </w:r>
      <w:r w:rsidR="00040A48">
        <w:rPr>
          <w:b/>
          <w:i/>
          <w:color w:val="000000"/>
        </w:rPr>
        <w:t xml:space="preserve"> </w:t>
      </w:r>
      <w:r w:rsidR="00040A48">
        <w:rPr>
          <w:color w:val="222222"/>
        </w:rPr>
        <w:t xml:space="preserve">premieres </w:t>
      </w:r>
      <w:r w:rsidR="00040A48">
        <w:rPr>
          <w:color w:val="000000"/>
        </w:rPr>
        <w:t>Tuesday, March 25, 2025, 9:00-10:00 p.m. ET (</w:t>
      </w:r>
      <w:hyperlink r:id="rId10">
        <w:r w:rsidR="00040A48">
          <w:rPr>
            <w:color w:val="0000FF"/>
            <w:u w:val="single"/>
          </w:rPr>
          <w:t>check local listings</w:t>
        </w:r>
      </w:hyperlink>
      <w:r w:rsidR="00040A48">
        <w:rPr>
          <w:color w:val="000000"/>
        </w:rPr>
        <w:t xml:space="preserve">) on </w:t>
      </w:r>
      <w:r w:rsidR="00040A48">
        <w:rPr>
          <w:b/>
          <w:smallCaps/>
        </w:rPr>
        <w:t>American Experience</w:t>
      </w:r>
      <w:r w:rsidR="00040A48">
        <w:rPr>
          <w:color w:val="000000"/>
        </w:rPr>
        <w:t> on PBS, </w:t>
      </w:r>
      <w:hyperlink r:id="rId11">
        <w:r w:rsidR="00040A48">
          <w:rPr>
            <w:color w:val="0000FF"/>
            <w:u w:val="single"/>
          </w:rPr>
          <w:t>PBS.org</w:t>
        </w:r>
      </w:hyperlink>
      <w:r w:rsidR="00040A48">
        <w:rPr>
          <w:color w:val="000000"/>
        </w:rPr>
        <w:t> and the </w:t>
      </w:r>
      <w:hyperlink r:id="rId12">
        <w:r w:rsidR="00040A48">
          <w:rPr>
            <w:color w:val="0000FF"/>
            <w:u w:val="single"/>
          </w:rPr>
          <w:t>PBS app</w:t>
        </w:r>
      </w:hyperlink>
      <w:r w:rsidR="00040A48">
        <w:rPr>
          <w:color w:val="000000"/>
        </w:rPr>
        <w:t xml:space="preserve">.     </w:t>
      </w:r>
    </w:p>
    <w:p w14:paraId="5EC216DC" w14:textId="658B02B4" w:rsidR="00040A48" w:rsidRDefault="00040A48" w:rsidP="00040A48"/>
    <w:p w14:paraId="78534770" w14:textId="7B0BBC65" w:rsidR="006F1374" w:rsidRDefault="006F1374" w:rsidP="006F1374">
      <w:r>
        <w:t>In the 1970s, a movement</w:t>
      </w:r>
      <w:r w:rsidR="00CD794E">
        <w:t xml:space="preserve"> was ignited</w:t>
      </w:r>
      <w:r>
        <w:t xml:space="preserve"> </w:t>
      </w:r>
      <w:r w:rsidR="00CD794E">
        <w:t>to lift</w:t>
      </w:r>
      <w:r>
        <w:t xml:space="preserve"> disability out of the shadows</w:t>
      </w:r>
      <w:r w:rsidR="00D117BE">
        <w:t>,</w:t>
      </w:r>
      <w:r>
        <w:t xml:space="preserve"> </w:t>
      </w:r>
      <w:r w:rsidR="003A034F">
        <w:rPr>
          <w:color w:val="000000"/>
        </w:rPr>
        <w:t>spurred</w:t>
      </w:r>
      <w:r w:rsidR="00133398">
        <w:rPr>
          <w:color w:val="000000"/>
        </w:rPr>
        <w:t xml:space="preserve"> by a shocking</w:t>
      </w:r>
      <w:r w:rsidR="00133398">
        <w:t xml:space="preserve"> </w:t>
      </w:r>
      <w:r>
        <w:t>television expose of the horrific abuses at Willowbrook, a state institution for disabled children</w:t>
      </w:r>
      <w:r w:rsidR="00133398">
        <w:t xml:space="preserve"> and adults</w:t>
      </w:r>
      <w:r w:rsidR="000256B9">
        <w:t xml:space="preserve"> in Staten Island</w:t>
      </w:r>
      <w:r>
        <w:t xml:space="preserve">. </w:t>
      </w:r>
      <w:r w:rsidR="00922084">
        <w:t>At the time, o</w:t>
      </w:r>
      <w:r w:rsidR="00D108E7" w:rsidRPr="00574919">
        <w:t xml:space="preserve">ne </w:t>
      </w:r>
      <w:r w:rsidR="00D108E7">
        <w:t>in</w:t>
      </w:r>
      <w:r w:rsidR="00D108E7" w:rsidRPr="00574919">
        <w:t xml:space="preserve"> four Americans </w:t>
      </w:r>
      <w:r w:rsidR="005C13D5">
        <w:t>lived with</w:t>
      </w:r>
      <w:r w:rsidR="00D108E7" w:rsidRPr="00574919">
        <w:t xml:space="preserve"> </w:t>
      </w:r>
      <w:r w:rsidR="00D108E7">
        <w:t xml:space="preserve">a </w:t>
      </w:r>
      <w:r w:rsidR="00D108E7" w:rsidRPr="00574919">
        <w:t xml:space="preserve">disability. </w:t>
      </w:r>
      <w:r w:rsidR="00D108E7">
        <w:t>A fraction held jobs</w:t>
      </w:r>
      <w:r w:rsidR="00922084">
        <w:t xml:space="preserve"> and m</w:t>
      </w:r>
      <w:r w:rsidR="00D108E7">
        <w:t>ost lived in poverty</w:t>
      </w:r>
      <w:r w:rsidR="00D108E7" w:rsidRPr="00574919">
        <w:t>. In California, a small group of disabled college students</w:t>
      </w:r>
      <w:r w:rsidR="001053D6">
        <w:t xml:space="preserve"> and community members</w:t>
      </w:r>
      <w:r w:rsidR="00D108E7" w:rsidRPr="00574919">
        <w:t xml:space="preserve"> </w:t>
      </w:r>
      <w:r w:rsidR="00D108E7">
        <w:t>form</w:t>
      </w:r>
      <w:r w:rsidR="00922084">
        <w:t>ed</w:t>
      </w:r>
      <w:r w:rsidR="00D108E7">
        <w:t xml:space="preserve"> the Center for Independent Living (CIL) in Berkeley. </w:t>
      </w:r>
      <w:r>
        <w:t xml:space="preserve">Rejecting the model of charity and pity, the </w:t>
      </w:r>
      <w:r w:rsidR="002B28B5">
        <w:t>I</w:t>
      </w:r>
      <w:r>
        <w:t xml:space="preserve">ndependent </w:t>
      </w:r>
      <w:r w:rsidR="002B28B5">
        <w:t>L</w:t>
      </w:r>
      <w:r>
        <w:t xml:space="preserve">iving </w:t>
      </w:r>
      <w:r w:rsidR="002B28B5">
        <w:t>M</w:t>
      </w:r>
      <w:r>
        <w:t>ovement</w:t>
      </w:r>
      <w:r w:rsidR="00D108E7">
        <w:t xml:space="preserve"> </w:t>
      </w:r>
      <w:r>
        <w:t xml:space="preserve">charted a new course to empower people with disabilities to lead independent lives. </w:t>
      </w:r>
    </w:p>
    <w:p w14:paraId="30F7B42C" w14:textId="77777777" w:rsidR="006F1374" w:rsidRDefault="006F1374" w:rsidP="006F1374"/>
    <w:p w14:paraId="4007D1B8" w14:textId="5A85CF33" w:rsidR="006F1374" w:rsidRDefault="006F1374" w:rsidP="006F1374">
      <w:r>
        <w:t>On April 5, 1977, demonstrations took place at federal offices across the country to fight for rights promised</w:t>
      </w:r>
      <w:r w:rsidR="000256B9">
        <w:t xml:space="preserve"> —</w:t>
      </w:r>
      <w:r>
        <w:t xml:space="preserve"> but never implemented</w:t>
      </w:r>
      <w:r w:rsidR="000256B9">
        <w:t xml:space="preserve"> —</w:t>
      </w:r>
      <w:r>
        <w:t xml:space="preserve"> in Section 504 of </w:t>
      </w:r>
      <w:r w:rsidR="001053D6">
        <w:t>the</w:t>
      </w:r>
      <w:r>
        <w:t xml:space="preserve"> 1973 Rehabilitation Act. The San Francisco protest lasted </w:t>
      </w:r>
      <w:r>
        <w:lastRenderedPageBreak/>
        <w:t>28 days and ended victoriously with signed regulations prohibiting discrimination in federally funded institutions and programs. Empowered by the victory,</w:t>
      </w:r>
      <w:r w:rsidR="001053D6">
        <w:t xml:space="preserve"> </w:t>
      </w:r>
      <w:r w:rsidR="001053D6">
        <w:rPr>
          <w:color w:val="000000"/>
        </w:rPr>
        <w:t>a new organization grew out of CIL:</w:t>
      </w:r>
      <w:r>
        <w:t xml:space="preserve"> the Disability Rights Education </w:t>
      </w:r>
      <w:r w:rsidR="00EC7D0B">
        <w:t>&amp;</w:t>
      </w:r>
      <w:r w:rsidR="00375917">
        <w:t xml:space="preserve"> </w:t>
      </w:r>
      <w:r>
        <w:t>Defense Fund (DREDF)</w:t>
      </w:r>
      <w:r w:rsidR="001053D6">
        <w:t xml:space="preserve">. </w:t>
      </w:r>
      <w:r w:rsidR="001053D6">
        <w:rPr>
          <w:color w:val="000000"/>
        </w:rPr>
        <w:t>Motivated to heighten their influence in shaping disability rights legislation and policy, DREDF opened an office in Washington, DC</w:t>
      </w:r>
      <w:r w:rsidR="00D117BE">
        <w:rPr>
          <w:color w:val="000000"/>
        </w:rPr>
        <w:t>,</w:t>
      </w:r>
      <w:r w:rsidR="001053D6">
        <w:rPr>
          <w:color w:val="000000"/>
        </w:rPr>
        <w:t xml:space="preserve"> in 1983. They took the battle to Washington to mobilize Congress and the White House to enact comprehensive legislation enshrining civil rights for people with disabilities in all public and private areas of American life</w:t>
      </w:r>
      <w:r w:rsidR="006774E4">
        <w:t>.</w:t>
      </w:r>
    </w:p>
    <w:p w14:paraId="338342B6" w14:textId="77777777" w:rsidR="00F5539B" w:rsidRDefault="00F5539B" w:rsidP="006F1374"/>
    <w:p w14:paraId="4D3F7280" w14:textId="77777777" w:rsidR="00F5539B" w:rsidRDefault="006F1374" w:rsidP="00F5539B">
      <w:r>
        <w:t>While DREDF plotted the inside game of Washington politics, activists took to the streets to demand action. American Disabled for Accessible Public Transit</w:t>
      </w:r>
      <w:r w:rsidR="001053D6">
        <w:t xml:space="preserve"> (</w:t>
      </w:r>
      <w:r w:rsidRPr="00C33E92">
        <w:rPr>
          <w:bCs/>
        </w:rPr>
        <w:t>ADAPT</w:t>
      </w:r>
      <w:r w:rsidR="001053D6">
        <w:t>)</w:t>
      </w:r>
      <w:r>
        <w:t xml:space="preserve"> mobilized members to chain their wheelchairs to buses and form blockades at bus depots to draw attention to the lack of accessible transportation </w:t>
      </w:r>
      <w:r w:rsidR="0075553E">
        <w:t>nationwide</w:t>
      </w:r>
      <w:r>
        <w:t xml:space="preserve">. </w:t>
      </w:r>
    </w:p>
    <w:p w14:paraId="4659BD93" w14:textId="77777777" w:rsidR="00F5539B" w:rsidRDefault="00F5539B" w:rsidP="00F5539B"/>
    <w:p w14:paraId="066F52A1" w14:textId="16188958" w:rsidR="00F5539B" w:rsidRDefault="006F1374" w:rsidP="00F5539B">
      <w:pPr>
        <w:rPr>
          <w:color w:val="000000"/>
        </w:rPr>
      </w:pPr>
      <w:r w:rsidRPr="00DB6FB4">
        <w:rPr>
          <w:color w:val="000000" w:themeColor="text1"/>
        </w:rPr>
        <w:t>O</w:t>
      </w:r>
      <w:r>
        <w:t xml:space="preserve">n March 6, 1988, students at </w:t>
      </w:r>
      <w:r w:rsidR="00FF44EC">
        <w:t xml:space="preserve">Washington’s </w:t>
      </w:r>
      <w:r>
        <w:t>Gallaudet University</w:t>
      </w:r>
      <w:r w:rsidR="00FF44EC">
        <w:t>,</w:t>
      </w:r>
      <w:r>
        <w:t xml:space="preserve"> the premier</w:t>
      </w:r>
      <w:r w:rsidR="00922084">
        <w:t>e</w:t>
      </w:r>
      <w:r>
        <w:t xml:space="preserve"> university for </w:t>
      </w:r>
      <w:r w:rsidR="00F25550">
        <w:t>people who are</w:t>
      </w:r>
      <w:r>
        <w:t xml:space="preserve"> deaf, launched a massive</w:t>
      </w:r>
      <w:r w:rsidR="001806ED">
        <w:t xml:space="preserve"> — and successful — protest</w:t>
      </w:r>
      <w:r>
        <w:t xml:space="preserve"> </w:t>
      </w:r>
      <w:r w:rsidR="001053D6">
        <w:t>t</w:t>
      </w:r>
      <w:r w:rsidR="001053D6">
        <w:rPr>
          <w:color w:val="000000"/>
        </w:rPr>
        <w:t>o elect the first deaf president in its 124-year history</w:t>
      </w:r>
      <w:r w:rsidR="00D431EC">
        <w:rPr>
          <w:color w:val="000000"/>
        </w:rPr>
        <w:t>.</w:t>
      </w:r>
    </w:p>
    <w:p w14:paraId="24349D8D" w14:textId="77777777" w:rsidR="00F5539B" w:rsidRPr="00F5539B" w:rsidRDefault="00F5539B" w:rsidP="00F5539B">
      <w:pPr>
        <w:rPr>
          <w:color w:val="000000"/>
        </w:rPr>
      </w:pPr>
    </w:p>
    <w:p w14:paraId="1C27B5FA" w14:textId="6779862C" w:rsidR="00386B21" w:rsidRDefault="00D431EC" w:rsidP="00F5539B">
      <w:r>
        <w:t xml:space="preserve">In the wake of </w:t>
      </w:r>
      <w:r w:rsidR="00093838">
        <w:t>the protest, Congress finally proposed the Americans with Disabilit</w:t>
      </w:r>
      <w:r w:rsidR="00C9687D">
        <w:t>ies</w:t>
      </w:r>
      <w:r w:rsidR="00093838">
        <w:t xml:space="preserve"> Act in Apri</w:t>
      </w:r>
      <w:r w:rsidR="00C9687D">
        <w:t>l</w:t>
      </w:r>
      <w:r w:rsidR="00093838">
        <w:t xml:space="preserve"> 1988. </w:t>
      </w:r>
      <w:r w:rsidR="00D00498" w:rsidRPr="00D00498">
        <w:t>De</w:t>
      </w:r>
      <w:r w:rsidR="004C7E73">
        <w:t>risively nicknamed</w:t>
      </w:r>
      <w:r w:rsidR="00D00498" w:rsidRPr="00D00498">
        <w:t xml:space="preserve"> </w:t>
      </w:r>
      <w:r w:rsidR="004C7E73">
        <w:t>“the</w:t>
      </w:r>
      <w:r w:rsidR="00D00498" w:rsidRPr="00D00498">
        <w:t xml:space="preserve"> bankruptcy bill</w:t>
      </w:r>
      <w:r w:rsidR="004C7E73">
        <w:t>”</w:t>
      </w:r>
      <w:r w:rsidR="00D00498" w:rsidRPr="00D00498">
        <w:t xml:space="preserve"> for the immense cost required to make the country accessible, the bipartisan effort to pass the bill failed.</w:t>
      </w:r>
      <w:r w:rsidR="00D00498">
        <w:t xml:space="preserve"> </w:t>
      </w:r>
      <w:r w:rsidR="00386B21">
        <w:t>But in January 1989</w:t>
      </w:r>
      <w:r w:rsidR="002F381C">
        <w:t>,</w:t>
      </w:r>
      <w:r w:rsidR="00386B21">
        <w:t xml:space="preserve"> newly elected president George H.W. Bush, whose favorite uncle was a polio survivor, signaled his support for disability rights</w:t>
      </w:r>
      <w:r w:rsidR="002F381C">
        <w:t>,</w:t>
      </w:r>
      <w:r w:rsidR="00386B21">
        <w:t xml:space="preserve"> and the bill received a lifeline. </w:t>
      </w:r>
    </w:p>
    <w:p w14:paraId="63C0DBBA" w14:textId="77777777" w:rsidR="0076342D" w:rsidRPr="000D4541" w:rsidRDefault="0076342D" w:rsidP="0076342D"/>
    <w:p w14:paraId="3F80DED6" w14:textId="0CB6D83F" w:rsidR="003F49E9" w:rsidRDefault="00D00498" w:rsidP="0076342D">
      <w:r>
        <w:t>S</w:t>
      </w:r>
      <w:r w:rsidR="00922084">
        <w:t>till, s</w:t>
      </w:r>
      <w:r>
        <w:t>cores of lobbyists tried to de</w:t>
      </w:r>
      <w:r w:rsidR="00872E0B">
        <w:t>r</w:t>
      </w:r>
      <w:r>
        <w:t xml:space="preserve">ail the bill and progress stalled. </w:t>
      </w:r>
      <w:r w:rsidR="006D6E4B">
        <w:t>Frustrated, ADAPT summoned protesters to Washington</w:t>
      </w:r>
      <w:r w:rsidR="00E33527">
        <w:t xml:space="preserve">, and on March 12, </w:t>
      </w:r>
      <w:r w:rsidR="00C33E92">
        <w:t xml:space="preserve">1990, </w:t>
      </w:r>
      <w:r w:rsidR="00E33527">
        <w:t xml:space="preserve">over 700 people marched from the White House to the Capitol. </w:t>
      </w:r>
      <w:r w:rsidR="006D6E4B">
        <w:t>At the base of the Capitol, activists</w:t>
      </w:r>
      <w:r w:rsidR="00872E0B">
        <w:t xml:space="preserve"> — </w:t>
      </w:r>
      <w:r w:rsidR="006D6E4B">
        <w:t>m</w:t>
      </w:r>
      <w:r w:rsidR="00E33527">
        <w:t>ost</w:t>
      </w:r>
      <w:r w:rsidR="006D6E4B">
        <w:t xml:space="preserve"> </w:t>
      </w:r>
      <w:r w:rsidR="00E33527">
        <w:t>in</w:t>
      </w:r>
      <w:r w:rsidR="006D6E4B">
        <w:t xml:space="preserve"> wheelchai</w:t>
      </w:r>
      <w:r w:rsidR="00E33527">
        <w:t>rs</w:t>
      </w:r>
      <w:r w:rsidR="00872E0B">
        <w:t xml:space="preserve"> —</w:t>
      </w:r>
      <w:r w:rsidR="006D6E4B">
        <w:t xml:space="preserve"> dropped to the ground and dragged themselves </w:t>
      </w:r>
      <w:r w:rsidR="00E33527">
        <w:t>to the top of</w:t>
      </w:r>
      <w:r w:rsidR="006D6E4B">
        <w:t xml:space="preserve"> the 83</w:t>
      </w:r>
      <w:r w:rsidR="00E33527">
        <w:t xml:space="preserve"> </w:t>
      </w:r>
      <w:r w:rsidR="006D6E4B">
        <w:t>steps</w:t>
      </w:r>
      <w:r w:rsidR="00DB4AE6">
        <w:t xml:space="preserve">, </w:t>
      </w:r>
      <w:r w:rsidR="00DB4AE6">
        <w:rPr>
          <w:color w:val="000000"/>
        </w:rPr>
        <w:t>forever remembered as “</w:t>
      </w:r>
      <w:r w:rsidR="00DB4AE6" w:rsidRPr="00DB4AE6">
        <w:rPr>
          <w:color w:val="000000"/>
        </w:rPr>
        <w:t>The Capitol Crawl</w:t>
      </w:r>
      <w:r w:rsidR="00DB4AE6">
        <w:rPr>
          <w:color w:val="000000"/>
        </w:rPr>
        <w:t>.”</w:t>
      </w:r>
      <w:r w:rsidR="006D6E4B">
        <w:t xml:space="preserve"> The next day,</w:t>
      </w:r>
      <w:r w:rsidR="00CA4857">
        <w:t xml:space="preserve"> protesters occupied </w:t>
      </w:r>
      <w:r w:rsidR="006D6E4B">
        <w:t xml:space="preserve">the Capitol </w:t>
      </w:r>
      <w:r>
        <w:t>R</w:t>
      </w:r>
      <w:r w:rsidR="006D6E4B">
        <w:t>otund</w:t>
      </w:r>
      <w:r w:rsidR="00CA4857">
        <w:t>a, resulting</w:t>
      </w:r>
      <w:r w:rsidR="006D6E4B">
        <w:t xml:space="preserve"> in 104 arrests. The </w:t>
      </w:r>
      <w:r w:rsidR="00DB4AE6">
        <w:t>pressure from the</w:t>
      </w:r>
      <w:r w:rsidR="006D6E4B">
        <w:t xml:space="preserve"> protests</w:t>
      </w:r>
      <w:r w:rsidR="00DB4AE6">
        <w:t xml:space="preserve"> and news coverage</w:t>
      </w:r>
      <w:r w:rsidR="006D6E4B">
        <w:t xml:space="preserve"> </w:t>
      </w:r>
      <w:r>
        <w:t xml:space="preserve">finally </w:t>
      </w:r>
      <w:r w:rsidR="006D6E4B">
        <w:t>prompted Congress to</w:t>
      </w:r>
      <w:r>
        <w:t xml:space="preserve"> </w:t>
      </w:r>
      <w:r w:rsidR="006D6E4B">
        <w:t>pass the legislation</w:t>
      </w:r>
      <w:r w:rsidR="00D02080">
        <w:t>,</w:t>
      </w:r>
      <w:r w:rsidR="00922084">
        <w:t xml:space="preserve"> and o</w:t>
      </w:r>
      <w:r w:rsidR="006D6E4B">
        <w:t xml:space="preserve">n July 26, 1990, nearly </w:t>
      </w:r>
      <w:r w:rsidR="003F49E9">
        <w:t xml:space="preserve">3000 </w:t>
      </w:r>
      <w:r w:rsidR="006D6E4B">
        <w:t>people</w:t>
      </w:r>
      <w:r w:rsidR="003F49E9">
        <w:t xml:space="preserve"> watched President Bush sign the ADA into law on the White House lawn.</w:t>
      </w:r>
    </w:p>
    <w:p w14:paraId="59981395" w14:textId="77777777" w:rsidR="0076342D" w:rsidRPr="000D4541" w:rsidRDefault="0076342D" w:rsidP="0076342D"/>
    <w:p w14:paraId="4C95639E" w14:textId="250F0B02" w:rsidR="00A65553" w:rsidRDefault="003F49E9" w:rsidP="0076342D">
      <w:r>
        <w:t xml:space="preserve">Since its passing, the ADA has been responsible for transformational changes in </w:t>
      </w:r>
      <w:r w:rsidR="00CA4857">
        <w:t>the</w:t>
      </w:r>
      <w:r>
        <w:t xml:space="preserve"> built </w:t>
      </w:r>
      <w:r w:rsidR="00872E0B">
        <w:t>environment</w:t>
      </w:r>
      <w:r w:rsidR="00DB4AE6">
        <w:t xml:space="preserve"> — </w:t>
      </w:r>
      <w:r>
        <w:t>including curb cuts</w:t>
      </w:r>
      <w:r w:rsidR="00A65553">
        <w:t xml:space="preserve"> and ramps</w:t>
      </w:r>
      <w:r>
        <w:t xml:space="preserve">, </w:t>
      </w:r>
      <w:r w:rsidR="00922084">
        <w:t xml:space="preserve">wheelchair-accessible </w:t>
      </w:r>
      <w:r w:rsidR="00A65553">
        <w:t xml:space="preserve">public transportation, </w:t>
      </w:r>
      <w:r w:rsidR="00551E28">
        <w:t>b</w:t>
      </w:r>
      <w:r w:rsidR="00526D1C">
        <w:t>raille</w:t>
      </w:r>
      <w:r w:rsidR="00E12032">
        <w:t xml:space="preserve"> signage in shared public spaces</w:t>
      </w:r>
      <w:r w:rsidR="00922084">
        <w:t xml:space="preserve"> </w:t>
      </w:r>
      <w:r w:rsidR="00DB4AE6">
        <w:t>—</w:t>
      </w:r>
      <w:r w:rsidR="00E12032">
        <w:t xml:space="preserve"> </w:t>
      </w:r>
      <w:r w:rsidR="00A65553">
        <w:t>and</w:t>
      </w:r>
      <w:r w:rsidR="008924C0">
        <w:t xml:space="preserve"> </w:t>
      </w:r>
      <w:r w:rsidR="00424B60">
        <w:t>led to</w:t>
      </w:r>
      <w:r w:rsidR="008924C0">
        <w:t xml:space="preserve"> the widespread use of</w:t>
      </w:r>
      <w:r w:rsidR="00A65553">
        <w:t xml:space="preserve"> closed </w:t>
      </w:r>
      <w:r>
        <w:t>captioning</w:t>
      </w:r>
      <w:r w:rsidR="00922084">
        <w:t>,</w:t>
      </w:r>
      <w:r>
        <w:t xml:space="preserve"> </w:t>
      </w:r>
      <w:r w:rsidR="00A65553">
        <w:t>mak</w:t>
      </w:r>
      <w:r w:rsidR="00922084">
        <w:t>ing</w:t>
      </w:r>
      <w:r w:rsidR="00A65553">
        <w:t xml:space="preserve"> video content available to those w</w:t>
      </w:r>
      <w:r w:rsidR="002B28B5">
        <w:t>ho are deaf and hard of hearing</w:t>
      </w:r>
      <w:r>
        <w:t xml:space="preserve">. Yet, there is still much to be achieved. </w:t>
      </w:r>
      <w:r w:rsidR="00CA4857">
        <w:t>Many Americans with disabilities remain unemployed and live in poverty.</w:t>
      </w:r>
      <w:r w:rsidR="00A65553">
        <w:t xml:space="preserve"> </w:t>
      </w:r>
      <w:r w:rsidR="00A65553" w:rsidRPr="00A65553">
        <w:rPr>
          <w:iCs/>
        </w:rPr>
        <w:t>“I'm grateful for the ADA</w:t>
      </w:r>
      <w:r w:rsidR="00E12032">
        <w:rPr>
          <w:iCs/>
        </w:rPr>
        <w:t>,</w:t>
      </w:r>
      <w:r w:rsidR="00A65553">
        <w:rPr>
          <w:iCs/>
        </w:rPr>
        <w:t>” says activist Anita Cameron in the film. “</w:t>
      </w:r>
      <w:r w:rsidR="00A65553" w:rsidRPr="00A65553">
        <w:rPr>
          <w:iCs/>
        </w:rPr>
        <w:t>I pushed for it. I fought for it. I went to jail for it. But the ADA is the floor</w:t>
      </w:r>
      <w:r w:rsidR="00E12032">
        <w:rPr>
          <w:iCs/>
        </w:rPr>
        <w:t xml:space="preserve"> —</w:t>
      </w:r>
      <w:r w:rsidR="00A65553" w:rsidRPr="00A65553">
        <w:rPr>
          <w:iCs/>
        </w:rPr>
        <w:t xml:space="preserve"> it's not the ceiling.”</w:t>
      </w:r>
    </w:p>
    <w:p w14:paraId="3E499C58" w14:textId="77777777" w:rsidR="00A0284A" w:rsidRPr="000D4541" w:rsidRDefault="00A0284A" w:rsidP="0076342D"/>
    <w:p w14:paraId="4B4D35E3" w14:textId="77C6808A" w:rsidR="001449AE" w:rsidRPr="001449AE" w:rsidRDefault="00000000" w:rsidP="0076342D">
      <w:pPr>
        <w:rPr>
          <w:color w:val="000000"/>
        </w:rPr>
      </w:pPr>
      <w:r w:rsidRPr="001449AE">
        <w:rPr>
          <w:b/>
          <w:smallCaps/>
          <w:color w:val="000000"/>
        </w:rPr>
        <w:t>American Experience</w:t>
      </w:r>
      <w:r w:rsidR="00C519E4" w:rsidRPr="001449AE">
        <w:rPr>
          <w:i/>
          <w:color w:val="000000"/>
        </w:rPr>
        <w:t xml:space="preserve"> </w:t>
      </w:r>
      <w:r w:rsidR="00C519E4" w:rsidRPr="001449AE">
        <w:rPr>
          <w:b/>
          <w:bCs/>
          <w:i/>
          <w:iCs/>
          <w:color w:val="000000" w:themeColor="text1"/>
        </w:rPr>
        <w:t>Change</w:t>
      </w:r>
      <w:r w:rsidR="005646AF" w:rsidRPr="001449AE">
        <w:rPr>
          <w:b/>
          <w:bCs/>
          <w:i/>
          <w:iCs/>
          <w:color w:val="000000" w:themeColor="text1"/>
        </w:rPr>
        <w:t>,</w:t>
      </w:r>
      <w:r w:rsidR="00C519E4" w:rsidRPr="001449AE">
        <w:rPr>
          <w:b/>
          <w:bCs/>
          <w:i/>
          <w:iCs/>
          <w:color w:val="000000" w:themeColor="text1"/>
        </w:rPr>
        <w:t xml:space="preserve"> Not Charity: The Americans with Disabilities Act</w:t>
      </w:r>
      <w:r w:rsidR="001449AE" w:rsidRPr="001449AE">
        <w:rPr>
          <w:color w:val="000000"/>
        </w:rPr>
        <w:t> will stream for free simultaneously with broadcast on all station-branded PBS platforms, including </w:t>
      </w:r>
      <w:hyperlink r:id="rId13" w:tgtFrame="_blank" w:tooltip="http://pbs.org/" w:history="1">
        <w:r w:rsidR="001449AE" w:rsidRPr="001449AE">
          <w:rPr>
            <w:rStyle w:val="Hyperlink"/>
            <w:color w:val="0432FF"/>
          </w:rPr>
          <w:t>PBS.org</w:t>
        </w:r>
      </w:hyperlink>
      <w:r w:rsidR="001449AE" w:rsidRPr="001449AE">
        <w:rPr>
          <w:color w:val="000000"/>
        </w:rPr>
        <w:t> and the</w:t>
      </w:r>
      <w:r w:rsidR="001449AE">
        <w:rPr>
          <w:color w:val="000000"/>
        </w:rPr>
        <w:t xml:space="preserve"> </w:t>
      </w:r>
      <w:hyperlink r:id="rId14">
        <w:r w:rsidR="001449AE">
          <w:rPr>
            <w:color w:val="020BF5"/>
            <w:u w:val="single"/>
          </w:rPr>
          <w:t>PBS app</w:t>
        </w:r>
      </w:hyperlink>
      <w:r w:rsidR="001449AE" w:rsidRPr="001449AE">
        <w:rPr>
          <w:color w:val="000000"/>
        </w:rPr>
        <w:t>, available on iOS, Android, Roku, Apple TV, Amazon Fire TV, Android TV, Samsung Smart TV, Chromecast and VIZIO. The show will be broadcast with open captions and audio description.</w:t>
      </w:r>
      <w:r w:rsidR="001449AE" w:rsidRPr="001449AE">
        <w:rPr>
          <w:color w:val="000000"/>
        </w:rPr>
        <w:br/>
        <w:t>Viewers who stream on</w:t>
      </w:r>
      <w:r w:rsidR="004D3767">
        <w:rPr>
          <w:color w:val="000000"/>
        </w:rPr>
        <w:t xml:space="preserve"> the </w:t>
      </w:r>
      <w:r w:rsidR="004D3767">
        <w:rPr>
          <w:b/>
          <w:smallCaps/>
          <w:color w:val="000000"/>
        </w:rPr>
        <w:t>American Experience</w:t>
      </w:r>
      <w:r w:rsidR="004D3767">
        <w:rPr>
          <w:i/>
          <w:color w:val="000000"/>
        </w:rPr>
        <w:t xml:space="preserve"> </w:t>
      </w:r>
      <w:r w:rsidR="004D3767">
        <w:rPr>
          <w:color w:val="000000"/>
          <w:highlight w:val="white"/>
        </w:rPr>
        <w:t>website</w:t>
      </w:r>
      <w:r w:rsidR="004D3767">
        <w:rPr>
          <w:color w:val="000000"/>
        </w:rPr>
        <w:t>,</w:t>
      </w:r>
      <w:r w:rsidR="001449AE" w:rsidRPr="001449AE">
        <w:rPr>
          <w:color w:val="000000"/>
        </w:rPr>
        <w:t> </w:t>
      </w:r>
      <w:hyperlink r:id="rId15" w:tgtFrame="_blank" w:tooltip="http://pbs.org/" w:history="1">
        <w:r w:rsidR="001449AE" w:rsidRPr="001449AE">
          <w:rPr>
            <w:rStyle w:val="Hyperlink"/>
            <w:color w:val="0432FF"/>
          </w:rPr>
          <w:t>PBS.org</w:t>
        </w:r>
      </w:hyperlink>
      <w:r w:rsidR="001449AE" w:rsidRPr="001449AE">
        <w:rPr>
          <w:color w:val="000000"/>
        </w:rPr>
        <w:t xml:space="preserve"> and on the </w:t>
      </w:r>
      <w:hyperlink r:id="rId16">
        <w:r w:rsidR="001449AE">
          <w:rPr>
            <w:color w:val="020BF5"/>
            <w:u w:val="single"/>
          </w:rPr>
          <w:t>PBS app</w:t>
        </w:r>
      </w:hyperlink>
      <w:r w:rsidR="001449AE" w:rsidRPr="001449AE">
        <w:rPr>
          <w:color w:val="000000"/>
        </w:rPr>
        <w:t xml:space="preserve"> will have access to four versions of the film: </w:t>
      </w:r>
      <w:r w:rsidR="00213F3D">
        <w:rPr>
          <w:color w:val="000000"/>
        </w:rPr>
        <w:t xml:space="preserve">a version </w:t>
      </w:r>
      <w:r w:rsidR="00213F3D" w:rsidRPr="00213F3D">
        <w:rPr>
          <w:color w:val="000000"/>
        </w:rPr>
        <w:t>with closed captions</w:t>
      </w:r>
      <w:r w:rsidR="001449AE" w:rsidRPr="00213F3D">
        <w:rPr>
          <w:color w:val="000000"/>
        </w:rPr>
        <w:t>,</w:t>
      </w:r>
      <w:r w:rsidR="001449AE" w:rsidRPr="001449AE">
        <w:rPr>
          <w:color w:val="000000"/>
        </w:rPr>
        <w:t xml:space="preserve"> a version interpreted with American Sign Language and open captions, a version with</w:t>
      </w:r>
      <w:r w:rsidR="00213F3D">
        <w:rPr>
          <w:color w:val="000000"/>
        </w:rPr>
        <w:t xml:space="preserve"> </w:t>
      </w:r>
      <w:r w:rsidR="001449AE" w:rsidRPr="001449AE">
        <w:rPr>
          <w:color w:val="000000"/>
        </w:rPr>
        <w:t>extended audio description, and a version with Spanish language closed captions</w:t>
      </w:r>
      <w:r w:rsidR="004D3767">
        <w:rPr>
          <w:color w:val="000000"/>
        </w:rPr>
        <w:t>.</w:t>
      </w:r>
    </w:p>
    <w:p w14:paraId="30A8B126" w14:textId="77777777" w:rsidR="00FB1DD9" w:rsidRDefault="00FB1DD9">
      <w:pPr>
        <w:pBdr>
          <w:top w:val="nil"/>
          <w:left w:val="nil"/>
          <w:bottom w:val="nil"/>
          <w:right w:val="nil"/>
          <w:between w:val="nil"/>
        </w:pBdr>
        <w:shd w:val="clear" w:color="auto" w:fill="FFFFFF"/>
        <w:rPr>
          <w:color w:val="000000"/>
          <w:sz w:val="20"/>
          <w:szCs w:val="20"/>
          <w:highlight w:val="white"/>
        </w:rPr>
      </w:pPr>
    </w:p>
    <w:p w14:paraId="4F5A6730" w14:textId="77777777" w:rsidR="000D4541" w:rsidRDefault="000D4541">
      <w:pPr>
        <w:pBdr>
          <w:top w:val="nil"/>
          <w:left w:val="nil"/>
          <w:bottom w:val="nil"/>
          <w:right w:val="nil"/>
          <w:between w:val="nil"/>
        </w:pBdr>
        <w:shd w:val="clear" w:color="auto" w:fill="FFFFFF"/>
        <w:rPr>
          <w:color w:val="000000"/>
          <w:sz w:val="20"/>
          <w:szCs w:val="20"/>
          <w:highlight w:val="white"/>
        </w:rPr>
      </w:pPr>
    </w:p>
    <w:p w14:paraId="4EFBFF7E" w14:textId="77777777" w:rsidR="000D4541" w:rsidRPr="0076342D" w:rsidRDefault="000D4541">
      <w:pPr>
        <w:pBdr>
          <w:top w:val="nil"/>
          <w:left w:val="nil"/>
          <w:bottom w:val="nil"/>
          <w:right w:val="nil"/>
          <w:between w:val="nil"/>
        </w:pBdr>
        <w:shd w:val="clear" w:color="auto" w:fill="FFFFFF"/>
        <w:rPr>
          <w:color w:val="000000"/>
          <w:sz w:val="20"/>
          <w:szCs w:val="20"/>
          <w:highlight w:val="white"/>
        </w:rPr>
      </w:pPr>
    </w:p>
    <w:p w14:paraId="7E31344B" w14:textId="7B12339F" w:rsidR="00FB1DD9" w:rsidRDefault="00FB1DD9">
      <w:pPr>
        <w:pBdr>
          <w:top w:val="nil"/>
          <w:left w:val="nil"/>
          <w:bottom w:val="nil"/>
          <w:right w:val="nil"/>
          <w:between w:val="nil"/>
        </w:pBdr>
        <w:shd w:val="clear" w:color="auto" w:fill="FFFFFF"/>
        <w:rPr>
          <w:b/>
          <w:bCs/>
          <w:color w:val="000000"/>
          <w:highlight w:val="white"/>
        </w:rPr>
      </w:pPr>
      <w:r w:rsidRPr="00FB1DD9">
        <w:rPr>
          <w:b/>
          <w:bCs/>
          <w:color w:val="000000"/>
          <w:highlight w:val="white"/>
        </w:rPr>
        <w:lastRenderedPageBreak/>
        <w:t xml:space="preserve">About the </w:t>
      </w:r>
      <w:r w:rsidR="002264ED">
        <w:rPr>
          <w:b/>
          <w:bCs/>
          <w:color w:val="000000"/>
          <w:highlight w:val="white"/>
        </w:rPr>
        <w:t>Activists, Advocates and Allies</w:t>
      </w:r>
    </w:p>
    <w:p w14:paraId="404DC87D" w14:textId="77777777" w:rsidR="00B51510" w:rsidRPr="0076342D" w:rsidRDefault="00B51510">
      <w:pPr>
        <w:pBdr>
          <w:top w:val="nil"/>
          <w:left w:val="nil"/>
          <w:bottom w:val="nil"/>
          <w:right w:val="nil"/>
          <w:between w:val="nil"/>
        </w:pBdr>
        <w:shd w:val="clear" w:color="auto" w:fill="FFFFFF"/>
        <w:rPr>
          <w:b/>
          <w:bCs/>
          <w:color w:val="000000"/>
          <w:sz w:val="18"/>
          <w:szCs w:val="18"/>
          <w:highlight w:val="white"/>
        </w:rPr>
      </w:pPr>
    </w:p>
    <w:p w14:paraId="03959F44" w14:textId="52623774" w:rsidR="00B51510" w:rsidRDefault="00B51510" w:rsidP="00B51510">
      <w:r>
        <w:rPr>
          <w:b/>
          <w:bCs/>
          <w:color w:val="000000"/>
          <w:highlight w:val="white"/>
        </w:rPr>
        <w:t>Representative Steve Bartlett</w:t>
      </w:r>
      <w:r w:rsidRPr="00B51510">
        <w:rPr>
          <w:color w:val="000000"/>
          <w:highlight w:val="white"/>
        </w:rPr>
        <w:t xml:space="preserve">, a first-term Republican from Texas, </w:t>
      </w:r>
      <w:r w:rsidR="00262B72">
        <w:rPr>
          <w:color w:val="000000"/>
          <w:highlight w:val="white"/>
        </w:rPr>
        <w:t xml:space="preserve">worked </w:t>
      </w:r>
      <w:r w:rsidRPr="00B51510">
        <w:rPr>
          <w:color w:val="000000"/>
          <w:highlight w:val="white"/>
        </w:rPr>
        <w:t>with</w:t>
      </w:r>
      <w:r w:rsidR="002C3750">
        <w:rPr>
          <w:color w:val="000000"/>
          <w:highlight w:val="white"/>
        </w:rPr>
        <w:t xml:space="preserve"> Representative</w:t>
      </w:r>
      <w:r w:rsidRPr="00B51510">
        <w:rPr>
          <w:color w:val="000000"/>
          <w:highlight w:val="white"/>
        </w:rPr>
        <w:t xml:space="preserve"> Steny Hoyer</w:t>
      </w:r>
      <w:r w:rsidR="002C3750">
        <w:rPr>
          <w:color w:val="000000"/>
          <w:highlight w:val="white"/>
        </w:rPr>
        <w:t>, a Democrat from Maryland,</w:t>
      </w:r>
      <w:r w:rsidRPr="00B51510">
        <w:rPr>
          <w:color w:val="000000"/>
          <w:highlight w:val="white"/>
        </w:rPr>
        <w:t xml:space="preserve"> to </w:t>
      </w:r>
      <w:r>
        <w:t xml:space="preserve">helm the bipartisan effort to convince House members to vote for the ADA bill. </w:t>
      </w:r>
      <w:r w:rsidR="002C3750">
        <w:t xml:space="preserve">He served in Congress from 1983 to 1991. </w:t>
      </w:r>
    </w:p>
    <w:p w14:paraId="1F98045E" w14:textId="77777777" w:rsidR="005214F7" w:rsidRDefault="005214F7">
      <w:pPr>
        <w:pBdr>
          <w:top w:val="nil"/>
          <w:left w:val="nil"/>
          <w:bottom w:val="nil"/>
          <w:right w:val="nil"/>
          <w:between w:val="nil"/>
        </w:pBdr>
        <w:shd w:val="clear" w:color="auto" w:fill="FFFFFF"/>
        <w:rPr>
          <w:b/>
          <w:bCs/>
          <w:color w:val="000000"/>
          <w:highlight w:val="white"/>
        </w:rPr>
      </w:pPr>
    </w:p>
    <w:p w14:paraId="7A598AC9" w14:textId="1CF645E5" w:rsidR="005214F7" w:rsidRDefault="005214F7" w:rsidP="005214F7">
      <w:r>
        <w:rPr>
          <w:b/>
          <w:bCs/>
        </w:rPr>
        <w:t>Dennis Billups</w:t>
      </w:r>
      <w:r w:rsidRPr="006178EB">
        <w:rPr>
          <w:b/>
          <w:bCs/>
        </w:rPr>
        <w:t xml:space="preserve"> </w:t>
      </w:r>
      <w:r w:rsidRPr="006178EB">
        <w:t xml:space="preserve">is a blind disability rights and gentrification activist. </w:t>
      </w:r>
      <w:r w:rsidR="003649E4">
        <w:t xml:space="preserve">In 1977, he participated </w:t>
      </w:r>
      <w:r>
        <w:t xml:space="preserve">in the 504 occupation of the San Francisco Federal Building. </w:t>
      </w:r>
    </w:p>
    <w:p w14:paraId="1B197731" w14:textId="77777777" w:rsidR="005214F7" w:rsidRDefault="005214F7" w:rsidP="005214F7"/>
    <w:p w14:paraId="12D4D030" w14:textId="58002F64" w:rsidR="005214F7" w:rsidRDefault="005214F7" w:rsidP="005214F7">
      <w:r w:rsidRPr="00F63126">
        <w:rPr>
          <w:b/>
          <w:bCs/>
        </w:rPr>
        <w:t>Mary Lou Breslin</w:t>
      </w:r>
      <w:r>
        <w:rPr>
          <w:b/>
          <w:bCs/>
        </w:rPr>
        <w:t xml:space="preserve"> </w:t>
      </w:r>
      <w:r>
        <w:t>has been</w:t>
      </w:r>
      <w:r w:rsidRPr="00F63126">
        <w:t xml:space="preserve"> a disability rights</w:t>
      </w:r>
      <w:r>
        <w:t xml:space="preserve"> l</w:t>
      </w:r>
      <w:r w:rsidRPr="0002153F">
        <w:t>aw and policy advocate and analyst for over</w:t>
      </w:r>
      <w:r>
        <w:t xml:space="preserve"> 35 </w:t>
      </w:r>
      <w:r w:rsidRPr="0002153F">
        <w:t>years. In 1979, she co-founded the Disability Rights Education and Defense Fund (DREDF), a leading national civil rights law and policy center</w:t>
      </w:r>
      <w:r w:rsidR="003649E4">
        <w:t>.</w:t>
      </w:r>
      <w:r w:rsidRPr="0002153F">
        <w:t xml:space="preserve"> </w:t>
      </w:r>
      <w:r w:rsidR="003649E4">
        <w:t>She currently</w:t>
      </w:r>
      <w:r w:rsidRPr="0002153F">
        <w:t xml:space="preserve"> serves as Senior Policy Advisor with DREDF</w:t>
      </w:r>
      <w:r w:rsidR="003649E4">
        <w:t>,</w:t>
      </w:r>
      <w:r w:rsidRPr="0002153F">
        <w:t xml:space="preserve"> focusing on the organization’s healthcare research initiatives.</w:t>
      </w:r>
      <w:r w:rsidRPr="00F63126">
        <w:t xml:space="preserve"> </w:t>
      </w:r>
    </w:p>
    <w:p w14:paraId="28EE0174" w14:textId="77777777" w:rsidR="00255D29" w:rsidRDefault="00255D29" w:rsidP="005214F7"/>
    <w:p w14:paraId="488D1B72" w14:textId="32C59226" w:rsidR="005214F7" w:rsidRDefault="00255D29" w:rsidP="005214F7">
      <w:r w:rsidRPr="00580080">
        <w:rPr>
          <w:b/>
          <w:bCs/>
        </w:rPr>
        <w:t>Anita Cameron</w:t>
      </w:r>
      <w:r>
        <w:t xml:space="preserve"> is a disability justice activist</w:t>
      </w:r>
      <w:r w:rsidR="003649E4">
        <w:t xml:space="preserve"> who has been</w:t>
      </w:r>
      <w:r>
        <w:t xml:space="preserve"> involved in social change activism and community organizing for over 40 years. </w:t>
      </w:r>
      <w:r w:rsidR="00580080">
        <w:t>Cameron</w:t>
      </w:r>
      <w:r>
        <w:t xml:space="preserve"> </w:t>
      </w:r>
      <w:r w:rsidR="00DB6FB4">
        <w:t xml:space="preserve">participated in the Capitol Crawl and was one of 104 </w:t>
      </w:r>
      <w:r w:rsidR="00580080">
        <w:t xml:space="preserve">people </w:t>
      </w:r>
      <w:r w:rsidR="00DB6FB4">
        <w:t>arrested in the takeover of the Capitol Rotunda</w:t>
      </w:r>
      <w:r w:rsidR="00093855">
        <w:t xml:space="preserve"> in 1990. </w:t>
      </w:r>
    </w:p>
    <w:p w14:paraId="43C42D45" w14:textId="77777777" w:rsidR="00DB6FB4" w:rsidRPr="006178EB" w:rsidRDefault="00DB6FB4" w:rsidP="005214F7"/>
    <w:p w14:paraId="0A843082" w14:textId="7EBE5730" w:rsidR="002264ED" w:rsidRDefault="005214F7" w:rsidP="005214F7">
      <w:r w:rsidRPr="00F63126">
        <w:rPr>
          <w:b/>
          <w:bCs/>
        </w:rPr>
        <w:t>Lawrence Carter-Long</w:t>
      </w:r>
      <w:r>
        <w:t xml:space="preserve"> is Director of Engagement for the ReelAbilities Film Festival. He formerly served as Co-Director of DisArt in Oakland</w:t>
      </w:r>
      <w:r w:rsidR="003649E4">
        <w:t xml:space="preserve"> </w:t>
      </w:r>
      <w:r>
        <w:t xml:space="preserve">and Director of Communications for the </w:t>
      </w:r>
      <w:r w:rsidRPr="00F63126">
        <w:t>Disability Rights Education and Defense Fund (DREDF). In 2012</w:t>
      </w:r>
      <w:r w:rsidR="00FB568B">
        <w:t xml:space="preserve">, </w:t>
      </w:r>
      <w:r w:rsidRPr="00F63126">
        <w:t>2021</w:t>
      </w:r>
      <w:r w:rsidR="003649E4">
        <w:t>,</w:t>
      </w:r>
      <w:r w:rsidR="00FB568B">
        <w:t xml:space="preserve"> and 2024</w:t>
      </w:r>
      <w:r w:rsidRPr="00F63126">
        <w:t xml:space="preserve">, Lawrence curated and cohosted “The Projected Image: A History of Disability in Film” on Turner Classic Movies. </w:t>
      </w:r>
    </w:p>
    <w:p w14:paraId="6545384E" w14:textId="77777777" w:rsidR="002264ED" w:rsidRDefault="002264ED" w:rsidP="005214F7"/>
    <w:p w14:paraId="1E005A61" w14:textId="51552E9B" w:rsidR="005214F7" w:rsidRDefault="002264ED" w:rsidP="005214F7">
      <w:r w:rsidRPr="002264ED">
        <w:rPr>
          <w:b/>
          <w:bCs/>
        </w:rPr>
        <w:t>Justin Dart</w:t>
      </w:r>
      <w:r>
        <w:t xml:space="preserve"> </w:t>
      </w:r>
      <w:r w:rsidRPr="002264ED">
        <w:rPr>
          <w:b/>
          <w:bCs/>
        </w:rPr>
        <w:t xml:space="preserve">(1930-2002) </w:t>
      </w:r>
      <w:r>
        <w:t>known as the “father” of the ADA, was a disability right</w:t>
      </w:r>
      <w:r w:rsidR="00475284">
        <w:t>s</w:t>
      </w:r>
      <w:r>
        <w:t xml:space="preserve"> activist who became a wheelchair user after contracting polio at age 18. A successful business executive, Dart was appointed by President Reagan to be vice</w:t>
      </w:r>
      <w:r w:rsidR="00A80C85">
        <w:t xml:space="preserve"> </w:t>
      </w:r>
      <w:r>
        <w:t>chair of the National Council on Disability. Dart and his wife traveled to all 50 states at their own expense to collect stories of hardships faced by people with disabilities. They delivered these stories to Washington, D</w:t>
      </w:r>
      <w:r w:rsidR="00D02080">
        <w:t>C,</w:t>
      </w:r>
      <w:r>
        <w:t xml:space="preserve"> and began working towards legislation that became known as the ADA. </w:t>
      </w:r>
      <w:r w:rsidR="005214F7" w:rsidRPr="00F63126">
        <w:br/>
      </w:r>
    </w:p>
    <w:p w14:paraId="118FEDEB" w14:textId="04810DA3" w:rsidR="005214F7" w:rsidRDefault="005214F7" w:rsidP="005214F7">
      <w:r w:rsidRPr="006178EB">
        <w:rPr>
          <w:b/>
          <w:bCs/>
        </w:rPr>
        <w:t xml:space="preserve">Judith </w:t>
      </w:r>
      <w:r>
        <w:rPr>
          <w:b/>
          <w:bCs/>
        </w:rPr>
        <w:t>“</w:t>
      </w:r>
      <w:r w:rsidRPr="006178EB">
        <w:rPr>
          <w:b/>
          <w:bCs/>
        </w:rPr>
        <w:t>Judy</w:t>
      </w:r>
      <w:r>
        <w:rPr>
          <w:b/>
          <w:bCs/>
        </w:rPr>
        <w:t>”</w:t>
      </w:r>
      <w:r w:rsidRPr="006178EB">
        <w:rPr>
          <w:b/>
          <w:bCs/>
        </w:rPr>
        <w:t xml:space="preserve"> Heumann (1947-2023)</w:t>
      </w:r>
      <w:r w:rsidRPr="006178EB">
        <w:t xml:space="preserve"> was an internationally recognized disability rights activist widely regarded as “the mother” of the Disability Rights Movement. She </w:t>
      </w:r>
      <w:r w:rsidR="00A80C85">
        <w:t>was a</w:t>
      </w:r>
      <w:r w:rsidRPr="006178EB">
        <w:t xml:space="preserve"> leader in the historic Section 504 Sit-In of 1977 and instrumental in develop</w:t>
      </w:r>
      <w:r w:rsidR="003649E4">
        <w:t xml:space="preserve">ing </w:t>
      </w:r>
      <w:r w:rsidRPr="006178EB">
        <w:t>and implement</w:t>
      </w:r>
      <w:r w:rsidR="003649E4">
        <w:t>ing</w:t>
      </w:r>
      <w:r w:rsidRPr="006178EB">
        <w:t xml:space="preserve"> other disability rights legislation.</w:t>
      </w:r>
    </w:p>
    <w:p w14:paraId="67D501E6" w14:textId="7E429CEF" w:rsidR="00903366" w:rsidRDefault="00903366" w:rsidP="005214F7">
      <w:r>
        <w:br/>
      </w:r>
      <w:r w:rsidRPr="00903366">
        <w:rPr>
          <w:b/>
          <w:bCs/>
        </w:rPr>
        <w:t>Senator Tom Harkin</w:t>
      </w:r>
      <w:r>
        <w:t xml:space="preserve">, a young Democrat from Iowa, was tapped by Senator Ted Kennedy to craft legislation to protect the civil rights of Americans with physical and mental disabilities. </w:t>
      </w:r>
      <w:r w:rsidR="003641C4">
        <w:t>The pair were the lead sponsors of the bill in the Senate, and t</w:t>
      </w:r>
      <w:r>
        <w:t>he passage of the ADA</w:t>
      </w:r>
      <w:r w:rsidR="003641C4">
        <w:t xml:space="preserve"> in 1990</w:t>
      </w:r>
      <w:r>
        <w:t xml:space="preserve"> became Harkin’s signature legislative achievement. Harkin knew firsthand about the challenges facing people with disabilities from his late brother Frank, who was deaf from an early age. H</w:t>
      </w:r>
      <w:r w:rsidR="003641C4">
        <w:t xml:space="preserve">arkin </w:t>
      </w:r>
      <w:r>
        <w:t xml:space="preserve">retired from the U.S. Senate in January 2015. </w:t>
      </w:r>
    </w:p>
    <w:p w14:paraId="6EDEBC73" w14:textId="77777777" w:rsidR="00656909" w:rsidRDefault="00656909" w:rsidP="005214F7"/>
    <w:p w14:paraId="32E86201" w14:textId="7C2DB887" w:rsidR="00656909" w:rsidRDefault="00656909" w:rsidP="005214F7">
      <w:r w:rsidRPr="00B51510">
        <w:rPr>
          <w:b/>
          <w:bCs/>
        </w:rPr>
        <w:t>Representative Steny Hoyer</w:t>
      </w:r>
      <w:r>
        <w:t xml:space="preserve"> was one of the principal sponsors of the ADA bill. A Democrat, Hoyer worked with Republican Steve Bartlett to helm the bipartisan effort to convince House members to vote for the </w:t>
      </w:r>
      <w:r w:rsidR="00B51510">
        <w:t xml:space="preserve">bill. </w:t>
      </w:r>
      <w:r w:rsidR="006A613F">
        <w:t xml:space="preserve">Hoyer continues to represent Maryland’s 5th Congressional District today. </w:t>
      </w:r>
    </w:p>
    <w:p w14:paraId="7956C9FD" w14:textId="77777777" w:rsidR="005214F7" w:rsidRDefault="005214F7" w:rsidP="005214F7"/>
    <w:p w14:paraId="04AA35BD" w14:textId="615D991F" w:rsidR="008A76C8" w:rsidRDefault="005214F7">
      <w:pPr>
        <w:pBdr>
          <w:top w:val="nil"/>
          <w:left w:val="nil"/>
          <w:bottom w:val="nil"/>
          <w:right w:val="nil"/>
          <w:between w:val="nil"/>
        </w:pBdr>
        <w:shd w:val="clear" w:color="auto" w:fill="FFFFFF"/>
      </w:pPr>
      <w:r w:rsidRPr="00F63126">
        <w:rPr>
          <w:b/>
          <w:bCs/>
        </w:rPr>
        <w:t>Cyndi Jones</w:t>
      </w:r>
      <w:r w:rsidRPr="00F63126">
        <w:t> was</w:t>
      </w:r>
      <w:r w:rsidR="00093855">
        <w:t xml:space="preserve"> six years old when she became a</w:t>
      </w:r>
      <w:r w:rsidRPr="00F63126">
        <w:t xml:space="preserve"> </w:t>
      </w:r>
      <w:r>
        <w:t xml:space="preserve">March of Dimes Poster Child, a campaign </w:t>
      </w:r>
      <w:r w:rsidR="00093855">
        <w:t>that</w:t>
      </w:r>
      <w:r w:rsidR="00BF3577">
        <w:t xml:space="preserve"> used</w:t>
      </w:r>
      <w:r>
        <w:t xml:space="preserve"> her image to raise money for the organization</w:t>
      </w:r>
      <w:r w:rsidRPr="00F63126">
        <w:t>. The experience changed her life, making her a lifelong activist for persons with disabilities.</w:t>
      </w:r>
    </w:p>
    <w:p w14:paraId="2D1B32CE" w14:textId="77777777" w:rsidR="009A49A8" w:rsidRDefault="009A49A8">
      <w:pPr>
        <w:pBdr>
          <w:top w:val="nil"/>
          <w:left w:val="nil"/>
          <w:bottom w:val="nil"/>
          <w:right w:val="nil"/>
          <w:between w:val="nil"/>
        </w:pBdr>
        <w:shd w:val="clear" w:color="auto" w:fill="FFFFFF"/>
      </w:pPr>
    </w:p>
    <w:p w14:paraId="4267D70A" w14:textId="0B7624E9" w:rsidR="009A49A8" w:rsidRDefault="009A49A8" w:rsidP="009A49A8">
      <w:r w:rsidRPr="00771277">
        <w:rPr>
          <w:b/>
          <w:bCs/>
        </w:rPr>
        <w:lastRenderedPageBreak/>
        <w:t>I. King Jordan</w:t>
      </w:r>
      <w:r>
        <w:t xml:space="preserve"> became the first deaf president of Gallaudet University, the world’s only university with all programs and services designed specifically for </w:t>
      </w:r>
      <w:r w:rsidR="00064827">
        <w:t xml:space="preserve">deaf and hard-of-hearing </w:t>
      </w:r>
      <w:r>
        <w:t>students. His appointment in 1988 followed widespread protests</w:t>
      </w:r>
      <w:r w:rsidR="00BF3577">
        <w:t xml:space="preserve"> that successfully overturned</w:t>
      </w:r>
      <w:r>
        <w:t xml:space="preserve"> the Board of Trustees’ appointment of a hearing person to the presidency. </w:t>
      </w:r>
    </w:p>
    <w:p w14:paraId="4311810C" w14:textId="77777777" w:rsidR="00FB568B" w:rsidRDefault="00FB568B">
      <w:pPr>
        <w:pBdr>
          <w:top w:val="nil"/>
          <w:left w:val="nil"/>
          <w:bottom w:val="nil"/>
          <w:right w:val="nil"/>
          <w:between w:val="nil"/>
        </w:pBdr>
        <w:shd w:val="clear" w:color="auto" w:fill="FFFFFF"/>
      </w:pPr>
    </w:p>
    <w:p w14:paraId="6F1A57CD" w14:textId="336C3B1A" w:rsidR="00FB568B" w:rsidRDefault="00FB568B">
      <w:pPr>
        <w:pBdr>
          <w:top w:val="nil"/>
          <w:left w:val="nil"/>
          <w:bottom w:val="nil"/>
          <w:right w:val="nil"/>
          <w:between w:val="nil"/>
        </w:pBdr>
        <w:shd w:val="clear" w:color="auto" w:fill="FFFFFF"/>
        <w:rPr>
          <w:color w:val="000000"/>
          <w:highlight w:val="white"/>
        </w:rPr>
      </w:pPr>
      <w:r w:rsidRPr="00FB568B">
        <w:rPr>
          <w:b/>
          <w:bCs/>
        </w:rPr>
        <w:t>Arlene Mayerson</w:t>
      </w:r>
      <w:r>
        <w:t xml:space="preserve"> is Directing Attorney Emeritus, </w:t>
      </w:r>
      <w:r w:rsidRPr="00F63126">
        <w:t>Disability Rights Education and Defense Fund (DREDF</w:t>
      </w:r>
      <w:r>
        <w:t xml:space="preserve">). </w:t>
      </w:r>
      <w:r w:rsidR="00064827">
        <w:t xml:space="preserve">Before </w:t>
      </w:r>
      <w:r>
        <w:t xml:space="preserve">her retirement in 2020, she served as Directing Attorney since 1981. </w:t>
      </w:r>
      <w:r w:rsidRPr="002F21C2">
        <w:t>One of the nation’s leading experts in disability rights law, she has been a key advisor to both Congress and the disability community for over three decades on major disability rights legislation</w:t>
      </w:r>
      <w:r w:rsidR="0026513D">
        <w:t>.</w:t>
      </w:r>
    </w:p>
    <w:p w14:paraId="080A458F" w14:textId="77777777" w:rsidR="008A76C8" w:rsidRDefault="008A76C8">
      <w:pPr>
        <w:pBdr>
          <w:top w:val="nil"/>
          <w:left w:val="nil"/>
          <w:bottom w:val="nil"/>
          <w:right w:val="nil"/>
          <w:between w:val="nil"/>
        </w:pBdr>
        <w:shd w:val="clear" w:color="auto" w:fill="FFFFFF"/>
        <w:rPr>
          <w:color w:val="000000"/>
          <w:highlight w:val="white"/>
        </w:rPr>
      </w:pPr>
    </w:p>
    <w:p w14:paraId="6412EE5C" w14:textId="5EC811A0" w:rsidR="00FB1DD9" w:rsidRDefault="00AC459E" w:rsidP="004C5F72">
      <w:pPr>
        <w:pBdr>
          <w:top w:val="nil"/>
          <w:left w:val="nil"/>
          <w:bottom w:val="nil"/>
          <w:right w:val="nil"/>
          <w:between w:val="nil"/>
        </w:pBdr>
        <w:shd w:val="clear" w:color="auto" w:fill="FFFFFF"/>
        <w:ind w:right="-378"/>
        <w:rPr>
          <w:color w:val="000000"/>
          <w:highlight w:val="white"/>
        </w:rPr>
      </w:pPr>
      <w:r w:rsidRPr="000F2895">
        <w:rPr>
          <w:b/>
          <w:bCs/>
          <w:color w:val="000000"/>
          <w:highlight w:val="white"/>
        </w:rPr>
        <w:t>Ralph Neas</w:t>
      </w:r>
      <w:r>
        <w:rPr>
          <w:color w:val="000000"/>
          <w:highlight w:val="white"/>
        </w:rPr>
        <w:t xml:space="preserve"> is </w:t>
      </w:r>
      <w:r w:rsidRPr="00AC459E">
        <w:rPr>
          <w:color w:val="000000"/>
          <w:highlight w:val="white"/>
        </w:rPr>
        <w:t>a civil rights attorney and former Executive Director of the Leadership Conference on Civil and Human Rights.</w:t>
      </w:r>
      <w:r w:rsidR="000F2895">
        <w:rPr>
          <w:color w:val="000000"/>
          <w:highlight w:val="white"/>
        </w:rPr>
        <w:t xml:space="preserve"> </w:t>
      </w:r>
      <w:r w:rsidR="00EF7F8C">
        <w:rPr>
          <w:color w:val="000000"/>
          <w:highlight w:val="white"/>
        </w:rPr>
        <w:t>During his 15-year tenure at the Leadership Conference, he</w:t>
      </w:r>
      <w:r w:rsidR="00EF7F8C" w:rsidRPr="00EF7F8C">
        <w:rPr>
          <w:color w:val="000000"/>
          <w:highlight w:val="white"/>
        </w:rPr>
        <w:t xml:space="preserve"> directed two dozen national campaigns that protected and strengthened the nation’s civil rights laws, including the 1982 Voting Rights Act Extension, the Fair Housing Act Amendments of 1988, and the 1990 Americans with Disabilities Act.</w:t>
      </w:r>
    </w:p>
    <w:p w14:paraId="6044EB41" w14:textId="77777777" w:rsidR="00580080" w:rsidRDefault="00580080">
      <w:pPr>
        <w:pBdr>
          <w:top w:val="nil"/>
          <w:left w:val="nil"/>
          <w:bottom w:val="nil"/>
          <w:right w:val="nil"/>
          <w:between w:val="nil"/>
        </w:pBdr>
        <w:shd w:val="clear" w:color="auto" w:fill="FFFFFF"/>
        <w:rPr>
          <w:color w:val="000000"/>
          <w:highlight w:val="white"/>
        </w:rPr>
      </w:pPr>
    </w:p>
    <w:p w14:paraId="59C8DBC6" w14:textId="53969601" w:rsidR="00580080" w:rsidRDefault="00580080" w:rsidP="00BF3577">
      <w:pPr>
        <w:ind w:right="-198"/>
        <w:rPr>
          <w:color w:val="000000"/>
          <w:shd w:val="clear" w:color="auto" w:fill="FFFFFF"/>
        </w:rPr>
      </w:pPr>
      <w:r w:rsidRPr="005A4D35">
        <w:rPr>
          <w:b/>
          <w:bCs/>
        </w:rPr>
        <w:t>Carolyn Osolinik</w:t>
      </w:r>
      <w:r w:rsidRPr="005A4D35">
        <w:t xml:space="preserve"> was chief counsel to Senator </w:t>
      </w:r>
      <w:r w:rsidR="000A31E2">
        <w:t>Ted</w:t>
      </w:r>
      <w:r w:rsidRPr="005A4D35">
        <w:t xml:space="preserve"> Kennedy on the Senate Judiciary Committee</w:t>
      </w:r>
      <w:r>
        <w:t xml:space="preserve"> and</w:t>
      </w:r>
      <w:r w:rsidR="00BF3577">
        <w:t xml:space="preserve"> </w:t>
      </w:r>
      <w:r w:rsidRPr="005A4D35">
        <w:rPr>
          <w:color w:val="000000"/>
          <w:shd w:val="clear" w:color="auto" w:fill="FFFFFF"/>
        </w:rPr>
        <w:t>the Senator’s principal advisor on all major civil rights legislation considered by the Senate from 1985 to 1990.</w:t>
      </w:r>
    </w:p>
    <w:p w14:paraId="2056FBAD" w14:textId="77777777" w:rsidR="00EF7F8C" w:rsidRDefault="00EF7F8C">
      <w:pPr>
        <w:pBdr>
          <w:top w:val="nil"/>
          <w:left w:val="nil"/>
          <w:bottom w:val="nil"/>
          <w:right w:val="nil"/>
          <w:between w:val="nil"/>
        </w:pBdr>
        <w:shd w:val="clear" w:color="auto" w:fill="FFFFFF"/>
        <w:rPr>
          <w:color w:val="000000"/>
          <w:highlight w:val="white"/>
        </w:rPr>
      </w:pPr>
    </w:p>
    <w:p w14:paraId="1DCDB596" w14:textId="485C2CE9" w:rsidR="00EF7F8C" w:rsidRDefault="00EF7F8C" w:rsidP="00EF7F8C">
      <w:r w:rsidRPr="00EF7F8C">
        <w:rPr>
          <w:b/>
          <w:bCs/>
        </w:rPr>
        <w:t>John Wodatch</w:t>
      </w:r>
      <w:r w:rsidRPr="006178EB">
        <w:t xml:space="preserve"> is a disability rights attorney</w:t>
      </w:r>
      <w:r>
        <w:t xml:space="preserve"> </w:t>
      </w:r>
      <w:r w:rsidRPr="006178EB">
        <w:t xml:space="preserve">specializing in the Americans with Disabilities Act and the UN Convention on the Rights of Persons with Disabilities. He served for 42 years in the </w:t>
      </w:r>
      <w:r>
        <w:t>f</w:t>
      </w:r>
      <w:r w:rsidRPr="006178EB">
        <w:t>ederal government, where he authored the governmen</w:t>
      </w:r>
      <w:r>
        <w:t>t’</w:t>
      </w:r>
      <w:r w:rsidRPr="006178EB">
        <w:t>s comprehensive disability rights regulations and created and led the Department of Justice</w:t>
      </w:r>
      <w:r>
        <w:t>’</w:t>
      </w:r>
      <w:r w:rsidRPr="006178EB">
        <w:t>s office in charge of enforcing the ADA.</w:t>
      </w:r>
    </w:p>
    <w:p w14:paraId="770261E3" w14:textId="77777777" w:rsidR="00067BDD" w:rsidRDefault="00067BDD" w:rsidP="00EF7F8C"/>
    <w:p w14:paraId="6AD62569" w14:textId="77777777" w:rsidR="00067BDD" w:rsidRDefault="00067BDD" w:rsidP="00067BDD">
      <w:r w:rsidRPr="00AC0138">
        <w:rPr>
          <w:b/>
          <w:bCs/>
        </w:rPr>
        <w:t>Patrisha “Pat” Wright</w:t>
      </w:r>
      <w:r>
        <w:t xml:space="preserve"> </w:t>
      </w:r>
      <w:r w:rsidRPr="002F21C2">
        <w:t>is a disability rights activist</w:t>
      </w:r>
      <w:r>
        <w:t xml:space="preserve"> and co-founder of the Disability Rights Education and Defense Fund (DREDF), where she served as its director of government affairs from 1980 to 2005. Her </w:t>
      </w:r>
      <w:r w:rsidRPr="002F21C2">
        <w:t>leadership during the passage of the Americans with Disabilities Act (ADA) earned her the nickname “The General</w:t>
      </w:r>
      <w:r>
        <w:t xml:space="preserve">,” and she became </w:t>
      </w:r>
      <w:r w:rsidRPr="00405FA3">
        <w:t xml:space="preserve">widely regarded as a formidable legislative and policy strategist at the forefront of the shift in U.S. disability policy from charity to civil rights. </w:t>
      </w:r>
    </w:p>
    <w:p w14:paraId="681245D2" w14:textId="77777777" w:rsidR="00EF7F8C" w:rsidRDefault="00EF7F8C">
      <w:pPr>
        <w:pBdr>
          <w:top w:val="nil"/>
          <w:left w:val="nil"/>
          <w:bottom w:val="nil"/>
          <w:right w:val="nil"/>
          <w:between w:val="nil"/>
        </w:pBdr>
        <w:shd w:val="clear" w:color="auto" w:fill="FFFFFF"/>
        <w:rPr>
          <w:color w:val="000000"/>
          <w:highlight w:val="white"/>
        </w:rPr>
      </w:pPr>
    </w:p>
    <w:p w14:paraId="07B9A34F" w14:textId="4344DFF2" w:rsidR="00FB1DD9" w:rsidRDefault="00FB1DD9">
      <w:pPr>
        <w:pBdr>
          <w:top w:val="nil"/>
          <w:left w:val="nil"/>
          <w:bottom w:val="nil"/>
          <w:right w:val="nil"/>
          <w:between w:val="nil"/>
        </w:pBdr>
        <w:shd w:val="clear" w:color="auto" w:fill="FFFFFF"/>
        <w:rPr>
          <w:b/>
          <w:bCs/>
          <w:color w:val="000000"/>
          <w:highlight w:val="white"/>
        </w:rPr>
      </w:pPr>
      <w:r w:rsidRPr="00FB1DD9">
        <w:rPr>
          <w:b/>
          <w:bCs/>
          <w:color w:val="000000"/>
          <w:highlight w:val="white"/>
        </w:rPr>
        <w:t>About the Filmmakers</w:t>
      </w:r>
    </w:p>
    <w:p w14:paraId="371B1162" w14:textId="77777777" w:rsidR="00D00EC5" w:rsidRPr="00D00EC5" w:rsidRDefault="00D00EC5">
      <w:pPr>
        <w:pBdr>
          <w:top w:val="nil"/>
          <w:left w:val="nil"/>
          <w:bottom w:val="nil"/>
          <w:right w:val="nil"/>
          <w:between w:val="nil"/>
        </w:pBdr>
        <w:shd w:val="clear" w:color="auto" w:fill="FFFFFF"/>
        <w:rPr>
          <w:b/>
          <w:bCs/>
          <w:color w:val="000000"/>
          <w:sz w:val="10"/>
          <w:szCs w:val="10"/>
          <w:highlight w:val="white"/>
        </w:rPr>
      </w:pPr>
    </w:p>
    <w:p w14:paraId="1A25E383" w14:textId="77777777" w:rsidR="006E17A9" w:rsidRDefault="00D00EC5" w:rsidP="006E17A9">
      <w:pPr>
        <w:widowControl w:val="0"/>
        <w:autoSpaceDE w:val="0"/>
        <w:autoSpaceDN w:val="0"/>
        <w:adjustRightInd w:val="0"/>
        <w:rPr>
          <w:b/>
          <w:bCs/>
          <w:spacing w:val="4"/>
          <w:kern w:val="1"/>
        </w:rPr>
      </w:pPr>
      <w:r>
        <w:rPr>
          <w:b/>
          <w:smallCaps/>
        </w:rPr>
        <w:tab/>
      </w:r>
      <w:r>
        <w:rPr>
          <w:b/>
          <w:smallCaps/>
        </w:rPr>
        <w:tab/>
      </w:r>
      <w:r>
        <w:rPr>
          <w:b/>
          <w:smallCaps/>
        </w:rPr>
        <w:tab/>
        <w:t xml:space="preserve">   </w:t>
      </w:r>
      <w:r w:rsidR="00C519E4">
        <w:rPr>
          <w:b/>
          <w:smallCaps/>
        </w:rPr>
        <w:tab/>
      </w:r>
      <w:r w:rsidR="00C519E4">
        <w:rPr>
          <w:b/>
          <w:smallCaps/>
        </w:rPr>
        <w:tab/>
      </w:r>
      <w:r w:rsidR="00AA6B1C" w:rsidRPr="007C0ED6">
        <w:rPr>
          <w:b/>
          <w:smallCaps/>
        </w:rPr>
        <w:t>American Experience</w:t>
      </w:r>
      <w:r w:rsidR="00C519E4">
        <w:rPr>
          <w:b/>
          <w:bCs/>
          <w:spacing w:val="4"/>
          <w:kern w:val="1"/>
        </w:rPr>
        <w:t xml:space="preserve"> </w:t>
      </w:r>
    </w:p>
    <w:p w14:paraId="319E269A" w14:textId="108077D8" w:rsidR="00AA6B1C" w:rsidRPr="006E17A9" w:rsidRDefault="006E17A9" w:rsidP="006E17A9">
      <w:pPr>
        <w:widowControl w:val="0"/>
        <w:autoSpaceDE w:val="0"/>
        <w:autoSpaceDN w:val="0"/>
        <w:adjustRightInd w:val="0"/>
        <w:rPr>
          <w:b/>
          <w:bCs/>
          <w:spacing w:val="4"/>
          <w:kern w:val="1"/>
        </w:rPr>
      </w:pPr>
      <w:r>
        <w:rPr>
          <w:b/>
          <w:bCs/>
          <w:spacing w:val="4"/>
          <w:kern w:val="1"/>
        </w:rPr>
        <w:t xml:space="preserve">                            </w:t>
      </w:r>
      <w:r w:rsidR="00C519E4" w:rsidRPr="009752B9">
        <w:rPr>
          <w:b/>
          <w:bCs/>
          <w:i/>
          <w:iCs/>
          <w:color w:val="000000" w:themeColor="text1"/>
        </w:rPr>
        <w:t>Change</w:t>
      </w:r>
      <w:r w:rsidR="005646AF">
        <w:rPr>
          <w:b/>
          <w:bCs/>
          <w:i/>
          <w:iCs/>
          <w:color w:val="000000" w:themeColor="text1"/>
        </w:rPr>
        <w:t>,</w:t>
      </w:r>
      <w:r w:rsidR="00C519E4" w:rsidRPr="009752B9">
        <w:rPr>
          <w:b/>
          <w:bCs/>
          <w:i/>
          <w:iCs/>
          <w:color w:val="000000" w:themeColor="text1"/>
        </w:rPr>
        <w:t xml:space="preserve"> Not Charity: The Americans with Disabilities Act</w:t>
      </w:r>
    </w:p>
    <w:p w14:paraId="1B3BBDA9" w14:textId="77777777" w:rsidR="00AA6B1C" w:rsidRPr="00C81B7B" w:rsidRDefault="00AA6B1C" w:rsidP="00AA6B1C">
      <w:pPr>
        <w:widowControl w:val="0"/>
        <w:autoSpaceDE w:val="0"/>
        <w:autoSpaceDN w:val="0"/>
        <w:adjustRightInd w:val="0"/>
        <w:jc w:val="center"/>
        <w:rPr>
          <w:b/>
          <w:bCs/>
          <w:i/>
          <w:iCs/>
          <w:spacing w:val="4"/>
          <w:kern w:val="1"/>
          <w:sz w:val="10"/>
          <w:szCs w:val="10"/>
        </w:rPr>
      </w:pPr>
    </w:p>
    <w:tbl>
      <w:tblPr>
        <w:tblStyle w:val="TableGrid"/>
        <w:tblW w:w="10512" w:type="dxa"/>
        <w:tblLook w:val="00A0" w:firstRow="1" w:lastRow="0" w:firstColumn="1" w:lastColumn="0" w:noHBand="0" w:noVBand="0"/>
      </w:tblPr>
      <w:tblGrid>
        <w:gridCol w:w="220"/>
        <w:gridCol w:w="50"/>
        <w:gridCol w:w="6566"/>
        <w:gridCol w:w="3676"/>
      </w:tblGrid>
      <w:tr w:rsidR="00AF3968" w:rsidRPr="007C0ED6" w14:paraId="6ED17EF8" w14:textId="77777777" w:rsidTr="00D00EC5">
        <w:tc>
          <w:tcPr>
            <w:tcW w:w="270" w:type="dxa"/>
            <w:gridSpan w:val="2"/>
            <w:tcBorders>
              <w:top w:val="nil"/>
              <w:left w:val="nil"/>
              <w:bottom w:val="nil"/>
              <w:right w:val="nil"/>
            </w:tcBorders>
          </w:tcPr>
          <w:p w14:paraId="0E2BC399" w14:textId="07034E08" w:rsidR="00AA6B1C" w:rsidRPr="00D00EC5" w:rsidRDefault="00AA6B1C" w:rsidP="009B78EE">
            <w:pPr>
              <w:ind w:right="20"/>
              <w:jc w:val="right"/>
              <w:rPr>
                <w:bCs/>
                <w:highlight w:val="yellow"/>
              </w:rPr>
            </w:pPr>
          </w:p>
        </w:tc>
        <w:tc>
          <w:tcPr>
            <w:tcW w:w="10242" w:type="dxa"/>
            <w:gridSpan w:val="2"/>
            <w:tcBorders>
              <w:top w:val="nil"/>
              <w:left w:val="nil"/>
              <w:bottom w:val="nil"/>
              <w:right w:val="nil"/>
            </w:tcBorders>
          </w:tcPr>
          <w:tbl>
            <w:tblPr>
              <w:tblStyle w:val="TableGrid"/>
              <w:tblW w:w="12562" w:type="dxa"/>
              <w:tblLook w:val="00A0" w:firstRow="1" w:lastRow="0" w:firstColumn="1" w:lastColumn="0" w:noHBand="0" w:noVBand="0"/>
            </w:tblPr>
            <w:tblGrid>
              <w:gridCol w:w="3510"/>
              <w:gridCol w:w="5666"/>
              <w:gridCol w:w="3386"/>
            </w:tblGrid>
            <w:tr w:rsidR="00AF3968" w:rsidRPr="00D00EC5" w14:paraId="01F9073F" w14:textId="77777777" w:rsidTr="00AF3968">
              <w:trPr>
                <w:trHeight w:val="84"/>
              </w:trPr>
              <w:tc>
                <w:tcPr>
                  <w:tcW w:w="3510" w:type="dxa"/>
                  <w:tcBorders>
                    <w:top w:val="nil"/>
                    <w:left w:val="nil"/>
                    <w:bottom w:val="nil"/>
                    <w:right w:val="nil"/>
                  </w:tcBorders>
                </w:tcPr>
                <w:p w14:paraId="6F29FE85" w14:textId="08EAE39F" w:rsidR="00AF3968" w:rsidRPr="00D00EC5" w:rsidRDefault="002A2A15" w:rsidP="00AF3968">
                  <w:pPr>
                    <w:ind w:right="20"/>
                    <w:jc w:val="right"/>
                    <w:rPr>
                      <w:bCs/>
                    </w:rPr>
                  </w:pPr>
                  <w:r>
                    <w:rPr>
                      <w:bCs/>
                    </w:rPr>
                    <w:t>Directed by</w:t>
                  </w:r>
                </w:p>
                <w:p w14:paraId="39162396" w14:textId="21EDDFE1" w:rsidR="00AF3968" w:rsidRPr="00D00EC5" w:rsidRDefault="009C2CC9" w:rsidP="00AF3968">
                  <w:pPr>
                    <w:ind w:right="20"/>
                    <w:jc w:val="right"/>
                    <w:rPr>
                      <w:bCs/>
                    </w:rPr>
                  </w:pPr>
                  <w:r>
                    <w:rPr>
                      <w:bCs/>
                    </w:rPr>
                    <w:t xml:space="preserve">Written and </w:t>
                  </w:r>
                  <w:r w:rsidR="00AF3968" w:rsidRPr="00D00EC5">
                    <w:rPr>
                      <w:bCs/>
                    </w:rPr>
                    <w:t>Produced by</w:t>
                  </w:r>
                </w:p>
                <w:p w14:paraId="2160014B" w14:textId="5347925E" w:rsidR="00AF3968" w:rsidRDefault="001B3752" w:rsidP="00AF3968">
                  <w:pPr>
                    <w:ind w:right="20"/>
                    <w:jc w:val="right"/>
                    <w:rPr>
                      <w:bCs/>
                    </w:rPr>
                  </w:pPr>
                  <w:r>
                    <w:rPr>
                      <w:bCs/>
                    </w:rPr>
                    <w:t>Produced</w:t>
                  </w:r>
                  <w:r w:rsidR="00AF3968" w:rsidRPr="00D00EC5">
                    <w:rPr>
                      <w:bCs/>
                    </w:rPr>
                    <w:t xml:space="preserve"> by</w:t>
                  </w:r>
                </w:p>
                <w:p w14:paraId="558C9237" w14:textId="77777777" w:rsidR="001B3752" w:rsidRDefault="001B3752" w:rsidP="00AF3968">
                  <w:pPr>
                    <w:ind w:right="20"/>
                    <w:jc w:val="right"/>
                    <w:rPr>
                      <w:bCs/>
                    </w:rPr>
                  </w:pPr>
                </w:p>
                <w:p w14:paraId="270D17B2" w14:textId="7E473283" w:rsidR="002A2A15" w:rsidRDefault="001B3752" w:rsidP="00AF3968">
                  <w:pPr>
                    <w:ind w:right="20"/>
                    <w:jc w:val="right"/>
                    <w:rPr>
                      <w:bCs/>
                    </w:rPr>
                  </w:pPr>
                  <w:r>
                    <w:rPr>
                      <w:bCs/>
                    </w:rPr>
                    <w:t>Narrated</w:t>
                  </w:r>
                  <w:r w:rsidR="002A2A15">
                    <w:rPr>
                      <w:bCs/>
                    </w:rPr>
                    <w:t xml:space="preserve"> by</w:t>
                  </w:r>
                </w:p>
                <w:p w14:paraId="0F073112" w14:textId="78FC1135" w:rsidR="002A2A15" w:rsidRPr="00D00EC5" w:rsidRDefault="001B3752" w:rsidP="00AF3968">
                  <w:pPr>
                    <w:ind w:right="20"/>
                    <w:jc w:val="right"/>
                    <w:rPr>
                      <w:bCs/>
                    </w:rPr>
                  </w:pPr>
                  <w:r>
                    <w:rPr>
                      <w:bCs/>
                    </w:rPr>
                    <w:t>Edited</w:t>
                  </w:r>
                  <w:r w:rsidR="002A2A15">
                    <w:rPr>
                      <w:bCs/>
                    </w:rPr>
                    <w:t xml:space="preserve"> by</w:t>
                  </w:r>
                </w:p>
                <w:p w14:paraId="362DFF6C" w14:textId="4A41857E" w:rsidR="00AF3968" w:rsidRPr="0067186B" w:rsidRDefault="00AF3968" w:rsidP="00AF3968">
                  <w:pPr>
                    <w:ind w:right="20"/>
                    <w:jc w:val="right"/>
                    <w:rPr>
                      <w:b/>
                      <w:sz w:val="16"/>
                      <w:szCs w:val="16"/>
                    </w:rPr>
                  </w:pPr>
                </w:p>
              </w:tc>
              <w:tc>
                <w:tcPr>
                  <w:tcW w:w="5666" w:type="dxa"/>
                  <w:tcBorders>
                    <w:top w:val="nil"/>
                    <w:left w:val="nil"/>
                    <w:bottom w:val="nil"/>
                    <w:right w:val="nil"/>
                  </w:tcBorders>
                </w:tcPr>
                <w:p w14:paraId="1FF699A7" w14:textId="3D53FB0D" w:rsidR="00206007" w:rsidRPr="00D00EC5" w:rsidRDefault="002A2A15" w:rsidP="00206007">
                  <w:pPr>
                    <w:ind w:left="154" w:right="-202" w:firstLine="90"/>
                    <w:rPr>
                      <w:bCs/>
                    </w:rPr>
                  </w:pPr>
                  <w:r>
                    <w:rPr>
                      <w:bCs/>
                    </w:rPr>
                    <w:t>JIM LEBRECHT</w:t>
                  </w:r>
                </w:p>
                <w:p w14:paraId="1F04E12B" w14:textId="13AC91E4" w:rsidR="00AF3968" w:rsidRPr="00D00EC5" w:rsidRDefault="001B3752" w:rsidP="00AF3968">
                  <w:pPr>
                    <w:ind w:left="154" w:right="-202" w:firstLine="90"/>
                    <w:rPr>
                      <w:bCs/>
                    </w:rPr>
                  </w:pPr>
                  <w:r>
                    <w:rPr>
                      <w:bCs/>
                    </w:rPr>
                    <w:t>CHANA GAZIT</w:t>
                  </w:r>
                </w:p>
                <w:p w14:paraId="193EE685" w14:textId="6840B1DD" w:rsidR="00AF3968" w:rsidRDefault="001B3752" w:rsidP="00AF3968">
                  <w:pPr>
                    <w:ind w:left="154" w:right="-202" w:firstLine="90"/>
                    <w:rPr>
                      <w:bCs/>
                    </w:rPr>
                  </w:pPr>
                  <w:r>
                    <w:rPr>
                      <w:bCs/>
                    </w:rPr>
                    <w:t>HILARY KLOTZ STEINMAN</w:t>
                  </w:r>
                </w:p>
                <w:p w14:paraId="7DD84295" w14:textId="42BC15E2" w:rsidR="001B3752" w:rsidRPr="00D00EC5" w:rsidRDefault="001B3752" w:rsidP="00AF3968">
                  <w:pPr>
                    <w:ind w:left="154" w:right="-202" w:firstLine="90"/>
                    <w:rPr>
                      <w:bCs/>
                    </w:rPr>
                  </w:pPr>
                  <w:r>
                    <w:rPr>
                      <w:bCs/>
                    </w:rPr>
                    <w:t>SARAH KEELING</w:t>
                  </w:r>
                </w:p>
                <w:p w14:paraId="16BCD91D" w14:textId="52E62438" w:rsidR="00AF3968" w:rsidRDefault="00AF3968" w:rsidP="00D00EC5">
                  <w:pPr>
                    <w:ind w:left="185" w:right="-202" w:hanging="171"/>
                    <w:rPr>
                      <w:bCs/>
                    </w:rPr>
                  </w:pPr>
                  <w:r w:rsidRPr="00D00EC5">
                    <w:rPr>
                      <w:bCs/>
                    </w:rPr>
                    <w:t xml:space="preserve">    </w:t>
                  </w:r>
                  <w:r w:rsidR="001B3752">
                    <w:rPr>
                      <w:bCs/>
                    </w:rPr>
                    <w:t>PETER DINKLAGE</w:t>
                  </w:r>
                </w:p>
                <w:p w14:paraId="05159B41" w14:textId="500AE1E0" w:rsidR="002A2A15" w:rsidRDefault="002A2A15" w:rsidP="00D00EC5">
                  <w:pPr>
                    <w:ind w:left="185" w:right="-202" w:hanging="171"/>
                    <w:rPr>
                      <w:bCs/>
                    </w:rPr>
                  </w:pPr>
                  <w:r>
                    <w:rPr>
                      <w:bCs/>
                    </w:rPr>
                    <w:t xml:space="preserve">   </w:t>
                  </w:r>
                  <w:r w:rsidR="001B3752">
                    <w:rPr>
                      <w:bCs/>
                    </w:rPr>
                    <w:t xml:space="preserve"> </w:t>
                  </w:r>
                  <w:r>
                    <w:rPr>
                      <w:bCs/>
                    </w:rPr>
                    <w:t>SANDRA CHRISTIE, ACE</w:t>
                  </w:r>
                </w:p>
                <w:p w14:paraId="1DACA329" w14:textId="04D5806B" w:rsidR="002A2A15" w:rsidRPr="00D00EC5" w:rsidRDefault="002A2A15" w:rsidP="00D00EC5">
                  <w:pPr>
                    <w:ind w:left="185" w:right="-202" w:hanging="171"/>
                    <w:rPr>
                      <w:bCs/>
                    </w:rPr>
                  </w:pPr>
                  <w:r>
                    <w:rPr>
                      <w:bCs/>
                    </w:rPr>
                    <w:t xml:space="preserve">    </w:t>
                  </w:r>
                </w:p>
              </w:tc>
              <w:tc>
                <w:tcPr>
                  <w:tcW w:w="3386" w:type="dxa"/>
                  <w:tcBorders>
                    <w:top w:val="nil"/>
                    <w:left w:val="nil"/>
                    <w:bottom w:val="nil"/>
                    <w:right w:val="nil"/>
                  </w:tcBorders>
                </w:tcPr>
                <w:p w14:paraId="1670D71C" w14:textId="77777777" w:rsidR="00AF3968" w:rsidRPr="00D00EC5" w:rsidRDefault="00AF3968" w:rsidP="00AF3968">
                  <w:pPr>
                    <w:ind w:right="-202"/>
                  </w:pPr>
                </w:p>
              </w:tc>
            </w:tr>
          </w:tbl>
          <w:p w14:paraId="635DC1D8" w14:textId="6B4EA57D" w:rsidR="00AF3968" w:rsidRPr="00C72AD8" w:rsidRDefault="00D00EC5" w:rsidP="00C72AD8">
            <w:pPr>
              <w:pStyle w:val="Normal2"/>
              <w:rPr>
                <w:rFonts w:ascii="Times New Roman" w:hAnsi="Times New Roman" w:cs="Times New Roman"/>
                <w:b/>
                <w:color w:val="000000" w:themeColor="text1"/>
                <w:sz w:val="24"/>
                <w:szCs w:val="24"/>
              </w:rPr>
            </w:pPr>
            <w:r w:rsidRPr="00D00EC5">
              <w:rPr>
                <w:rFonts w:ascii="Times New Roman" w:hAnsi="Times New Roman" w:cs="Times New Roman"/>
                <w:b/>
                <w:smallCaps/>
                <w:sz w:val="24"/>
                <w:szCs w:val="24"/>
              </w:rPr>
              <w:t xml:space="preserve">                              </w:t>
            </w:r>
            <w:r w:rsidR="002F038E" w:rsidRPr="00D00EC5">
              <w:rPr>
                <w:rFonts w:ascii="Times New Roman" w:hAnsi="Times New Roman" w:cs="Times New Roman"/>
                <w:b/>
                <w:smallCaps/>
                <w:sz w:val="24"/>
                <w:szCs w:val="24"/>
              </w:rPr>
              <w:t>American Experience</w:t>
            </w:r>
            <w:r w:rsidR="002F038E" w:rsidRPr="00D00EC5">
              <w:rPr>
                <w:rFonts w:ascii="Times New Roman" w:hAnsi="Times New Roman" w:cs="Times New Roman"/>
                <w:color w:val="000000" w:themeColor="text1"/>
                <w:sz w:val="24"/>
                <w:szCs w:val="24"/>
              </w:rPr>
              <w:t xml:space="preserve"> is a production of </w:t>
            </w:r>
            <w:r w:rsidR="002F038E" w:rsidRPr="00D00EC5">
              <w:rPr>
                <w:rFonts w:ascii="Times New Roman" w:hAnsi="Times New Roman" w:cs="Times New Roman"/>
                <w:b/>
                <w:color w:val="000000" w:themeColor="text1"/>
                <w:sz w:val="24"/>
                <w:szCs w:val="24"/>
              </w:rPr>
              <w:t>GBH Boston</w:t>
            </w:r>
          </w:p>
          <w:tbl>
            <w:tblPr>
              <w:tblStyle w:val="TableGrid"/>
              <w:tblW w:w="11327" w:type="dxa"/>
              <w:tblLook w:val="00A0" w:firstRow="1" w:lastRow="0" w:firstColumn="1" w:lastColumn="0" w:noHBand="0" w:noVBand="0"/>
            </w:tblPr>
            <w:tblGrid>
              <w:gridCol w:w="3570"/>
              <w:gridCol w:w="7757"/>
            </w:tblGrid>
            <w:tr w:rsidR="00AF3968" w:rsidRPr="00D00EC5" w14:paraId="40E29D74" w14:textId="77777777" w:rsidTr="00AF3968">
              <w:trPr>
                <w:trHeight w:val="84"/>
              </w:trPr>
              <w:tc>
                <w:tcPr>
                  <w:tcW w:w="3570" w:type="dxa"/>
                  <w:tcBorders>
                    <w:top w:val="nil"/>
                    <w:left w:val="nil"/>
                    <w:bottom w:val="nil"/>
                    <w:right w:val="nil"/>
                  </w:tcBorders>
                </w:tcPr>
                <w:p w14:paraId="6B8D27B8" w14:textId="6840B457" w:rsidR="00AF3968" w:rsidRPr="00D00EC5" w:rsidRDefault="00AF3968" w:rsidP="00AF3968">
                  <w:pPr>
                    <w:ind w:right="78"/>
                    <w:jc w:val="right"/>
                    <w:rPr>
                      <w:bCs/>
                    </w:rPr>
                  </w:pPr>
                  <w:r w:rsidRPr="00D00EC5">
                    <w:rPr>
                      <w:bCs/>
                    </w:rPr>
                    <w:t>Executive Producer</w:t>
                  </w:r>
                </w:p>
              </w:tc>
              <w:tc>
                <w:tcPr>
                  <w:tcW w:w="7757" w:type="dxa"/>
                  <w:tcBorders>
                    <w:top w:val="nil"/>
                    <w:left w:val="nil"/>
                    <w:bottom w:val="nil"/>
                    <w:right w:val="nil"/>
                  </w:tcBorders>
                </w:tcPr>
                <w:p w14:paraId="6D611800" w14:textId="296E67F1" w:rsidR="00AF3968" w:rsidRPr="00D00EC5" w:rsidRDefault="00AF3968" w:rsidP="00AF3968">
                  <w:pPr>
                    <w:ind w:left="154" w:right="-202" w:firstLine="90"/>
                    <w:rPr>
                      <w:bCs/>
                    </w:rPr>
                  </w:pPr>
                  <w:r w:rsidRPr="00D00EC5">
                    <w:rPr>
                      <w:bCs/>
                    </w:rPr>
                    <w:t xml:space="preserve">CAMEO GEORGE  </w:t>
                  </w:r>
                </w:p>
              </w:tc>
            </w:tr>
          </w:tbl>
          <w:p w14:paraId="1DAF72BD" w14:textId="1FE0C612" w:rsidR="00AA6B1C" w:rsidRPr="00D00EC5" w:rsidRDefault="00AA6B1C" w:rsidP="009B78EE">
            <w:pPr>
              <w:ind w:left="-26" w:right="-202"/>
              <w:rPr>
                <w:bCs/>
                <w:highlight w:val="yellow"/>
              </w:rPr>
            </w:pPr>
          </w:p>
        </w:tc>
      </w:tr>
      <w:tr w:rsidR="00D00EC5" w:rsidRPr="007C0ED6" w14:paraId="3DBECC82" w14:textId="77777777" w:rsidTr="00D00EC5">
        <w:trPr>
          <w:gridAfter w:val="1"/>
          <w:wAfter w:w="3742" w:type="dxa"/>
          <w:trHeight w:val="84"/>
        </w:trPr>
        <w:tc>
          <w:tcPr>
            <w:tcW w:w="220" w:type="dxa"/>
            <w:tcBorders>
              <w:top w:val="nil"/>
              <w:left w:val="nil"/>
              <w:bottom w:val="nil"/>
              <w:right w:val="nil"/>
            </w:tcBorders>
          </w:tcPr>
          <w:p w14:paraId="7600E6C7" w14:textId="77777777" w:rsidR="00AA6B1C" w:rsidRPr="0096445E" w:rsidRDefault="00AA6B1C" w:rsidP="009B78EE">
            <w:pPr>
              <w:ind w:right="20"/>
              <w:jc w:val="right"/>
              <w:rPr>
                <w:b/>
                <w:sz w:val="16"/>
                <w:szCs w:val="16"/>
              </w:rPr>
            </w:pPr>
          </w:p>
        </w:tc>
        <w:tc>
          <w:tcPr>
            <w:tcW w:w="6550" w:type="dxa"/>
            <w:gridSpan w:val="2"/>
            <w:tcBorders>
              <w:top w:val="nil"/>
              <w:left w:val="nil"/>
              <w:bottom w:val="nil"/>
              <w:right w:val="nil"/>
            </w:tcBorders>
          </w:tcPr>
          <w:p w14:paraId="1BA255B5" w14:textId="77777777" w:rsidR="00AA6B1C" w:rsidRPr="00D00EC5" w:rsidRDefault="00AA6B1C" w:rsidP="009B78EE">
            <w:pPr>
              <w:ind w:right="-202"/>
            </w:pPr>
          </w:p>
        </w:tc>
      </w:tr>
    </w:tbl>
    <w:p w14:paraId="796EC050" w14:textId="77777777" w:rsidR="001B3752" w:rsidRPr="00D00EC5" w:rsidRDefault="001B3752" w:rsidP="001B3752">
      <w:pPr>
        <w:rPr>
          <w:b/>
          <w:bCs/>
          <w:color w:val="000000"/>
          <w:sz w:val="20"/>
          <w:szCs w:val="20"/>
        </w:rPr>
      </w:pPr>
    </w:p>
    <w:p w14:paraId="28D4B8FF" w14:textId="77777777" w:rsidR="001B3752" w:rsidRDefault="001B3752" w:rsidP="001B3752">
      <w:pPr>
        <w:rPr>
          <w:color w:val="000000"/>
        </w:rPr>
      </w:pPr>
      <w:r w:rsidRPr="00067BDD">
        <w:rPr>
          <w:b/>
          <w:bCs/>
          <w:color w:val="000000"/>
        </w:rPr>
        <w:t>J</w:t>
      </w:r>
      <w:r>
        <w:rPr>
          <w:b/>
          <w:bCs/>
          <w:color w:val="000000"/>
        </w:rPr>
        <w:t>im</w:t>
      </w:r>
      <w:r w:rsidRPr="00067BDD">
        <w:rPr>
          <w:b/>
          <w:bCs/>
          <w:color w:val="000000"/>
        </w:rPr>
        <w:t xml:space="preserve"> LeBrecht (Director) </w:t>
      </w:r>
      <w:r w:rsidRPr="00067BDD">
        <w:rPr>
          <w:color w:val="000000"/>
        </w:rPr>
        <w:t>has over 45 years of experience as a film and theater sound designer and mixer, filmmaker, podcast host, author, and disability rights activist.</w:t>
      </w:r>
      <w:r w:rsidRPr="00067BDD">
        <w:t xml:space="preserve"> He</w:t>
      </w:r>
      <w:r w:rsidRPr="00067BDD">
        <w:rPr>
          <w:color w:val="000000"/>
        </w:rPr>
        <w:t xml:space="preserve"> co-directed and co-produced, with Nicole Newnham, the 2021 Oscar</w:t>
      </w:r>
      <w:r>
        <w:rPr>
          <w:color w:val="000000"/>
        </w:rPr>
        <w:t>-</w:t>
      </w:r>
      <w:r w:rsidRPr="00067BDD">
        <w:rPr>
          <w:color w:val="000000"/>
        </w:rPr>
        <w:t xml:space="preserve">nominated documentary, </w:t>
      </w:r>
      <w:r w:rsidRPr="00067BDD">
        <w:rPr>
          <w:i/>
          <w:iCs/>
          <w:color w:val="000000"/>
        </w:rPr>
        <w:t>Crip Camp</w:t>
      </w:r>
      <w:r w:rsidRPr="00067BDD">
        <w:rPr>
          <w:color w:val="000000"/>
        </w:rPr>
        <w:t xml:space="preserve">, which received the 2020 Sundance Film </w:t>
      </w:r>
      <w:r w:rsidRPr="00067BDD">
        <w:rPr>
          <w:color w:val="000000"/>
        </w:rPr>
        <w:lastRenderedPageBreak/>
        <w:t>Festival Audience Award for feature</w:t>
      </w:r>
      <w:r>
        <w:rPr>
          <w:color w:val="000000"/>
        </w:rPr>
        <w:t>-</w:t>
      </w:r>
      <w:r w:rsidRPr="00067BDD">
        <w:rPr>
          <w:color w:val="000000"/>
        </w:rPr>
        <w:t xml:space="preserve">length documentary, the 2021 Independent Spirit </w:t>
      </w:r>
      <w:r>
        <w:rPr>
          <w:color w:val="000000"/>
        </w:rPr>
        <w:t>A</w:t>
      </w:r>
      <w:r w:rsidRPr="00067BDD">
        <w:rPr>
          <w:color w:val="000000"/>
        </w:rPr>
        <w:t>ward for Best Feature Documentary and a 2021 Peabody Award. LeBrecht co-founded two organizations that support creatives with disabilities in the entertainment industry: FWD-Doc, an organization that supports documentary filmmakers, and The 1in4 Coalition, an intersectional coalition of disabled creatives working in Hollywood focused on long-term institutional shifts to increase employment and authentic representation of disabled people. LeBrecht is a member of the Disability Futures Fellowship, an initiative of the Ford Foundation</w:t>
      </w:r>
      <w:r>
        <w:rPr>
          <w:color w:val="000000"/>
        </w:rPr>
        <w:t>,</w:t>
      </w:r>
      <w:r w:rsidRPr="00067BDD">
        <w:rPr>
          <w:color w:val="000000"/>
        </w:rPr>
        <w:t xml:space="preserve"> and The Andrew W. Mellon Foundation. </w:t>
      </w:r>
    </w:p>
    <w:p w14:paraId="01DAFE09" w14:textId="77777777" w:rsidR="001B3752" w:rsidRDefault="001B3752" w:rsidP="001B3752">
      <w:pPr>
        <w:rPr>
          <w:color w:val="000000"/>
        </w:rPr>
      </w:pPr>
    </w:p>
    <w:p w14:paraId="7D87FE4D" w14:textId="5E3461B6" w:rsidR="001B3752" w:rsidRDefault="001B3752" w:rsidP="001B3752">
      <w:r>
        <w:rPr>
          <w:b/>
          <w:bCs/>
          <w:color w:val="000000"/>
        </w:rPr>
        <w:t xml:space="preserve">Chana Gazit (Writer, Producer) </w:t>
      </w:r>
      <w:r w:rsidRPr="0026513D">
        <w:rPr>
          <w:color w:val="000000"/>
        </w:rPr>
        <w:t xml:space="preserve">is an award-winning producer, director and writer whose work has been </w:t>
      </w:r>
      <w:r>
        <w:rPr>
          <w:color w:val="000000"/>
        </w:rPr>
        <w:t xml:space="preserve">honored with three Emmy Awards and multiple Emmy nominations. Her work has been recognized by </w:t>
      </w:r>
      <w:r w:rsidRPr="00E53268">
        <w:t>the Alfred I. duPont-Columbia Journalism Awards, the Peabody Awards, the Writers Guild Awards, and the Sundance Film Festival</w:t>
      </w:r>
      <w:r>
        <w:t>, among others. C</w:t>
      </w:r>
      <w:r w:rsidRPr="00E53268">
        <w:t xml:space="preserve">areer highlights include two acclaimed </w:t>
      </w:r>
      <w:r>
        <w:t>p</w:t>
      </w:r>
      <w:r w:rsidRPr="00E53268">
        <w:t xml:space="preserve">ublic </w:t>
      </w:r>
      <w:r>
        <w:t>t</w:t>
      </w:r>
      <w:r w:rsidRPr="00E53268">
        <w:t xml:space="preserve">elevision series: a four-part biography of Franklin Roosevelt and a four-part biography of Lyndon Johnson. She produced, directed, and wrote eight </w:t>
      </w:r>
      <w:r>
        <w:t xml:space="preserve">previous </w:t>
      </w:r>
      <w:r w:rsidRPr="00E53268">
        <w:t xml:space="preserve">films for </w:t>
      </w:r>
      <w:r w:rsidRPr="00D117BE">
        <w:rPr>
          <w:b/>
          <w:smallCaps/>
        </w:rPr>
        <w:t>American Experience</w:t>
      </w:r>
      <w:r w:rsidRPr="00BB0673">
        <w:rPr>
          <w:bCs/>
        </w:rPr>
        <w:t>:</w:t>
      </w:r>
      <w:r w:rsidRPr="00E53268">
        <w:t xml:space="preserve"> </w:t>
      </w:r>
      <w:r w:rsidRPr="00E53268">
        <w:rPr>
          <w:i/>
          <w:iCs/>
        </w:rPr>
        <w:t>Chicago</w:t>
      </w:r>
      <w:r>
        <w:rPr>
          <w:i/>
          <w:iCs/>
        </w:rPr>
        <w:t xml:space="preserve"> </w:t>
      </w:r>
      <w:r w:rsidRPr="00E53268">
        <w:rPr>
          <w:i/>
          <w:iCs/>
        </w:rPr>
        <w:t>‘68</w:t>
      </w:r>
      <w:r w:rsidRPr="00E53268">
        <w:t xml:space="preserve">, </w:t>
      </w:r>
      <w:r w:rsidRPr="00E53268">
        <w:rPr>
          <w:i/>
          <w:iCs/>
        </w:rPr>
        <w:t>Surviving the Dust Bowl</w:t>
      </w:r>
      <w:r w:rsidRPr="00E53268">
        <w:t xml:space="preserve">, </w:t>
      </w:r>
      <w:r w:rsidRPr="00E53268">
        <w:rPr>
          <w:i/>
          <w:iCs/>
        </w:rPr>
        <w:t>Meltdown at Three Mile Island</w:t>
      </w:r>
      <w:r w:rsidRPr="00E53268">
        <w:t xml:space="preserve">, </w:t>
      </w:r>
      <w:r w:rsidRPr="00E53268">
        <w:rPr>
          <w:i/>
          <w:iCs/>
        </w:rPr>
        <w:t>Fatal Flood</w:t>
      </w:r>
      <w:r w:rsidRPr="00E53268">
        <w:t xml:space="preserve">, </w:t>
      </w:r>
      <w:r w:rsidRPr="00E53268">
        <w:rPr>
          <w:i/>
          <w:iCs/>
        </w:rPr>
        <w:t>The Pill</w:t>
      </w:r>
      <w:r w:rsidRPr="00E53268">
        <w:t xml:space="preserve">, </w:t>
      </w:r>
      <w:r w:rsidRPr="00E53268">
        <w:rPr>
          <w:i/>
          <w:iCs/>
        </w:rPr>
        <w:t>Test Tube Babies</w:t>
      </w:r>
      <w:r w:rsidRPr="00E53268">
        <w:t xml:space="preserve">, </w:t>
      </w:r>
      <w:r w:rsidRPr="00E53268">
        <w:rPr>
          <w:i/>
          <w:iCs/>
        </w:rPr>
        <w:t xml:space="preserve">The Forgotten Plague, </w:t>
      </w:r>
      <w:r w:rsidRPr="00E53268">
        <w:rPr>
          <w:iCs/>
        </w:rPr>
        <w:t>and</w:t>
      </w:r>
      <w:r w:rsidRPr="00E53268">
        <w:rPr>
          <w:i/>
          <w:iCs/>
        </w:rPr>
        <w:t xml:space="preserve"> The Codebreaker</w:t>
      </w:r>
      <w:r w:rsidRPr="00E53268">
        <w:t xml:space="preserve">. </w:t>
      </w:r>
      <w:r>
        <w:t>O</w:t>
      </w:r>
      <w:r w:rsidRPr="00E53268">
        <w:t>ther films featured i</w:t>
      </w:r>
      <w:r>
        <w:t>nclude</w:t>
      </w:r>
      <w:r w:rsidRPr="00E53268">
        <w:t xml:space="preserve"> </w:t>
      </w:r>
      <w:r w:rsidRPr="00E53268">
        <w:rPr>
          <w:i/>
        </w:rPr>
        <w:t>Healing and the Mind with Bill Moyers</w:t>
      </w:r>
      <w:r w:rsidRPr="00E53268">
        <w:t xml:space="preserve">, </w:t>
      </w:r>
      <w:r w:rsidRPr="00E53268">
        <w:rPr>
          <w:i/>
        </w:rPr>
        <w:t>Slavery &amp; the Making of America</w:t>
      </w:r>
      <w:r w:rsidRPr="00E53268">
        <w:t xml:space="preserve">, </w:t>
      </w:r>
      <w:r w:rsidRPr="00E53268">
        <w:rPr>
          <w:i/>
        </w:rPr>
        <w:t>Destination America</w:t>
      </w:r>
      <w:r w:rsidRPr="00E53268">
        <w:t xml:space="preserve">, and </w:t>
      </w:r>
      <w:r w:rsidRPr="00E53268">
        <w:rPr>
          <w:i/>
        </w:rPr>
        <w:t>This Emotional Life</w:t>
      </w:r>
      <w:r w:rsidRPr="00E53268">
        <w:t xml:space="preserve">. She also wrote two prominent television specials: </w:t>
      </w:r>
      <w:r w:rsidRPr="00E53268">
        <w:rPr>
          <w:i/>
          <w:iCs/>
        </w:rPr>
        <w:t>All the President’s Men Revisited</w:t>
      </w:r>
      <w:r w:rsidRPr="00E53268">
        <w:t>, a chronicle of the Watergate scandal</w:t>
      </w:r>
      <w:r>
        <w:t xml:space="preserve">, </w:t>
      </w:r>
      <w:r w:rsidRPr="00E53268">
        <w:t xml:space="preserve">and </w:t>
      </w:r>
      <w:r w:rsidRPr="00E53268">
        <w:rPr>
          <w:i/>
          <w:iCs/>
        </w:rPr>
        <w:t>Lincoln</w:t>
      </w:r>
      <w:r>
        <w:rPr>
          <w:i/>
          <w:iCs/>
        </w:rPr>
        <w:t xml:space="preserve"> </w:t>
      </w:r>
      <w:r w:rsidRPr="00E53268">
        <w:rPr>
          <w:i/>
          <w:iCs/>
        </w:rPr>
        <w:t>@ Gettysburg</w:t>
      </w:r>
      <w:r w:rsidRPr="00E53268">
        <w:t xml:space="preserve">, an exploration of the most famous presidential speech ever written. More recently, she produced an in-depth investigation of the opioid epidemic for the series </w:t>
      </w:r>
      <w:r w:rsidRPr="00E53268">
        <w:rPr>
          <w:i/>
        </w:rPr>
        <w:t>America Divided</w:t>
      </w:r>
      <w:r w:rsidRPr="00E53268">
        <w:t xml:space="preserve">, followed by her work as a story producer on </w:t>
      </w:r>
      <w:r w:rsidRPr="00E53268">
        <w:rPr>
          <w:i/>
        </w:rPr>
        <w:t>Soundtracks</w:t>
      </w:r>
      <w:r w:rsidRPr="00E53268">
        <w:t xml:space="preserve">, a look at the social movements of the last half-century through the lens of music. In 2019, she completed an expose on the impact of captivity on the killer whales at SeaWorld. Next, she released an independent feature on an all-male ballet company, </w:t>
      </w:r>
      <w:r w:rsidRPr="00E53268">
        <w:rPr>
          <w:i/>
        </w:rPr>
        <w:t>Ballerina Boys</w:t>
      </w:r>
      <w:r w:rsidRPr="00E53268">
        <w:t xml:space="preserve">. And most recently, she executive produced a six-part series on </w:t>
      </w:r>
      <w:r w:rsidRPr="00E53268">
        <w:rPr>
          <w:i/>
        </w:rPr>
        <w:t>Big Pharma</w:t>
      </w:r>
      <w:r w:rsidRPr="00E53268">
        <w:t xml:space="preserve">, for which she also directed two episodes on the Sackler family and the opioid crisis. </w:t>
      </w:r>
    </w:p>
    <w:p w14:paraId="3896D1E6" w14:textId="77777777" w:rsidR="001B3752" w:rsidRDefault="001B3752" w:rsidP="001B3752"/>
    <w:p w14:paraId="687211EA" w14:textId="77777777" w:rsidR="001B3752" w:rsidRPr="00BB0673" w:rsidRDefault="001B3752" w:rsidP="001B3752">
      <w:pPr>
        <w:widowControl w:val="0"/>
        <w:autoSpaceDE w:val="0"/>
        <w:autoSpaceDN w:val="0"/>
        <w:adjustRightInd w:val="0"/>
        <w:rPr>
          <w:i/>
          <w:iCs/>
          <w:spacing w:val="4"/>
          <w:kern w:val="1"/>
        </w:rPr>
      </w:pPr>
      <w:r>
        <w:rPr>
          <w:b/>
          <w:bCs/>
          <w:color w:val="000000"/>
          <w:shd w:val="clear" w:color="auto" w:fill="FFFFFF"/>
        </w:rPr>
        <w:t>Hilary Klotz Steinman (Producer)</w:t>
      </w:r>
      <w:r>
        <w:rPr>
          <w:color w:val="000000"/>
          <w:shd w:val="clear" w:color="auto" w:fill="FFFFFF"/>
        </w:rPr>
        <w:t xml:space="preserve"> is an Emmy Award-winning independent documentary film producer and director and has been producing historical and vérité documentary films for over 25 years, with a focus on women’s history and the impact of technology on American lives. Her work has been featured on PBS, NBC, MSNBC, CNBC, at the New York Historical Society and in theaters. Hilary recently produced and directed the independent feature documentary,</w:t>
      </w:r>
      <w:r>
        <w:rPr>
          <w:i/>
          <w:iCs/>
          <w:color w:val="000000"/>
          <w:shd w:val="clear" w:color="auto" w:fill="FFFFFF"/>
        </w:rPr>
        <w:t xml:space="preserve"> Loud Enough - Surviving Justice</w:t>
      </w:r>
      <w:r>
        <w:rPr>
          <w:color w:val="000000"/>
          <w:shd w:val="clear" w:color="auto" w:fill="FFFFFF"/>
        </w:rPr>
        <w:t xml:space="preserve">. In addition to producing the independent feature documentaries, </w:t>
      </w:r>
      <w:r>
        <w:rPr>
          <w:i/>
          <w:iCs/>
          <w:color w:val="000000"/>
          <w:shd w:val="clear" w:color="auto" w:fill="FFFFFF"/>
        </w:rPr>
        <w:t>Children of the Inquisition,</w:t>
      </w:r>
      <w:r>
        <w:rPr>
          <w:color w:val="000000"/>
          <w:shd w:val="clear" w:color="auto" w:fill="FFFFFF"/>
        </w:rPr>
        <w:t xml:space="preserve"> </w:t>
      </w:r>
      <w:r>
        <w:rPr>
          <w:i/>
          <w:iCs/>
          <w:color w:val="000000"/>
          <w:shd w:val="clear" w:color="auto" w:fill="FFFFFF"/>
        </w:rPr>
        <w:t>Death By Design,</w:t>
      </w:r>
      <w:r>
        <w:rPr>
          <w:color w:val="000000"/>
          <w:shd w:val="clear" w:color="auto" w:fill="FFFFFF"/>
        </w:rPr>
        <w:t xml:space="preserve"> and</w:t>
      </w:r>
      <w:r>
        <w:rPr>
          <w:i/>
          <w:iCs/>
          <w:color w:val="000000"/>
          <w:shd w:val="clear" w:color="auto" w:fill="FFFFFF"/>
        </w:rPr>
        <w:t xml:space="preserve"> Going Blind,</w:t>
      </w:r>
      <w:r>
        <w:rPr>
          <w:color w:val="000000"/>
          <w:shd w:val="clear" w:color="auto" w:fill="FFFFFF"/>
        </w:rPr>
        <w:t xml:space="preserve"> she has also collaborated with Chana Gazit to produce four documentaries for </w:t>
      </w:r>
      <w:r w:rsidRPr="00D117BE">
        <w:rPr>
          <w:b/>
          <w:bCs/>
          <w:smallCaps/>
        </w:rPr>
        <w:t>American Experience</w:t>
      </w:r>
      <w:r>
        <w:rPr>
          <w:color w:val="000000"/>
          <w:shd w:val="clear" w:color="auto" w:fill="FFFFFF"/>
        </w:rPr>
        <w:t xml:space="preserve">: </w:t>
      </w:r>
      <w:r w:rsidRPr="00D117BE">
        <w:rPr>
          <w:b/>
          <w:bCs/>
          <w:i/>
          <w:iCs/>
          <w:color w:val="000000" w:themeColor="text1"/>
        </w:rPr>
        <w:t>Change</w:t>
      </w:r>
      <w:r>
        <w:rPr>
          <w:b/>
          <w:bCs/>
          <w:i/>
          <w:iCs/>
          <w:color w:val="000000" w:themeColor="text1"/>
        </w:rPr>
        <w:t>,</w:t>
      </w:r>
      <w:r w:rsidRPr="00D117BE">
        <w:rPr>
          <w:b/>
          <w:bCs/>
          <w:i/>
          <w:iCs/>
          <w:color w:val="000000" w:themeColor="text1"/>
        </w:rPr>
        <w:t xml:space="preserve"> Not Charity: The Americans with Disabilities Act</w:t>
      </w:r>
      <w:r>
        <w:rPr>
          <w:color w:val="000000"/>
          <w:shd w:val="clear" w:color="auto" w:fill="FFFFFF"/>
        </w:rPr>
        <w:t xml:space="preserve">, </w:t>
      </w:r>
      <w:r>
        <w:rPr>
          <w:i/>
          <w:iCs/>
          <w:color w:val="000000"/>
          <w:shd w:val="clear" w:color="auto" w:fill="FFFFFF"/>
        </w:rPr>
        <w:t>The Codebreaker</w:t>
      </w:r>
      <w:r>
        <w:rPr>
          <w:color w:val="000000"/>
          <w:shd w:val="clear" w:color="auto" w:fill="FFFFFF"/>
        </w:rPr>
        <w:t xml:space="preserve">, </w:t>
      </w:r>
      <w:r>
        <w:rPr>
          <w:i/>
          <w:iCs/>
          <w:color w:val="000000"/>
          <w:shd w:val="clear" w:color="auto" w:fill="FFFFFF"/>
        </w:rPr>
        <w:t xml:space="preserve">Test Tube Babies </w:t>
      </w:r>
      <w:r>
        <w:rPr>
          <w:color w:val="000000"/>
          <w:shd w:val="clear" w:color="auto" w:fill="FFFFFF"/>
        </w:rPr>
        <w:t xml:space="preserve">(producer and director) and the Emmy Award-winning film </w:t>
      </w:r>
      <w:r>
        <w:rPr>
          <w:i/>
          <w:iCs/>
          <w:color w:val="000000"/>
          <w:shd w:val="clear" w:color="auto" w:fill="FFFFFF"/>
        </w:rPr>
        <w:t>The Pill</w:t>
      </w:r>
      <w:r>
        <w:rPr>
          <w:color w:val="000000"/>
          <w:shd w:val="clear" w:color="auto" w:fill="FFFFFF"/>
        </w:rPr>
        <w:t xml:space="preserve">. Steinman was honored with a Christopher Award and an Emmy nomination for her work on the PBS docuseries </w:t>
      </w:r>
      <w:r>
        <w:rPr>
          <w:i/>
          <w:iCs/>
          <w:color w:val="000000"/>
          <w:shd w:val="clear" w:color="auto" w:fill="FFFFFF"/>
        </w:rPr>
        <w:t>Slavery and the Making of America</w:t>
      </w:r>
      <w:r>
        <w:rPr>
          <w:color w:val="000000"/>
          <w:shd w:val="clear" w:color="auto" w:fill="FFFFFF"/>
        </w:rPr>
        <w:t>, and an Emmy nomination for her research on the Bill Moyers PBS docuseries</w:t>
      </w:r>
      <w:r>
        <w:rPr>
          <w:i/>
          <w:iCs/>
          <w:color w:val="000000"/>
          <w:shd w:val="clear" w:color="auto" w:fill="FFFFFF"/>
        </w:rPr>
        <w:t xml:space="preserve"> Becoming American: The Chinese Experience</w:t>
      </w:r>
      <w:r>
        <w:rPr>
          <w:color w:val="000000"/>
          <w:shd w:val="clear" w:color="auto" w:fill="FFFFFF"/>
        </w:rPr>
        <w:t xml:space="preserve">. Hilary got her start working on </w:t>
      </w:r>
      <w:r w:rsidRPr="00D117BE">
        <w:rPr>
          <w:b/>
          <w:bCs/>
          <w:smallCaps/>
        </w:rPr>
        <w:t>American Experience</w:t>
      </w:r>
      <w:r>
        <w:rPr>
          <w:color w:val="000000"/>
          <w:shd w:val="clear" w:color="auto" w:fill="FFFFFF"/>
        </w:rPr>
        <w:t xml:space="preserve"> documentaries as an Associate Producer on </w:t>
      </w:r>
      <w:r>
        <w:rPr>
          <w:i/>
          <w:iCs/>
          <w:color w:val="000000"/>
          <w:shd w:val="clear" w:color="auto" w:fill="FFFFFF"/>
        </w:rPr>
        <w:t xml:space="preserve">Eleanor Roosevelt </w:t>
      </w:r>
      <w:r>
        <w:rPr>
          <w:color w:val="000000"/>
          <w:shd w:val="clear" w:color="auto" w:fill="FFFFFF"/>
        </w:rPr>
        <w:t xml:space="preserve">and as the Footage Archivist for seven episodes of the award-winning </w:t>
      </w:r>
      <w:r w:rsidRPr="00DB4AE6">
        <w:rPr>
          <w:smallCaps/>
        </w:rPr>
        <w:t>American Experience</w:t>
      </w:r>
      <w:r>
        <w:rPr>
          <w:color w:val="000000"/>
          <w:shd w:val="clear" w:color="auto" w:fill="FFFFFF"/>
        </w:rPr>
        <w:t xml:space="preserve"> docuseries </w:t>
      </w:r>
      <w:r>
        <w:rPr>
          <w:i/>
          <w:iCs/>
          <w:color w:val="000000"/>
          <w:shd w:val="clear" w:color="auto" w:fill="FFFFFF"/>
        </w:rPr>
        <w:t>New York: A Documentary Film</w:t>
      </w:r>
      <w:r>
        <w:rPr>
          <w:color w:val="000000"/>
          <w:shd w:val="clear" w:color="auto" w:fill="FFFFFF"/>
        </w:rPr>
        <w:t>.</w:t>
      </w:r>
    </w:p>
    <w:p w14:paraId="4FBD2841" w14:textId="77777777" w:rsidR="001B3752" w:rsidRDefault="001B3752" w:rsidP="00DB4AE6">
      <w:pPr>
        <w:pStyle w:val="NormalWeb"/>
        <w:spacing w:before="0" w:beforeAutospacing="0" w:after="0" w:afterAutospacing="0"/>
        <w:rPr>
          <w:b/>
          <w:bCs/>
          <w:color w:val="000000"/>
        </w:rPr>
      </w:pPr>
    </w:p>
    <w:p w14:paraId="0627EDAD" w14:textId="08982481" w:rsidR="00DB4AE6" w:rsidRDefault="00D00EC5" w:rsidP="00DB4AE6">
      <w:pPr>
        <w:pStyle w:val="NormalWeb"/>
        <w:spacing w:before="0" w:beforeAutospacing="0" w:after="0" w:afterAutospacing="0"/>
        <w:rPr>
          <w:color w:val="000000"/>
        </w:rPr>
      </w:pPr>
      <w:r>
        <w:rPr>
          <w:b/>
          <w:bCs/>
          <w:color w:val="000000"/>
        </w:rPr>
        <w:t xml:space="preserve">Sarah Keeling (Producer) </w:t>
      </w:r>
      <w:r w:rsidR="00DB4AE6">
        <w:rPr>
          <w:color w:val="000000"/>
          <w:shd w:val="clear" w:color="auto" w:fill="FFFFFF"/>
        </w:rPr>
        <w:t xml:space="preserve">is a producer and documentary filmmaker whose work has been featured on HBO, ABC/Hulu, Showtime, and PBS and has screened at Metrograph and </w:t>
      </w:r>
      <w:r w:rsidR="00DB4AE6">
        <w:rPr>
          <w:color w:val="000000"/>
        </w:rPr>
        <w:t xml:space="preserve">the Maysles Documentary Center. She has produced two episodes for the six-part Showtime documentary series, </w:t>
      </w:r>
      <w:r w:rsidR="00DB4AE6">
        <w:rPr>
          <w:i/>
          <w:iCs/>
          <w:color w:val="000000"/>
        </w:rPr>
        <w:t xml:space="preserve">Big Pharma, </w:t>
      </w:r>
      <w:r w:rsidR="00DB4AE6">
        <w:rPr>
          <w:color w:val="000000"/>
        </w:rPr>
        <w:t xml:space="preserve">co-directed by Chana Gazit and Robert Kenner. Keeling has worked as the archival producer and associate producer on the Emmy-nominated documentary </w:t>
      </w:r>
      <w:r w:rsidR="00DB4AE6">
        <w:rPr>
          <w:i/>
          <w:iCs/>
          <w:color w:val="000000"/>
        </w:rPr>
        <w:t>GameStopped, Baby God, Ballerina Boys</w:t>
      </w:r>
      <w:r w:rsidR="00DB4AE6">
        <w:rPr>
          <w:color w:val="000000"/>
        </w:rPr>
        <w:t xml:space="preserve">, and the Emmy-nominated weekly political documentary series, </w:t>
      </w:r>
      <w:r w:rsidR="00DB4AE6">
        <w:rPr>
          <w:i/>
          <w:iCs/>
          <w:color w:val="000000"/>
        </w:rPr>
        <w:t>The Circus</w:t>
      </w:r>
      <w:r w:rsidR="00DB4AE6">
        <w:rPr>
          <w:color w:val="000000"/>
        </w:rPr>
        <w:t xml:space="preserve">. Her credits include associate producing two </w:t>
      </w:r>
      <w:r w:rsidR="00C47FB4" w:rsidRPr="00D117BE">
        <w:rPr>
          <w:b/>
          <w:bCs/>
          <w:smallCaps/>
        </w:rPr>
        <w:lastRenderedPageBreak/>
        <w:t>American Experience</w:t>
      </w:r>
      <w:r w:rsidR="00C47FB4">
        <w:rPr>
          <w:color w:val="000000"/>
        </w:rPr>
        <w:t xml:space="preserve"> </w:t>
      </w:r>
      <w:r w:rsidR="00DB4AE6">
        <w:rPr>
          <w:color w:val="000000"/>
        </w:rPr>
        <w:t xml:space="preserve">films: </w:t>
      </w:r>
      <w:r w:rsidR="00DB4AE6">
        <w:rPr>
          <w:i/>
          <w:iCs/>
          <w:color w:val="000000"/>
        </w:rPr>
        <w:t>The Codebreaker</w:t>
      </w:r>
      <w:r w:rsidR="00DB4AE6">
        <w:rPr>
          <w:color w:val="000000"/>
        </w:rPr>
        <w:t xml:space="preserve"> and </w:t>
      </w:r>
      <w:r w:rsidR="00DB4AE6">
        <w:rPr>
          <w:i/>
          <w:iCs/>
          <w:color w:val="000000"/>
        </w:rPr>
        <w:t>The Busing Battleground</w:t>
      </w:r>
      <w:r w:rsidR="00DB4AE6">
        <w:rPr>
          <w:color w:val="000000"/>
        </w:rPr>
        <w:t xml:space="preserve">. She co-directed the award-winning documentary short </w:t>
      </w:r>
      <w:r w:rsidR="00DB4AE6">
        <w:rPr>
          <w:i/>
          <w:iCs/>
          <w:color w:val="000000"/>
        </w:rPr>
        <w:t>Into My Life</w:t>
      </w:r>
      <w:r w:rsidR="00DB4AE6">
        <w:rPr>
          <w:color w:val="000000"/>
        </w:rPr>
        <w:t xml:space="preserve"> (distributed by POV) and contributed research to PBS’s documentary series, </w:t>
      </w:r>
      <w:r w:rsidR="00DB4AE6">
        <w:rPr>
          <w:i/>
          <w:iCs/>
          <w:color w:val="000000"/>
        </w:rPr>
        <w:t>Finding Your Roots with Henry Louis Gates Jr.</w:t>
      </w:r>
      <w:r w:rsidR="00DB4AE6">
        <w:rPr>
          <w:color w:val="000000"/>
        </w:rPr>
        <w:t> </w:t>
      </w:r>
    </w:p>
    <w:p w14:paraId="44B54B73" w14:textId="77777777" w:rsidR="00DB408A" w:rsidRPr="00D00EC5" w:rsidRDefault="00DB408A" w:rsidP="00DB408A">
      <w:pPr>
        <w:rPr>
          <w:sz w:val="20"/>
          <w:szCs w:val="20"/>
        </w:rPr>
      </w:pPr>
    </w:p>
    <w:p w14:paraId="4DF7B59A" w14:textId="681D8CD5" w:rsidR="00680109" w:rsidRPr="0048419D" w:rsidRDefault="00680109" w:rsidP="00680109">
      <w:pPr>
        <w:rPr>
          <w:rFonts w:eastAsia="Times"/>
        </w:rPr>
      </w:pPr>
      <w:r w:rsidRPr="0048419D">
        <w:rPr>
          <w:rFonts w:eastAsia="Times"/>
          <w:b/>
        </w:rPr>
        <w:t xml:space="preserve">Cameo George </w:t>
      </w:r>
      <w:r w:rsidRPr="00611450">
        <w:rPr>
          <w:rFonts w:eastAsia="Times"/>
          <w:bCs/>
        </w:rPr>
        <w:t>(</w:t>
      </w:r>
      <w:r w:rsidRPr="00DA0BC0">
        <w:rPr>
          <w:rFonts w:eastAsia="Times"/>
          <w:b/>
        </w:rPr>
        <w:t>Executive Producer,</w:t>
      </w:r>
      <w:r>
        <w:rPr>
          <w:smallCaps/>
          <w:sz w:val="25"/>
        </w:rPr>
        <w:t xml:space="preserve"> </w:t>
      </w:r>
      <w:r w:rsidRPr="00BC60A2">
        <w:rPr>
          <w:b/>
          <w:bCs/>
          <w:smallCaps/>
          <w:color w:val="000000" w:themeColor="text1"/>
        </w:rPr>
        <w:t>American Experience</w:t>
      </w:r>
      <w:r w:rsidRPr="0048419D">
        <w:rPr>
          <w:rFonts w:eastAsia="Times"/>
          <w:b/>
        </w:rPr>
        <w:t>)</w:t>
      </w:r>
      <w:r w:rsidRPr="0048419D">
        <w:rPr>
          <w:rFonts w:eastAsia="Times"/>
        </w:rPr>
        <w:t xml:space="preserve"> is an Emmy Award-winning producer, writer and journalist with more than 20 years of experience in documentary, broadcast television and digital content production. George has produced, developed and commissioned innovative programming at CNN, NBC News and ABC News. She was the senior producer of CNN’s groundbreaking series </w:t>
      </w:r>
      <w:r w:rsidRPr="0048419D">
        <w:rPr>
          <w:rFonts w:eastAsia="Times"/>
          <w:i/>
          <w:iCs/>
        </w:rPr>
        <w:t>Black in America</w:t>
      </w:r>
      <w:r w:rsidRPr="0048419D">
        <w:rPr>
          <w:rFonts w:eastAsia="Times"/>
        </w:rPr>
        <w:t xml:space="preserve"> and </w:t>
      </w:r>
      <w:r w:rsidRPr="0048419D">
        <w:rPr>
          <w:rFonts w:eastAsia="Times"/>
          <w:i/>
          <w:iCs/>
        </w:rPr>
        <w:t>Latino in America</w:t>
      </w:r>
      <w:r w:rsidRPr="0048419D">
        <w:rPr>
          <w:rFonts w:eastAsia="Times"/>
        </w:rPr>
        <w:t xml:space="preserve"> and executive producer of the eight-hour PBS documentary series </w:t>
      </w:r>
      <w:r w:rsidRPr="00DA0BC0">
        <w:rPr>
          <w:rFonts w:eastAsia="Times"/>
        </w:rPr>
        <w:t>16 FOR '16: THE CONTENDERS</w:t>
      </w:r>
      <w:r w:rsidRPr="00372EDF">
        <w:rPr>
          <w:rFonts w:eastAsia="Times"/>
        </w:rPr>
        <w:t>,</w:t>
      </w:r>
      <w:r w:rsidRPr="0048419D">
        <w:rPr>
          <w:rFonts w:eastAsia="Times"/>
        </w:rPr>
        <w:t xml:space="preserve"> which was also broadcast on the BBC. George joined </w:t>
      </w:r>
      <w:r w:rsidRPr="00454741">
        <w:rPr>
          <w:b/>
          <w:bCs/>
          <w:smallCaps/>
        </w:rPr>
        <w:t>American Experience</w:t>
      </w:r>
      <w:r w:rsidRPr="0048419D">
        <w:rPr>
          <w:rFonts w:eastAsia="Times"/>
        </w:rPr>
        <w:t xml:space="preserve"> from ABC News, where she was </w:t>
      </w:r>
      <w:r>
        <w:rPr>
          <w:rFonts w:eastAsia="Times"/>
        </w:rPr>
        <w:t>h</w:t>
      </w:r>
      <w:r w:rsidRPr="0048419D">
        <w:rPr>
          <w:rFonts w:eastAsia="Times"/>
        </w:rPr>
        <w:t xml:space="preserve">ead of </w:t>
      </w:r>
      <w:r>
        <w:rPr>
          <w:rFonts w:eastAsia="Times"/>
        </w:rPr>
        <w:t>d</w:t>
      </w:r>
      <w:r w:rsidRPr="0048419D">
        <w:rPr>
          <w:rFonts w:eastAsia="Times"/>
        </w:rPr>
        <w:t xml:space="preserve">evelopment for </w:t>
      </w:r>
      <w:r>
        <w:rPr>
          <w:rFonts w:eastAsia="Times"/>
        </w:rPr>
        <w:t>long-form</w:t>
      </w:r>
      <w:r w:rsidRPr="0048419D">
        <w:rPr>
          <w:rFonts w:eastAsia="Times"/>
        </w:rPr>
        <w:t xml:space="preserve"> projects, responsible for creating a pipeline of docuseries and feature documentary films across Walt Disney Television platforms</w:t>
      </w:r>
      <w:r>
        <w:rPr>
          <w:rFonts w:eastAsia="Times"/>
        </w:rPr>
        <w:t>,</w:t>
      </w:r>
      <w:r w:rsidRPr="0048419D">
        <w:rPr>
          <w:rFonts w:eastAsia="Times"/>
        </w:rPr>
        <w:t xml:space="preserve"> including ABC News, Hulu, National Geographic and Disney+.</w:t>
      </w:r>
      <w:r w:rsidR="00FF73E1">
        <w:rPr>
          <w:rFonts w:eastAsia="Times"/>
        </w:rPr>
        <w:t xml:space="preserve"> She was recently named to </w:t>
      </w:r>
      <w:r w:rsidR="00FF73E1" w:rsidRPr="00FF73E1">
        <w:rPr>
          <w:rFonts w:eastAsia="Times"/>
          <w:i/>
          <w:iCs/>
        </w:rPr>
        <w:t>The Root</w:t>
      </w:r>
      <w:r w:rsidR="00FF73E1">
        <w:rPr>
          <w:rFonts w:eastAsia="Times"/>
        </w:rPr>
        <w:t>’s list of 2024’s 100 Most Influential Black Americans.</w:t>
      </w:r>
    </w:p>
    <w:p w14:paraId="2CEBA5B6" w14:textId="77777777" w:rsidR="00FB1DD9" w:rsidRDefault="00FB1DD9">
      <w:pPr>
        <w:pBdr>
          <w:top w:val="nil"/>
          <w:left w:val="nil"/>
          <w:bottom w:val="nil"/>
          <w:right w:val="nil"/>
          <w:between w:val="nil"/>
        </w:pBdr>
        <w:shd w:val="clear" w:color="auto" w:fill="FFFFFF"/>
        <w:rPr>
          <w:color w:val="000000"/>
          <w:highlight w:val="white"/>
        </w:rPr>
      </w:pPr>
    </w:p>
    <w:p w14:paraId="0000002B" w14:textId="77777777" w:rsidR="00EF37BD" w:rsidRDefault="00000000">
      <w:pPr>
        <w:widowControl w:val="0"/>
        <w:rPr>
          <w:b/>
        </w:rPr>
      </w:pPr>
      <w:r>
        <w:rPr>
          <w:b/>
        </w:rPr>
        <w:t xml:space="preserve">About </w:t>
      </w:r>
      <w:r>
        <w:rPr>
          <w:b/>
          <w:smallCaps/>
          <w:sz w:val="25"/>
          <w:szCs w:val="25"/>
        </w:rPr>
        <w:t>American Experience</w:t>
      </w:r>
      <w:r>
        <w:rPr>
          <w:b/>
        </w:rPr>
        <w:t xml:space="preserve"> </w:t>
      </w:r>
    </w:p>
    <w:p w14:paraId="0000002C" w14:textId="77777777" w:rsidR="00EF37BD" w:rsidRDefault="00EF37BD">
      <w:pPr>
        <w:widowControl w:val="0"/>
        <w:rPr>
          <w:b/>
          <w:sz w:val="18"/>
          <w:szCs w:val="18"/>
        </w:rPr>
      </w:pPr>
    </w:p>
    <w:p w14:paraId="0000002D" w14:textId="780E51BE" w:rsidR="00EF37BD" w:rsidRDefault="00000000">
      <w:pPr>
        <w:rPr>
          <w:color w:val="000000"/>
        </w:rPr>
      </w:pPr>
      <w:r>
        <w:t>For over 3</w:t>
      </w:r>
      <w:r w:rsidR="00851E54">
        <w:t>7</w:t>
      </w:r>
      <w:r>
        <w:t xml:space="preserve"> years, </w:t>
      </w:r>
      <w:r>
        <w:rPr>
          <w:b/>
          <w:smallCaps/>
        </w:rPr>
        <w:t>American Experience</w:t>
      </w:r>
      <w:r>
        <w:rPr>
          <w:color w:val="000000"/>
        </w:rPr>
        <w:t> </w:t>
      </w:r>
      <w:r>
        <w:t xml:space="preserve">has been television’s most-watched history series, bringing to life the incredible characters and epic stories that have shaped America’s past and present. </w:t>
      </w:r>
      <w:r>
        <w:rPr>
          <w:b/>
          <w:smallCaps/>
        </w:rPr>
        <w:t>American Experience</w:t>
      </w:r>
      <w:r>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w:t>
      </w:r>
      <w:r w:rsidRPr="0053338D">
        <w:t xml:space="preserve">Cameo George is the series executive producer. </w:t>
      </w:r>
      <w:r w:rsidRPr="0053338D">
        <w:rPr>
          <w:b/>
          <w:smallCaps/>
        </w:rPr>
        <w:t>American Experience</w:t>
      </w:r>
      <w:r w:rsidRPr="0053338D">
        <w:rPr>
          <w:color w:val="000000"/>
        </w:rPr>
        <w:t> </w:t>
      </w:r>
      <w:r w:rsidRPr="0053338D">
        <w:t xml:space="preserve">is produced for PBS by GBH Boston. </w:t>
      </w:r>
      <w:r w:rsidR="00ED4BD1" w:rsidRPr="00584215">
        <w:t xml:space="preserve">Listen to the </w:t>
      </w:r>
      <w:hyperlink r:id="rId17" w:history="1">
        <w:r w:rsidR="00ED4BD1" w:rsidRPr="00584215">
          <w:rPr>
            <w:rStyle w:val="Hyperlink"/>
            <w:b/>
            <w:smallCaps/>
          </w:rPr>
          <w:t>American Experience</w:t>
        </w:r>
        <w:r w:rsidR="00ED4BD1" w:rsidRPr="00584215">
          <w:rPr>
            <w:rStyle w:val="Hyperlink"/>
          </w:rPr>
          <w:t> Presents podcast</w:t>
        </w:r>
      </w:hyperlink>
      <w:r w:rsidR="00ED4BD1" w:rsidRPr="00584215">
        <w:t xml:space="preserve"> on</w:t>
      </w:r>
      <w:r w:rsidR="00EA048C" w:rsidRPr="00584215">
        <w:t xml:space="preserve"> Apple, Spotify, Amazon Music and more.</w:t>
      </w:r>
      <w:r w:rsidR="00ED4BD1" w:rsidRPr="0053338D">
        <w:t xml:space="preserve"> </w:t>
      </w:r>
      <w:r w:rsidRPr="0053338D">
        <w:t xml:space="preserve">Visit </w:t>
      </w:r>
      <w:hyperlink r:id="rId18">
        <w:r w:rsidR="00EF37BD" w:rsidRPr="0053338D">
          <w:rPr>
            <w:color w:val="0432FF"/>
            <w:u w:val="single"/>
          </w:rPr>
          <w:t>pbs.org/americanexperience</w:t>
        </w:r>
      </w:hyperlink>
      <w:r w:rsidRPr="0053338D">
        <w:t> </w:t>
      </w:r>
      <w:r w:rsidRPr="0053338D">
        <w:rPr>
          <w:color w:val="000000"/>
        </w:rPr>
        <w:t>and follow us on </w:t>
      </w:r>
      <w:hyperlink r:id="rId19">
        <w:r w:rsidR="00EF37BD" w:rsidRPr="0053338D">
          <w:rPr>
            <w:color w:val="0432FF"/>
            <w:u w:val="single"/>
          </w:rPr>
          <w:t>Facebook</w:t>
        </w:r>
      </w:hyperlink>
      <w:r w:rsidRPr="0053338D">
        <w:rPr>
          <w:color w:val="000000"/>
        </w:rPr>
        <w:t xml:space="preserve">, </w:t>
      </w:r>
      <w:hyperlink r:id="rId20">
        <w:r w:rsidR="00EF37BD" w:rsidRPr="0053338D">
          <w:rPr>
            <w:color w:val="0432FF"/>
            <w:u w:val="single"/>
          </w:rPr>
          <w:t>Instagram</w:t>
        </w:r>
      </w:hyperlink>
      <w:r w:rsidR="00ED4BD1" w:rsidRPr="0053338D">
        <w:rPr>
          <w:color w:val="000000"/>
        </w:rPr>
        <w:t xml:space="preserve">, </w:t>
      </w:r>
      <w:hyperlink r:id="rId21" w:history="1">
        <w:r w:rsidR="00ED4BD1" w:rsidRPr="00584215">
          <w:rPr>
            <w:rStyle w:val="Hyperlink"/>
          </w:rPr>
          <w:t>Threads</w:t>
        </w:r>
      </w:hyperlink>
      <w:r w:rsidR="00ED4BD1" w:rsidRPr="0053338D">
        <w:rPr>
          <w:color w:val="000000"/>
        </w:rPr>
        <w:t xml:space="preserve"> </w:t>
      </w:r>
      <w:r w:rsidRPr="0053338D">
        <w:rPr>
          <w:color w:val="000000"/>
        </w:rPr>
        <w:t>and </w:t>
      </w:r>
      <w:hyperlink r:id="rId22">
        <w:r w:rsidR="00EF37BD" w:rsidRPr="0053338D">
          <w:rPr>
            <w:color w:val="0432FF"/>
            <w:u w:val="single"/>
          </w:rPr>
          <w:t>YouTube</w:t>
        </w:r>
      </w:hyperlink>
      <w:r w:rsidRPr="0053338D">
        <w:rPr>
          <w:color w:val="0432FF"/>
        </w:rPr>
        <w:t> </w:t>
      </w:r>
      <w:r w:rsidRPr="0053338D">
        <w:rPr>
          <w:color w:val="000000"/>
        </w:rPr>
        <w:t>to learn more.</w:t>
      </w:r>
      <w:r>
        <w:rPr>
          <w:color w:val="000000"/>
        </w:rPr>
        <w:t xml:space="preserve"> </w:t>
      </w:r>
    </w:p>
    <w:p w14:paraId="1FD8FAC7" w14:textId="77777777" w:rsidR="005714C3" w:rsidRDefault="005714C3">
      <w:pPr>
        <w:rPr>
          <w:color w:val="000000"/>
        </w:rPr>
      </w:pPr>
    </w:p>
    <w:p w14:paraId="0598C095" w14:textId="2B0F086F" w:rsidR="005714C3" w:rsidRPr="005714C3" w:rsidRDefault="005714C3">
      <w:pPr>
        <w:rPr>
          <w:color w:val="000000"/>
        </w:rPr>
      </w:pPr>
      <w:r w:rsidRPr="005714C3">
        <w:rPr>
          <w:color w:val="212121"/>
        </w:rPr>
        <w:t xml:space="preserve">Major funding for </w:t>
      </w:r>
      <w:r w:rsidRPr="005714C3">
        <w:rPr>
          <w:b/>
          <w:smallCaps/>
        </w:rPr>
        <w:t>American Experience</w:t>
      </w:r>
      <w:r w:rsidRPr="005714C3">
        <w:rPr>
          <w:color w:val="212121"/>
        </w:rPr>
        <w:t xml:space="preserve"> provided by Liberty Mutual Insurance, Carlisle Companies and by the Alfred P. Sloan Foundation. Funding for </w:t>
      </w:r>
      <w:r w:rsidRPr="005714C3">
        <w:rPr>
          <w:b/>
          <w:bCs/>
          <w:i/>
          <w:iCs/>
          <w:color w:val="212121"/>
        </w:rPr>
        <w:t>Change, Not Charity: The Americans with Disabilities Act</w:t>
      </w:r>
      <w:r w:rsidRPr="005714C3">
        <w:rPr>
          <w:color w:val="212121"/>
        </w:rPr>
        <w:t xml:space="preserve"> provided by the GBH Voices and Equity Fund. Additional funding for</w:t>
      </w:r>
      <w:r>
        <w:rPr>
          <w:color w:val="212121"/>
        </w:rPr>
        <w:t xml:space="preserve"> </w:t>
      </w:r>
      <w:r>
        <w:rPr>
          <w:b/>
          <w:smallCaps/>
        </w:rPr>
        <w:t>American Experience</w:t>
      </w:r>
      <w:r w:rsidRPr="005714C3">
        <w:rPr>
          <w:color w:val="212121"/>
        </w:rPr>
        <w:t xml:space="preserve"> provided by the Robert David Lion Gardiner Foundation, The </w:t>
      </w:r>
      <w:r>
        <w:rPr>
          <w:b/>
          <w:smallCaps/>
        </w:rPr>
        <w:t>American Experience</w:t>
      </w:r>
      <w:r w:rsidRPr="005714C3">
        <w:rPr>
          <w:color w:val="212121"/>
        </w:rPr>
        <w:t xml:space="preserve"> </w:t>
      </w:r>
      <w:r w:rsidRPr="001655E5">
        <w:rPr>
          <w:color w:val="212121"/>
        </w:rPr>
        <w:t>T</w:t>
      </w:r>
      <w:r w:rsidRPr="005714C3">
        <w:rPr>
          <w:color w:val="212121"/>
        </w:rPr>
        <w:t xml:space="preserve">rust, </w:t>
      </w:r>
      <w:r w:rsidR="0076342D">
        <w:rPr>
          <w:color w:val="212121"/>
        </w:rPr>
        <w:t xml:space="preserve">the Corporation for Public Broadcasting </w:t>
      </w:r>
      <w:r w:rsidRPr="005714C3">
        <w:rPr>
          <w:color w:val="212121"/>
        </w:rPr>
        <w:t xml:space="preserve">and public television viewers. </w:t>
      </w:r>
    </w:p>
    <w:p w14:paraId="0000002E" w14:textId="77777777" w:rsidR="00EF37BD" w:rsidRDefault="00EF37BD">
      <w:pPr>
        <w:rPr>
          <w:b/>
          <w:i/>
          <w:color w:val="000000"/>
          <w:sz w:val="20"/>
          <w:szCs w:val="20"/>
        </w:rPr>
      </w:pPr>
    </w:p>
    <w:p w14:paraId="0000002F" w14:textId="406CF5FC" w:rsidR="00EF37BD" w:rsidRPr="00BB0673" w:rsidRDefault="00BB0673" w:rsidP="00BB0673">
      <w:pPr>
        <w:widowControl w:val="0"/>
        <w:autoSpaceDE w:val="0"/>
        <w:autoSpaceDN w:val="0"/>
        <w:adjustRightInd w:val="0"/>
        <w:rPr>
          <w:b/>
          <w:bCs/>
          <w:i/>
          <w:iCs/>
          <w:spacing w:val="4"/>
          <w:kern w:val="1"/>
        </w:rPr>
      </w:pPr>
      <w:r w:rsidRPr="009752B9">
        <w:rPr>
          <w:b/>
          <w:bCs/>
          <w:i/>
          <w:iCs/>
          <w:color w:val="000000" w:themeColor="text1"/>
        </w:rPr>
        <w:t>Change</w:t>
      </w:r>
      <w:r w:rsidR="005646AF">
        <w:rPr>
          <w:b/>
          <w:bCs/>
          <w:i/>
          <w:iCs/>
          <w:color w:val="000000" w:themeColor="text1"/>
        </w:rPr>
        <w:t>,</w:t>
      </w:r>
      <w:r w:rsidRPr="009752B9">
        <w:rPr>
          <w:b/>
          <w:bCs/>
          <w:i/>
          <w:iCs/>
          <w:color w:val="000000" w:themeColor="text1"/>
        </w:rPr>
        <w:t xml:space="preserve"> Not Charity: The Americans with Disabilities Act</w:t>
      </w:r>
      <w:r>
        <w:rPr>
          <w:b/>
          <w:bCs/>
          <w:i/>
          <w:iCs/>
          <w:spacing w:val="4"/>
          <w:kern w:val="1"/>
        </w:rPr>
        <w:t xml:space="preserve"> </w:t>
      </w:r>
      <w:r w:rsidR="00FB1DD9">
        <w:rPr>
          <w:color w:val="333333"/>
          <w:highlight w:val="white"/>
        </w:rPr>
        <w:t xml:space="preserve">is </w:t>
      </w:r>
      <w:r w:rsidR="00FB1DD9">
        <w:rPr>
          <w:color w:val="000000"/>
        </w:rPr>
        <w:t>distributed internationally by</w:t>
      </w:r>
      <w:r w:rsidR="00FB1DD9">
        <w:rPr>
          <w:color w:val="020BF5"/>
        </w:rPr>
        <w:t> </w:t>
      </w:r>
      <w:hyperlink r:id="rId23">
        <w:r w:rsidR="00FB1DD9">
          <w:rPr>
            <w:color w:val="020BF5"/>
            <w:u w:val="single"/>
          </w:rPr>
          <w:t>PBS International</w:t>
        </w:r>
      </w:hyperlink>
      <w:r w:rsidR="00FB1DD9">
        <w:rPr>
          <w:color w:val="000000"/>
        </w:rPr>
        <w:t>.</w:t>
      </w:r>
    </w:p>
    <w:p w14:paraId="00000030" w14:textId="77777777" w:rsidR="00EF37BD" w:rsidRDefault="00EF37BD">
      <w:pPr>
        <w:rPr>
          <w:color w:val="000000"/>
          <w:sz w:val="18"/>
          <w:szCs w:val="18"/>
        </w:rPr>
      </w:pPr>
    </w:p>
    <w:p w14:paraId="00000031" w14:textId="77777777" w:rsidR="00EF37BD" w:rsidRDefault="00000000">
      <w:pPr>
        <w:jc w:val="center"/>
      </w:pPr>
      <w:r>
        <w:t>*   *   *</w:t>
      </w:r>
    </w:p>
    <w:p w14:paraId="00000032" w14:textId="77777777" w:rsidR="00EF37BD" w:rsidRDefault="00000000">
      <w:pPr>
        <w:rPr>
          <w:b/>
        </w:rPr>
      </w:pPr>
      <w:r>
        <w:rPr>
          <w:b/>
        </w:rPr>
        <w:t>Contacts:</w:t>
      </w:r>
      <w:r>
        <w:rPr>
          <w:b/>
        </w:rPr>
        <w:tab/>
      </w:r>
      <w:r>
        <w:t>CaraMar Publicity</w:t>
      </w:r>
    </w:p>
    <w:p w14:paraId="00000033" w14:textId="77777777" w:rsidR="00EF37BD" w:rsidRDefault="00000000">
      <w:pPr>
        <w:pBdr>
          <w:top w:val="nil"/>
          <w:left w:val="nil"/>
          <w:bottom w:val="nil"/>
          <w:right w:val="nil"/>
          <w:between w:val="nil"/>
        </w:pBdr>
        <w:rPr>
          <w:color w:val="0432FF"/>
        </w:rPr>
      </w:pPr>
      <w:r>
        <w:rPr>
          <w:color w:val="000000"/>
        </w:rPr>
        <w:tab/>
      </w:r>
      <w:r>
        <w:rPr>
          <w:color w:val="000000"/>
        </w:rPr>
        <w:tab/>
        <w:t>Mary Lugo</w:t>
      </w:r>
      <w:r>
        <w:rPr>
          <w:color w:val="000000"/>
        </w:rPr>
        <w:tab/>
      </w:r>
      <w:r>
        <w:rPr>
          <w:color w:val="000000"/>
        </w:rPr>
        <w:tab/>
        <w:t xml:space="preserve"> 770-851-8190 </w:t>
      </w:r>
      <w:r>
        <w:rPr>
          <w:color w:val="000000"/>
        </w:rPr>
        <w:tab/>
      </w:r>
      <w:hyperlink r:id="rId24">
        <w:r w:rsidR="00EF37BD">
          <w:rPr>
            <w:color w:val="0000FF"/>
            <w:u w:val="single"/>
          </w:rPr>
          <w:t>lugo@negia.net</w:t>
        </w:r>
      </w:hyperlink>
    </w:p>
    <w:p w14:paraId="00000034" w14:textId="77777777" w:rsidR="00EF37BD" w:rsidRDefault="00000000">
      <w:pPr>
        <w:pBdr>
          <w:top w:val="nil"/>
          <w:left w:val="nil"/>
          <w:bottom w:val="nil"/>
          <w:right w:val="nil"/>
          <w:between w:val="nil"/>
        </w:pBdr>
        <w:rPr>
          <w:color w:val="0432FF"/>
          <w:u w:val="single"/>
        </w:rPr>
      </w:pPr>
      <w:r>
        <w:rPr>
          <w:color w:val="000000"/>
        </w:rPr>
        <w:tab/>
      </w:r>
      <w:r>
        <w:rPr>
          <w:color w:val="000000"/>
        </w:rPr>
        <w:tab/>
        <w:t>Cara White</w:t>
      </w:r>
      <w:r>
        <w:rPr>
          <w:color w:val="000000"/>
        </w:rPr>
        <w:tab/>
      </w:r>
      <w:r>
        <w:rPr>
          <w:color w:val="000000"/>
        </w:rPr>
        <w:tab/>
        <w:t xml:space="preserve"> 843-881-1480</w:t>
      </w:r>
      <w:r>
        <w:rPr>
          <w:color w:val="000000"/>
        </w:rPr>
        <w:tab/>
      </w:r>
      <w:r>
        <w:rPr>
          <w:color w:val="000000"/>
        </w:rPr>
        <w:tab/>
      </w:r>
      <w:hyperlink r:id="rId25">
        <w:r w:rsidR="00EF37BD">
          <w:rPr>
            <w:color w:val="0432FF"/>
            <w:u w:val="single"/>
          </w:rPr>
          <w:t>cara.white@mac.com</w:t>
        </w:r>
      </w:hyperlink>
    </w:p>
    <w:p w14:paraId="10564D23" w14:textId="4883D103" w:rsidR="00AA6B1C" w:rsidRDefault="00AA6B1C" w:rsidP="00AA6B1C">
      <w:pPr>
        <w:pStyle w:val="Body"/>
        <w:rPr>
          <w:color w:val="000000" w:themeColor="text1"/>
        </w:rPr>
      </w:pPr>
      <w:r>
        <w:tab/>
        <w:t xml:space="preserve">            </w:t>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6" w:history="1">
        <w:r w:rsidRPr="00D350EF">
          <w:rPr>
            <w:rStyle w:val="Hyperlink"/>
          </w:rPr>
          <w:t>abbe.harris@caramar.net</w:t>
        </w:r>
      </w:hyperlink>
    </w:p>
    <w:p w14:paraId="0F747AC3" w14:textId="77777777" w:rsidR="00AA6B1C" w:rsidRDefault="00AA6B1C">
      <w:pPr>
        <w:pBdr>
          <w:top w:val="nil"/>
          <w:left w:val="nil"/>
          <w:bottom w:val="nil"/>
          <w:right w:val="nil"/>
          <w:between w:val="nil"/>
        </w:pBdr>
        <w:rPr>
          <w:color w:val="0432FF"/>
        </w:rPr>
      </w:pPr>
    </w:p>
    <w:p w14:paraId="00000035" w14:textId="77777777" w:rsidR="00EF37BD" w:rsidRDefault="00EF37BD"/>
    <w:p w14:paraId="00000036" w14:textId="77777777" w:rsidR="00EF37BD" w:rsidRDefault="00000000">
      <w:r>
        <w:t xml:space="preserve">For further information and photos visit </w:t>
      </w:r>
      <w:hyperlink r:id="rId27">
        <w:r w:rsidR="00EF37BD">
          <w:rPr>
            <w:color w:val="0000FF"/>
            <w:u w:val="single"/>
          </w:rPr>
          <w:t>http://www.pbs.org/pressroom</w:t>
        </w:r>
      </w:hyperlink>
    </w:p>
    <w:p w14:paraId="00000037" w14:textId="77777777" w:rsidR="00EF37BD" w:rsidRDefault="00EF37BD"/>
    <w:sectPr w:rsidR="00EF37BD">
      <w:footerReference w:type="even" r:id="rId28"/>
      <w:footerReference w:type="default" r:id="rId29"/>
      <w:headerReference w:type="first" r:id="rId30"/>
      <w:footerReference w:type="first" r:id="rId31"/>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67AB" w14:textId="77777777" w:rsidR="009A4A93" w:rsidRDefault="009A4A93">
      <w:r>
        <w:separator/>
      </w:r>
    </w:p>
  </w:endnote>
  <w:endnote w:type="continuationSeparator" w:id="0">
    <w:p w14:paraId="102D62EA" w14:textId="77777777" w:rsidR="009A4A93" w:rsidRDefault="009A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50590"/>
      <w:docPartObj>
        <w:docPartGallery w:val="Page Numbers (Bottom of Page)"/>
        <w:docPartUnique/>
      </w:docPartObj>
    </w:sdtPr>
    <w:sdtContent>
      <w:p w14:paraId="3307B953" w14:textId="7C5150CF" w:rsidR="000D4541" w:rsidRDefault="000D4541" w:rsidP="0045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43A91" w14:textId="77777777" w:rsidR="000D4541" w:rsidRDefault="000D4541" w:rsidP="000D4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676867"/>
      <w:docPartObj>
        <w:docPartGallery w:val="Page Numbers (Bottom of Page)"/>
        <w:docPartUnique/>
      </w:docPartObj>
    </w:sdtPr>
    <w:sdtContent>
      <w:p w14:paraId="7745D2CD" w14:textId="4AC1640C" w:rsidR="000D4541" w:rsidRDefault="000D4541" w:rsidP="0045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DE6142" w14:textId="77777777" w:rsidR="000D4541" w:rsidRDefault="000D4541" w:rsidP="000D45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73F7" w14:textId="77777777" w:rsidR="009A4A93" w:rsidRDefault="009A4A93">
      <w:r>
        <w:separator/>
      </w:r>
    </w:p>
  </w:footnote>
  <w:footnote w:type="continuationSeparator" w:id="0">
    <w:p w14:paraId="18D2C200" w14:textId="77777777" w:rsidR="009A4A93" w:rsidRDefault="009A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p w14:paraId="2C8A24EF" w14:textId="77777777" w:rsidR="00BF2907" w:rsidRDefault="00BF2907">
    <w:pPr>
      <w:pBdr>
        <w:top w:val="nil"/>
        <w:left w:val="nil"/>
        <w:bottom w:val="nil"/>
        <w:right w:val="nil"/>
        <w:between w:val="nil"/>
      </w:pBdr>
      <w:tabs>
        <w:tab w:val="center" w:pos="4320"/>
        <w:tab w:val="right" w:pos="864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6E60"/>
    <w:rsid w:val="000077FA"/>
    <w:rsid w:val="000256B9"/>
    <w:rsid w:val="00025F22"/>
    <w:rsid w:val="00026FCD"/>
    <w:rsid w:val="00030937"/>
    <w:rsid w:val="00040A48"/>
    <w:rsid w:val="00054799"/>
    <w:rsid w:val="00055046"/>
    <w:rsid w:val="00064827"/>
    <w:rsid w:val="00067BDD"/>
    <w:rsid w:val="000777E0"/>
    <w:rsid w:val="00087BF3"/>
    <w:rsid w:val="00093838"/>
    <w:rsid w:val="00093855"/>
    <w:rsid w:val="000957B0"/>
    <w:rsid w:val="00096449"/>
    <w:rsid w:val="000A31E2"/>
    <w:rsid w:val="000A5049"/>
    <w:rsid w:val="000D28CD"/>
    <w:rsid w:val="000D4541"/>
    <w:rsid w:val="000E6E1A"/>
    <w:rsid w:val="000F2895"/>
    <w:rsid w:val="0010107D"/>
    <w:rsid w:val="001053D6"/>
    <w:rsid w:val="0011128E"/>
    <w:rsid w:val="00111344"/>
    <w:rsid w:val="0011726E"/>
    <w:rsid w:val="00127734"/>
    <w:rsid w:val="00133398"/>
    <w:rsid w:val="001449AE"/>
    <w:rsid w:val="001578E8"/>
    <w:rsid w:val="0016000A"/>
    <w:rsid w:val="00161305"/>
    <w:rsid w:val="001655E5"/>
    <w:rsid w:val="001806ED"/>
    <w:rsid w:val="00185C45"/>
    <w:rsid w:val="00190C69"/>
    <w:rsid w:val="001A09F4"/>
    <w:rsid w:val="001B3752"/>
    <w:rsid w:val="00206007"/>
    <w:rsid w:val="00213F3D"/>
    <w:rsid w:val="00217560"/>
    <w:rsid w:val="00224A72"/>
    <w:rsid w:val="002264ED"/>
    <w:rsid w:val="00237BD2"/>
    <w:rsid w:val="002418FB"/>
    <w:rsid w:val="002524C7"/>
    <w:rsid w:val="00253E13"/>
    <w:rsid w:val="00255D29"/>
    <w:rsid w:val="00262B72"/>
    <w:rsid w:val="00262DBE"/>
    <w:rsid w:val="0026513D"/>
    <w:rsid w:val="0027161D"/>
    <w:rsid w:val="00290016"/>
    <w:rsid w:val="002947BD"/>
    <w:rsid w:val="002A2A15"/>
    <w:rsid w:val="002B14E5"/>
    <w:rsid w:val="002B28B5"/>
    <w:rsid w:val="002C3750"/>
    <w:rsid w:val="002C5B10"/>
    <w:rsid w:val="002E5584"/>
    <w:rsid w:val="002F038E"/>
    <w:rsid w:val="002F381C"/>
    <w:rsid w:val="003129E8"/>
    <w:rsid w:val="003143E9"/>
    <w:rsid w:val="00315D2E"/>
    <w:rsid w:val="0032378A"/>
    <w:rsid w:val="00330E39"/>
    <w:rsid w:val="00331821"/>
    <w:rsid w:val="003403C1"/>
    <w:rsid w:val="00341121"/>
    <w:rsid w:val="00361091"/>
    <w:rsid w:val="003641C4"/>
    <w:rsid w:val="003649E4"/>
    <w:rsid w:val="00372B60"/>
    <w:rsid w:val="00375917"/>
    <w:rsid w:val="00384B40"/>
    <w:rsid w:val="00386B21"/>
    <w:rsid w:val="003A034F"/>
    <w:rsid w:val="003A7AE6"/>
    <w:rsid w:val="003B07AE"/>
    <w:rsid w:val="003B29F4"/>
    <w:rsid w:val="003D6F9C"/>
    <w:rsid w:val="003E2066"/>
    <w:rsid w:val="003E2FBB"/>
    <w:rsid w:val="003F49E9"/>
    <w:rsid w:val="00424B60"/>
    <w:rsid w:val="00435FBE"/>
    <w:rsid w:val="00437282"/>
    <w:rsid w:val="00441E36"/>
    <w:rsid w:val="00446E86"/>
    <w:rsid w:val="004559C6"/>
    <w:rsid w:val="0047419E"/>
    <w:rsid w:val="00475284"/>
    <w:rsid w:val="004975A2"/>
    <w:rsid w:val="004C5332"/>
    <w:rsid w:val="004C5F72"/>
    <w:rsid w:val="004C7E73"/>
    <w:rsid w:val="004D3767"/>
    <w:rsid w:val="004E0F4F"/>
    <w:rsid w:val="00502D5C"/>
    <w:rsid w:val="005041CB"/>
    <w:rsid w:val="00510421"/>
    <w:rsid w:val="00513BB8"/>
    <w:rsid w:val="005214F7"/>
    <w:rsid w:val="00526D1C"/>
    <w:rsid w:val="0053338D"/>
    <w:rsid w:val="00543EC9"/>
    <w:rsid w:val="00546E3D"/>
    <w:rsid w:val="00551E28"/>
    <w:rsid w:val="005646AF"/>
    <w:rsid w:val="00567B15"/>
    <w:rsid w:val="005714C3"/>
    <w:rsid w:val="00574EB3"/>
    <w:rsid w:val="00576734"/>
    <w:rsid w:val="00580080"/>
    <w:rsid w:val="00584215"/>
    <w:rsid w:val="005B29BD"/>
    <w:rsid w:val="005B7055"/>
    <w:rsid w:val="005C13D5"/>
    <w:rsid w:val="005C4700"/>
    <w:rsid w:val="005E048B"/>
    <w:rsid w:val="005E3880"/>
    <w:rsid w:val="005F203A"/>
    <w:rsid w:val="006128B7"/>
    <w:rsid w:val="00614721"/>
    <w:rsid w:val="00635554"/>
    <w:rsid w:val="00654388"/>
    <w:rsid w:val="00656909"/>
    <w:rsid w:val="00660895"/>
    <w:rsid w:val="0066288F"/>
    <w:rsid w:val="0067186B"/>
    <w:rsid w:val="006761D1"/>
    <w:rsid w:val="006774E4"/>
    <w:rsid w:val="00680109"/>
    <w:rsid w:val="00681AA6"/>
    <w:rsid w:val="006953C9"/>
    <w:rsid w:val="006A4207"/>
    <w:rsid w:val="006A613F"/>
    <w:rsid w:val="006A6ED5"/>
    <w:rsid w:val="006B089B"/>
    <w:rsid w:val="006C00EF"/>
    <w:rsid w:val="006D6E4B"/>
    <w:rsid w:val="006E17A9"/>
    <w:rsid w:val="006E1853"/>
    <w:rsid w:val="006F1374"/>
    <w:rsid w:val="00703A74"/>
    <w:rsid w:val="007100FC"/>
    <w:rsid w:val="00715209"/>
    <w:rsid w:val="00743DE4"/>
    <w:rsid w:val="0074711F"/>
    <w:rsid w:val="0075553E"/>
    <w:rsid w:val="007607A5"/>
    <w:rsid w:val="0076342D"/>
    <w:rsid w:val="007828C6"/>
    <w:rsid w:val="007865EC"/>
    <w:rsid w:val="00797E07"/>
    <w:rsid w:val="007B3CAD"/>
    <w:rsid w:val="007C04F3"/>
    <w:rsid w:val="007C76DB"/>
    <w:rsid w:val="007F2810"/>
    <w:rsid w:val="007F42A0"/>
    <w:rsid w:val="0080371E"/>
    <w:rsid w:val="00815364"/>
    <w:rsid w:val="008174A2"/>
    <w:rsid w:val="0083227C"/>
    <w:rsid w:val="00840672"/>
    <w:rsid w:val="00841857"/>
    <w:rsid w:val="00851E54"/>
    <w:rsid w:val="00871138"/>
    <w:rsid w:val="00872E0B"/>
    <w:rsid w:val="008924C0"/>
    <w:rsid w:val="008A4DED"/>
    <w:rsid w:val="008A608E"/>
    <w:rsid w:val="008A76C8"/>
    <w:rsid w:val="008B43C6"/>
    <w:rsid w:val="008D2A8B"/>
    <w:rsid w:val="008D69B1"/>
    <w:rsid w:val="008E19C4"/>
    <w:rsid w:val="008E32C9"/>
    <w:rsid w:val="008E3529"/>
    <w:rsid w:val="00903366"/>
    <w:rsid w:val="009046AC"/>
    <w:rsid w:val="00904CF8"/>
    <w:rsid w:val="009179BF"/>
    <w:rsid w:val="00921127"/>
    <w:rsid w:val="00922084"/>
    <w:rsid w:val="00932460"/>
    <w:rsid w:val="00936018"/>
    <w:rsid w:val="009639B5"/>
    <w:rsid w:val="009752B9"/>
    <w:rsid w:val="009869B0"/>
    <w:rsid w:val="00994EBF"/>
    <w:rsid w:val="009A49A8"/>
    <w:rsid w:val="009A4A93"/>
    <w:rsid w:val="009B10FE"/>
    <w:rsid w:val="009C0E26"/>
    <w:rsid w:val="009C2CC9"/>
    <w:rsid w:val="009E380D"/>
    <w:rsid w:val="00A0284A"/>
    <w:rsid w:val="00A104EF"/>
    <w:rsid w:val="00A20792"/>
    <w:rsid w:val="00A229FB"/>
    <w:rsid w:val="00A37C04"/>
    <w:rsid w:val="00A4022C"/>
    <w:rsid w:val="00A44611"/>
    <w:rsid w:val="00A455EC"/>
    <w:rsid w:val="00A53641"/>
    <w:rsid w:val="00A65553"/>
    <w:rsid w:val="00A67085"/>
    <w:rsid w:val="00A749F0"/>
    <w:rsid w:val="00A80C85"/>
    <w:rsid w:val="00A9002A"/>
    <w:rsid w:val="00AA083E"/>
    <w:rsid w:val="00AA6B1C"/>
    <w:rsid w:val="00AC459E"/>
    <w:rsid w:val="00AE0B73"/>
    <w:rsid w:val="00AE7A81"/>
    <w:rsid w:val="00AF1733"/>
    <w:rsid w:val="00AF3968"/>
    <w:rsid w:val="00AF5A7F"/>
    <w:rsid w:val="00B035D8"/>
    <w:rsid w:val="00B14A03"/>
    <w:rsid w:val="00B51510"/>
    <w:rsid w:val="00B515E8"/>
    <w:rsid w:val="00B55B1C"/>
    <w:rsid w:val="00B602FE"/>
    <w:rsid w:val="00B746E4"/>
    <w:rsid w:val="00B85A5A"/>
    <w:rsid w:val="00B86F02"/>
    <w:rsid w:val="00BB0673"/>
    <w:rsid w:val="00BB7784"/>
    <w:rsid w:val="00BC2D07"/>
    <w:rsid w:val="00BC49A5"/>
    <w:rsid w:val="00BE14D0"/>
    <w:rsid w:val="00BE6C12"/>
    <w:rsid w:val="00BF1078"/>
    <w:rsid w:val="00BF2907"/>
    <w:rsid w:val="00BF3577"/>
    <w:rsid w:val="00C02C8A"/>
    <w:rsid w:val="00C06D5E"/>
    <w:rsid w:val="00C25396"/>
    <w:rsid w:val="00C33E92"/>
    <w:rsid w:val="00C34B47"/>
    <w:rsid w:val="00C34B97"/>
    <w:rsid w:val="00C47FB4"/>
    <w:rsid w:val="00C519E4"/>
    <w:rsid w:val="00C560AA"/>
    <w:rsid w:val="00C72AD8"/>
    <w:rsid w:val="00C73021"/>
    <w:rsid w:val="00C74F11"/>
    <w:rsid w:val="00C823BA"/>
    <w:rsid w:val="00C84A88"/>
    <w:rsid w:val="00C86744"/>
    <w:rsid w:val="00C9687D"/>
    <w:rsid w:val="00CA4857"/>
    <w:rsid w:val="00CA4B91"/>
    <w:rsid w:val="00CA5229"/>
    <w:rsid w:val="00CA75AE"/>
    <w:rsid w:val="00CB3728"/>
    <w:rsid w:val="00CC1C25"/>
    <w:rsid w:val="00CC21E1"/>
    <w:rsid w:val="00CC690E"/>
    <w:rsid w:val="00CD594F"/>
    <w:rsid w:val="00CD769E"/>
    <w:rsid w:val="00CD794E"/>
    <w:rsid w:val="00D00498"/>
    <w:rsid w:val="00D00EC5"/>
    <w:rsid w:val="00D02080"/>
    <w:rsid w:val="00D05B9E"/>
    <w:rsid w:val="00D07DC3"/>
    <w:rsid w:val="00D108E7"/>
    <w:rsid w:val="00D117BE"/>
    <w:rsid w:val="00D13B6D"/>
    <w:rsid w:val="00D3052C"/>
    <w:rsid w:val="00D34D25"/>
    <w:rsid w:val="00D350FC"/>
    <w:rsid w:val="00D36803"/>
    <w:rsid w:val="00D431EC"/>
    <w:rsid w:val="00D5525C"/>
    <w:rsid w:val="00D65AA1"/>
    <w:rsid w:val="00D726AA"/>
    <w:rsid w:val="00DA7F00"/>
    <w:rsid w:val="00DB3E73"/>
    <w:rsid w:val="00DB408A"/>
    <w:rsid w:val="00DB4AE6"/>
    <w:rsid w:val="00DB6FB4"/>
    <w:rsid w:val="00DC063E"/>
    <w:rsid w:val="00DC0E48"/>
    <w:rsid w:val="00DC25A7"/>
    <w:rsid w:val="00DC4808"/>
    <w:rsid w:val="00DC4D58"/>
    <w:rsid w:val="00DE06FD"/>
    <w:rsid w:val="00DF5AA8"/>
    <w:rsid w:val="00E02CFD"/>
    <w:rsid w:val="00E104BF"/>
    <w:rsid w:val="00E12032"/>
    <w:rsid w:val="00E26C1D"/>
    <w:rsid w:val="00E26D88"/>
    <w:rsid w:val="00E33527"/>
    <w:rsid w:val="00E675C7"/>
    <w:rsid w:val="00E67BDC"/>
    <w:rsid w:val="00E9133E"/>
    <w:rsid w:val="00E933AA"/>
    <w:rsid w:val="00EA048C"/>
    <w:rsid w:val="00EB31D5"/>
    <w:rsid w:val="00EB48E8"/>
    <w:rsid w:val="00EB624D"/>
    <w:rsid w:val="00EB6250"/>
    <w:rsid w:val="00EC3F6C"/>
    <w:rsid w:val="00EC5228"/>
    <w:rsid w:val="00EC57A3"/>
    <w:rsid w:val="00EC7D0B"/>
    <w:rsid w:val="00ED24CD"/>
    <w:rsid w:val="00ED3954"/>
    <w:rsid w:val="00ED4BD1"/>
    <w:rsid w:val="00EE208D"/>
    <w:rsid w:val="00EE7FCB"/>
    <w:rsid w:val="00EF37BD"/>
    <w:rsid w:val="00EF5C4B"/>
    <w:rsid w:val="00EF7F8C"/>
    <w:rsid w:val="00F06FEF"/>
    <w:rsid w:val="00F17764"/>
    <w:rsid w:val="00F22936"/>
    <w:rsid w:val="00F25550"/>
    <w:rsid w:val="00F31D75"/>
    <w:rsid w:val="00F329AC"/>
    <w:rsid w:val="00F331F2"/>
    <w:rsid w:val="00F5071B"/>
    <w:rsid w:val="00F5539B"/>
    <w:rsid w:val="00F57505"/>
    <w:rsid w:val="00F81FCF"/>
    <w:rsid w:val="00F972BE"/>
    <w:rsid w:val="00FB1DD9"/>
    <w:rsid w:val="00FB2EDC"/>
    <w:rsid w:val="00FB568B"/>
    <w:rsid w:val="00FB71E9"/>
    <w:rsid w:val="00FC20E1"/>
    <w:rsid w:val="00FC3A5C"/>
    <w:rsid w:val="00FE1A61"/>
    <w:rsid w:val="00FF0D8F"/>
    <w:rsid w:val="00FF14FC"/>
    <w:rsid w:val="00FF3BCA"/>
    <w:rsid w:val="00FF3FF1"/>
    <w:rsid w:val="00FF44EC"/>
    <w:rsid w:val="00FF73E1"/>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E6"/>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0D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418">
      <w:bodyDiv w:val="1"/>
      <w:marLeft w:val="0"/>
      <w:marRight w:val="0"/>
      <w:marTop w:val="0"/>
      <w:marBottom w:val="0"/>
      <w:divBdr>
        <w:top w:val="none" w:sz="0" w:space="0" w:color="auto"/>
        <w:left w:val="none" w:sz="0" w:space="0" w:color="auto"/>
        <w:bottom w:val="none" w:sz="0" w:space="0" w:color="auto"/>
        <w:right w:val="none" w:sz="0" w:space="0" w:color="auto"/>
      </w:divBdr>
    </w:div>
    <w:div w:id="482550829">
      <w:bodyDiv w:val="1"/>
      <w:marLeft w:val="0"/>
      <w:marRight w:val="0"/>
      <w:marTop w:val="0"/>
      <w:marBottom w:val="0"/>
      <w:divBdr>
        <w:top w:val="none" w:sz="0" w:space="0" w:color="auto"/>
        <w:left w:val="none" w:sz="0" w:space="0" w:color="auto"/>
        <w:bottom w:val="none" w:sz="0" w:space="0" w:color="auto"/>
        <w:right w:val="none" w:sz="0" w:space="0" w:color="auto"/>
      </w:divBdr>
      <w:divsChild>
        <w:div w:id="174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474275">
              <w:marLeft w:val="0"/>
              <w:marRight w:val="0"/>
              <w:marTop w:val="0"/>
              <w:marBottom w:val="0"/>
              <w:divBdr>
                <w:top w:val="none" w:sz="0" w:space="0" w:color="auto"/>
                <w:left w:val="none" w:sz="0" w:space="0" w:color="auto"/>
                <w:bottom w:val="none" w:sz="0" w:space="0" w:color="auto"/>
                <w:right w:val="none" w:sz="0" w:space="0" w:color="auto"/>
              </w:divBdr>
              <w:divsChild>
                <w:div w:id="1197741039">
                  <w:marLeft w:val="0"/>
                  <w:marRight w:val="0"/>
                  <w:marTop w:val="0"/>
                  <w:marBottom w:val="0"/>
                  <w:divBdr>
                    <w:top w:val="none" w:sz="0" w:space="0" w:color="auto"/>
                    <w:left w:val="none" w:sz="0" w:space="0" w:color="auto"/>
                    <w:bottom w:val="none" w:sz="0" w:space="0" w:color="auto"/>
                    <w:right w:val="none" w:sz="0" w:space="0" w:color="auto"/>
                  </w:divBdr>
                  <w:divsChild>
                    <w:div w:id="900601472">
                      <w:marLeft w:val="0"/>
                      <w:marRight w:val="0"/>
                      <w:marTop w:val="0"/>
                      <w:marBottom w:val="0"/>
                      <w:divBdr>
                        <w:top w:val="none" w:sz="0" w:space="0" w:color="auto"/>
                        <w:left w:val="none" w:sz="0" w:space="0" w:color="auto"/>
                        <w:bottom w:val="none" w:sz="0" w:space="0" w:color="auto"/>
                        <w:right w:val="none" w:sz="0" w:space="0" w:color="auto"/>
                      </w:divBdr>
                      <w:divsChild>
                        <w:div w:id="170413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853">
                              <w:marLeft w:val="0"/>
                              <w:marRight w:val="0"/>
                              <w:marTop w:val="0"/>
                              <w:marBottom w:val="0"/>
                              <w:divBdr>
                                <w:top w:val="none" w:sz="0" w:space="0" w:color="auto"/>
                                <w:left w:val="none" w:sz="0" w:space="0" w:color="auto"/>
                                <w:bottom w:val="none" w:sz="0" w:space="0" w:color="auto"/>
                                <w:right w:val="none" w:sz="0" w:space="0" w:color="auto"/>
                              </w:divBdr>
                              <w:divsChild>
                                <w:div w:id="460466829">
                                  <w:marLeft w:val="0"/>
                                  <w:marRight w:val="0"/>
                                  <w:marTop w:val="0"/>
                                  <w:marBottom w:val="0"/>
                                  <w:divBdr>
                                    <w:top w:val="none" w:sz="0" w:space="0" w:color="auto"/>
                                    <w:left w:val="none" w:sz="0" w:space="0" w:color="auto"/>
                                    <w:bottom w:val="none" w:sz="0" w:space="0" w:color="auto"/>
                                    <w:right w:val="none" w:sz="0" w:space="0" w:color="auto"/>
                                  </w:divBdr>
                                  <w:divsChild>
                                    <w:div w:id="1814250421">
                                      <w:marLeft w:val="0"/>
                                      <w:marRight w:val="0"/>
                                      <w:marTop w:val="0"/>
                                      <w:marBottom w:val="0"/>
                                      <w:divBdr>
                                        <w:top w:val="none" w:sz="0" w:space="0" w:color="auto"/>
                                        <w:left w:val="none" w:sz="0" w:space="0" w:color="auto"/>
                                        <w:bottom w:val="none" w:sz="0" w:space="0" w:color="auto"/>
                                        <w:right w:val="none" w:sz="0" w:space="0" w:color="auto"/>
                                      </w:divBdr>
                                      <w:divsChild>
                                        <w:div w:id="36660454">
                                          <w:marLeft w:val="0"/>
                                          <w:marRight w:val="0"/>
                                          <w:marTop w:val="0"/>
                                          <w:marBottom w:val="0"/>
                                          <w:divBdr>
                                            <w:top w:val="none" w:sz="0" w:space="0" w:color="auto"/>
                                            <w:left w:val="none" w:sz="0" w:space="0" w:color="auto"/>
                                            <w:bottom w:val="none" w:sz="0" w:space="0" w:color="auto"/>
                                            <w:right w:val="none" w:sz="0" w:space="0" w:color="auto"/>
                                          </w:divBdr>
                                          <w:divsChild>
                                            <w:div w:id="130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031454">
      <w:bodyDiv w:val="1"/>
      <w:marLeft w:val="0"/>
      <w:marRight w:val="0"/>
      <w:marTop w:val="0"/>
      <w:marBottom w:val="0"/>
      <w:divBdr>
        <w:top w:val="none" w:sz="0" w:space="0" w:color="auto"/>
        <w:left w:val="none" w:sz="0" w:space="0" w:color="auto"/>
        <w:bottom w:val="none" w:sz="0" w:space="0" w:color="auto"/>
        <w:right w:val="none" w:sz="0" w:space="0" w:color="auto"/>
      </w:divBdr>
    </w:div>
    <w:div w:id="1144354635">
      <w:bodyDiv w:val="1"/>
      <w:marLeft w:val="0"/>
      <w:marRight w:val="0"/>
      <w:marTop w:val="0"/>
      <w:marBottom w:val="0"/>
      <w:divBdr>
        <w:top w:val="none" w:sz="0" w:space="0" w:color="auto"/>
        <w:left w:val="none" w:sz="0" w:space="0" w:color="auto"/>
        <w:bottom w:val="none" w:sz="0" w:space="0" w:color="auto"/>
        <w:right w:val="none" w:sz="0" w:space="0" w:color="auto"/>
      </w:divBdr>
    </w:div>
    <w:div w:id="1379358680">
      <w:bodyDiv w:val="1"/>
      <w:marLeft w:val="0"/>
      <w:marRight w:val="0"/>
      <w:marTop w:val="0"/>
      <w:marBottom w:val="0"/>
      <w:divBdr>
        <w:top w:val="none" w:sz="0" w:space="0" w:color="auto"/>
        <w:left w:val="none" w:sz="0" w:space="0" w:color="auto"/>
        <w:bottom w:val="none" w:sz="0" w:space="0" w:color="auto"/>
        <w:right w:val="none" w:sz="0" w:space="0" w:color="auto"/>
      </w:divBdr>
    </w:div>
    <w:div w:id="1434087413">
      <w:bodyDiv w:val="1"/>
      <w:marLeft w:val="0"/>
      <w:marRight w:val="0"/>
      <w:marTop w:val="0"/>
      <w:marBottom w:val="0"/>
      <w:divBdr>
        <w:top w:val="none" w:sz="0" w:space="0" w:color="auto"/>
        <w:left w:val="none" w:sz="0" w:space="0" w:color="auto"/>
        <w:bottom w:val="none" w:sz="0" w:space="0" w:color="auto"/>
        <w:right w:val="none" w:sz="0" w:space="0" w:color="auto"/>
      </w:divBdr>
    </w:div>
    <w:div w:id="1638412419">
      <w:bodyDiv w:val="1"/>
      <w:marLeft w:val="0"/>
      <w:marRight w:val="0"/>
      <w:marTop w:val="0"/>
      <w:marBottom w:val="0"/>
      <w:divBdr>
        <w:top w:val="none" w:sz="0" w:space="0" w:color="auto"/>
        <w:left w:val="none" w:sz="0" w:space="0" w:color="auto"/>
        <w:bottom w:val="none" w:sz="0" w:space="0" w:color="auto"/>
        <w:right w:val="none" w:sz="0" w:space="0" w:color="auto"/>
      </w:divBdr>
      <w:divsChild>
        <w:div w:id="1978486331">
          <w:marLeft w:val="0"/>
          <w:marRight w:val="0"/>
          <w:marTop w:val="0"/>
          <w:marBottom w:val="0"/>
          <w:divBdr>
            <w:top w:val="none" w:sz="0" w:space="0" w:color="auto"/>
            <w:left w:val="none" w:sz="0" w:space="0" w:color="auto"/>
            <w:bottom w:val="none" w:sz="0" w:space="0" w:color="auto"/>
            <w:right w:val="none" w:sz="0" w:space="0" w:color="auto"/>
          </w:divBdr>
        </w:div>
        <w:div w:id="1265650326">
          <w:marLeft w:val="0"/>
          <w:marRight w:val="0"/>
          <w:marTop w:val="0"/>
          <w:marBottom w:val="0"/>
          <w:divBdr>
            <w:top w:val="none" w:sz="0" w:space="0" w:color="auto"/>
            <w:left w:val="none" w:sz="0" w:space="0" w:color="auto"/>
            <w:bottom w:val="none" w:sz="0" w:space="0" w:color="auto"/>
            <w:right w:val="none" w:sz="0" w:space="0" w:color="auto"/>
          </w:divBdr>
        </w:div>
        <w:div w:id="1984697079">
          <w:marLeft w:val="0"/>
          <w:marRight w:val="0"/>
          <w:marTop w:val="0"/>
          <w:marBottom w:val="0"/>
          <w:divBdr>
            <w:top w:val="none" w:sz="0" w:space="0" w:color="auto"/>
            <w:left w:val="none" w:sz="0" w:space="0" w:color="auto"/>
            <w:bottom w:val="none" w:sz="0" w:space="0" w:color="auto"/>
            <w:right w:val="none" w:sz="0" w:space="0" w:color="auto"/>
          </w:divBdr>
        </w:div>
        <w:div w:id="370232635">
          <w:marLeft w:val="0"/>
          <w:marRight w:val="0"/>
          <w:marTop w:val="0"/>
          <w:marBottom w:val="0"/>
          <w:divBdr>
            <w:top w:val="none" w:sz="0" w:space="0" w:color="auto"/>
            <w:left w:val="none" w:sz="0" w:space="0" w:color="auto"/>
            <w:bottom w:val="none" w:sz="0" w:space="0" w:color="auto"/>
            <w:right w:val="none" w:sz="0" w:space="0" w:color="auto"/>
          </w:divBdr>
        </w:div>
        <w:div w:id="13969253">
          <w:marLeft w:val="0"/>
          <w:marRight w:val="0"/>
          <w:marTop w:val="0"/>
          <w:marBottom w:val="0"/>
          <w:divBdr>
            <w:top w:val="none" w:sz="0" w:space="0" w:color="auto"/>
            <w:left w:val="none" w:sz="0" w:space="0" w:color="auto"/>
            <w:bottom w:val="none" w:sz="0" w:space="0" w:color="auto"/>
            <w:right w:val="none" w:sz="0" w:space="0" w:color="auto"/>
          </w:divBdr>
        </w:div>
      </w:divsChild>
    </w:div>
    <w:div w:id="1780250070">
      <w:bodyDiv w:val="1"/>
      <w:marLeft w:val="0"/>
      <w:marRight w:val="0"/>
      <w:marTop w:val="0"/>
      <w:marBottom w:val="0"/>
      <w:divBdr>
        <w:top w:val="none" w:sz="0" w:space="0" w:color="auto"/>
        <w:left w:val="none" w:sz="0" w:space="0" w:color="auto"/>
        <w:bottom w:val="none" w:sz="0" w:space="0" w:color="auto"/>
        <w:right w:val="none" w:sz="0" w:space="0" w:color="auto"/>
      </w:divBdr>
      <w:divsChild>
        <w:div w:id="1671717301">
          <w:marLeft w:val="0"/>
          <w:marRight w:val="0"/>
          <w:marTop w:val="0"/>
          <w:marBottom w:val="0"/>
          <w:divBdr>
            <w:top w:val="none" w:sz="0" w:space="0" w:color="auto"/>
            <w:left w:val="none" w:sz="0" w:space="0" w:color="auto"/>
            <w:bottom w:val="none" w:sz="0" w:space="0" w:color="auto"/>
            <w:right w:val="none" w:sz="0" w:space="0" w:color="auto"/>
          </w:divBdr>
        </w:div>
        <w:div w:id="2071030188">
          <w:marLeft w:val="0"/>
          <w:marRight w:val="0"/>
          <w:marTop w:val="0"/>
          <w:marBottom w:val="0"/>
          <w:divBdr>
            <w:top w:val="none" w:sz="0" w:space="0" w:color="auto"/>
            <w:left w:val="none" w:sz="0" w:space="0" w:color="auto"/>
            <w:bottom w:val="none" w:sz="0" w:space="0" w:color="auto"/>
            <w:right w:val="none" w:sz="0" w:space="0" w:color="auto"/>
          </w:divBdr>
        </w:div>
        <w:div w:id="287277042">
          <w:marLeft w:val="0"/>
          <w:marRight w:val="0"/>
          <w:marTop w:val="0"/>
          <w:marBottom w:val="0"/>
          <w:divBdr>
            <w:top w:val="none" w:sz="0" w:space="0" w:color="auto"/>
            <w:left w:val="none" w:sz="0" w:space="0" w:color="auto"/>
            <w:bottom w:val="none" w:sz="0" w:space="0" w:color="auto"/>
            <w:right w:val="none" w:sz="0" w:space="0" w:color="auto"/>
          </w:divBdr>
        </w:div>
        <w:div w:id="565334197">
          <w:marLeft w:val="0"/>
          <w:marRight w:val="0"/>
          <w:marTop w:val="0"/>
          <w:marBottom w:val="0"/>
          <w:divBdr>
            <w:top w:val="none" w:sz="0" w:space="0" w:color="auto"/>
            <w:left w:val="none" w:sz="0" w:space="0" w:color="auto"/>
            <w:bottom w:val="none" w:sz="0" w:space="0" w:color="auto"/>
            <w:right w:val="none" w:sz="0" w:space="0" w:color="auto"/>
          </w:divBdr>
        </w:div>
        <w:div w:id="1295914522">
          <w:marLeft w:val="0"/>
          <w:marRight w:val="0"/>
          <w:marTop w:val="0"/>
          <w:marBottom w:val="0"/>
          <w:divBdr>
            <w:top w:val="none" w:sz="0" w:space="0" w:color="auto"/>
            <w:left w:val="none" w:sz="0" w:space="0" w:color="auto"/>
            <w:bottom w:val="none" w:sz="0" w:space="0" w:color="auto"/>
            <w:right w:val="none" w:sz="0" w:space="0" w:color="auto"/>
          </w:divBdr>
        </w:div>
      </w:divsChild>
    </w:div>
    <w:div w:id="1986084588">
      <w:bodyDiv w:val="1"/>
      <w:marLeft w:val="0"/>
      <w:marRight w:val="0"/>
      <w:marTop w:val="0"/>
      <w:marBottom w:val="0"/>
      <w:divBdr>
        <w:top w:val="none" w:sz="0" w:space="0" w:color="auto"/>
        <w:left w:val="none" w:sz="0" w:space="0" w:color="auto"/>
        <w:bottom w:val="none" w:sz="0" w:space="0" w:color="auto"/>
        <w:right w:val="none" w:sz="0" w:space="0" w:color="auto"/>
      </w:divBdr>
      <w:divsChild>
        <w:div w:id="171600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3883">
              <w:marLeft w:val="0"/>
              <w:marRight w:val="0"/>
              <w:marTop w:val="0"/>
              <w:marBottom w:val="0"/>
              <w:divBdr>
                <w:top w:val="none" w:sz="0" w:space="0" w:color="auto"/>
                <w:left w:val="none" w:sz="0" w:space="0" w:color="auto"/>
                <w:bottom w:val="none" w:sz="0" w:space="0" w:color="auto"/>
                <w:right w:val="none" w:sz="0" w:space="0" w:color="auto"/>
              </w:divBdr>
              <w:divsChild>
                <w:div w:id="1973709041">
                  <w:marLeft w:val="0"/>
                  <w:marRight w:val="0"/>
                  <w:marTop w:val="0"/>
                  <w:marBottom w:val="0"/>
                  <w:divBdr>
                    <w:top w:val="none" w:sz="0" w:space="0" w:color="auto"/>
                    <w:left w:val="none" w:sz="0" w:space="0" w:color="auto"/>
                    <w:bottom w:val="none" w:sz="0" w:space="0" w:color="auto"/>
                    <w:right w:val="none" w:sz="0" w:space="0" w:color="auto"/>
                  </w:divBdr>
                  <w:divsChild>
                    <w:div w:id="1968968855">
                      <w:marLeft w:val="0"/>
                      <w:marRight w:val="0"/>
                      <w:marTop w:val="0"/>
                      <w:marBottom w:val="0"/>
                      <w:divBdr>
                        <w:top w:val="none" w:sz="0" w:space="0" w:color="auto"/>
                        <w:left w:val="none" w:sz="0" w:space="0" w:color="auto"/>
                        <w:bottom w:val="none" w:sz="0" w:space="0" w:color="auto"/>
                        <w:right w:val="none" w:sz="0" w:space="0" w:color="auto"/>
                      </w:divBdr>
                      <w:divsChild>
                        <w:div w:id="67550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636">
                              <w:marLeft w:val="0"/>
                              <w:marRight w:val="0"/>
                              <w:marTop w:val="0"/>
                              <w:marBottom w:val="0"/>
                              <w:divBdr>
                                <w:top w:val="none" w:sz="0" w:space="0" w:color="auto"/>
                                <w:left w:val="none" w:sz="0" w:space="0" w:color="auto"/>
                                <w:bottom w:val="none" w:sz="0" w:space="0" w:color="auto"/>
                                <w:right w:val="none" w:sz="0" w:space="0" w:color="auto"/>
                              </w:divBdr>
                              <w:divsChild>
                                <w:div w:id="1865247551">
                                  <w:marLeft w:val="0"/>
                                  <w:marRight w:val="0"/>
                                  <w:marTop w:val="0"/>
                                  <w:marBottom w:val="0"/>
                                  <w:divBdr>
                                    <w:top w:val="none" w:sz="0" w:space="0" w:color="auto"/>
                                    <w:left w:val="none" w:sz="0" w:space="0" w:color="auto"/>
                                    <w:bottom w:val="none" w:sz="0" w:space="0" w:color="auto"/>
                                    <w:right w:val="none" w:sz="0" w:space="0" w:color="auto"/>
                                  </w:divBdr>
                                  <w:divsChild>
                                    <w:div w:id="2085103198">
                                      <w:marLeft w:val="0"/>
                                      <w:marRight w:val="0"/>
                                      <w:marTop w:val="0"/>
                                      <w:marBottom w:val="0"/>
                                      <w:divBdr>
                                        <w:top w:val="none" w:sz="0" w:space="0" w:color="auto"/>
                                        <w:left w:val="none" w:sz="0" w:space="0" w:color="auto"/>
                                        <w:bottom w:val="none" w:sz="0" w:space="0" w:color="auto"/>
                                        <w:right w:val="none" w:sz="0" w:space="0" w:color="auto"/>
                                      </w:divBdr>
                                      <w:divsChild>
                                        <w:div w:id="1641228584">
                                          <w:marLeft w:val="0"/>
                                          <w:marRight w:val="0"/>
                                          <w:marTop w:val="0"/>
                                          <w:marBottom w:val="0"/>
                                          <w:divBdr>
                                            <w:top w:val="none" w:sz="0" w:space="0" w:color="auto"/>
                                            <w:left w:val="none" w:sz="0" w:space="0" w:color="auto"/>
                                            <w:bottom w:val="none" w:sz="0" w:space="0" w:color="auto"/>
                                            <w:right w:val="none" w:sz="0" w:space="0" w:color="auto"/>
                                          </w:divBdr>
                                          <w:divsChild>
                                            <w:div w:id="9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pbs.org/americanexperience" TargetMode="External"/><Relationship Id="rId26" Type="http://schemas.openxmlformats.org/officeDocument/2006/relationships/hyperlink" Target="mailto:abbe.harris@caramar.net" TargetMode="External"/><Relationship Id="rId3" Type="http://schemas.openxmlformats.org/officeDocument/2006/relationships/settings" Target="settings.xml"/><Relationship Id="rId21" Type="http://schemas.openxmlformats.org/officeDocument/2006/relationships/hyperlink" Target="https://www.threads.net/@americanexperiencepbs" TargetMode="External"/><Relationship Id="rId7" Type="http://schemas.openxmlformats.org/officeDocument/2006/relationships/image" Target="media/image1.jpeg"/><Relationship Id="rId12"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7" Type="http://schemas.openxmlformats.org/officeDocument/2006/relationships/hyperlink" Target="https://www.wgbh.org/podcasts/american-experience-presents" TargetMode="External"/><Relationship Id="rId25" Type="http://schemas.openxmlformats.org/officeDocument/2006/relationships/hyperlink" Target="mailto:cara.white@mac.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bs.org/pbs-video-app/" TargetMode="External"/><Relationship Id="rId20" Type="http://schemas.openxmlformats.org/officeDocument/2006/relationships/hyperlink" Target="https://www.instagram.com/americanexperiencepb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24" Type="http://schemas.openxmlformats.org/officeDocument/2006/relationships/hyperlink" Target="mailto:lugo@negia.ne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bs.org/" TargetMode="External"/><Relationship Id="rId23"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28" Type="http://schemas.openxmlformats.org/officeDocument/2006/relationships/footer" Target="footer1.xml"/><Relationship Id="rId10"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9" Type="http://schemas.openxmlformats.org/officeDocument/2006/relationships/hyperlink" Target="https://www.facebook.com/AmericanExperiencePB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bs.org/wgbh/americanexperience/films/change-not-charity-americans-disabilities-act/" TargetMode="External"/><Relationship Id="rId14" Type="http://schemas.openxmlformats.org/officeDocument/2006/relationships/hyperlink" Target="https://www.pbs.org/pbs-video-app/" TargetMode="External"/><Relationship Id="rId22" Type="http://schemas.openxmlformats.org/officeDocument/2006/relationships/hyperlink" Target="http://youtube.com/americanexperience" TargetMode="External"/><Relationship Id="rId27" Type="http://schemas.openxmlformats.org/officeDocument/2006/relationships/hyperlink" Target="http://www.pbs.org/pressroom" TargetMode="External"/><Relationship Id="rId30" Type="http://schemas.openxmlformats.org/officeDocument/2006/relationships/header" Target="header1.xml"/><Relationship Id="rId8"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2024-12-10T21:33:00Z</cp:lastPrinted>
  <dcterms:created xsi:type="dcterms:W3CDTF">2025-02-28T19:24:00Z</dcterms:created>
  <dcterms:modified xsi:type="dcterms:W3CDTF">2025-03-06T14:23:00Z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