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30089C" w:rsidRPr="000668BE" w:rsidRDefault="00000000">
      <w:pPr>
        <w:jc w:val="center"/>
        <w:rPr>
          <w:rFonts w:ascii="Times New Roman" w:eastAsia="Times New Roman" w:hAnsi="Times New Roman" w:cs="Times New Roman"/>
          <w:b/>
          <w:bCs/>
          <w:color w:val="000000" w:themeColor="text1"/>
          <w:sz w:val="24"/>
          <w:szCs w:val="24"/>
        </w:rPr>
      </w:pPr>
      <w:r w:rsidRPr="000668BE">
        <w:rPr>
          <w:rFonts w:ascii="Times New Roman" w:eastAsia="Times New Roman" w:hAnsi="Times New Roman" w:cs="Times New Roman"/>
          <w:b/>
          <w:bCs/>
          <w:i/>
          <w:iCs/>
          <w:color w:val="000000" w:themeColor="text1"/>
          <w:sz w:val="24"/>
          <w:szCs w:val="24"/>
        </w:rPr>
        <w:t>CRIME AND PUNISHMENT IN AMERICA</w:t>
      </w:r>
      <w:r w:rsidRPr="000668BE">
        <w:rPr>
          <w:rFonts w:ascii="Times New Roman" w:eastAsia="Times New Roman" w:hAnsi="Times New Roman" w:cs="Times New Roman"/>
          <w:b/>
          <w:bCs/>
          <w:color w:val="000000" w:themeColor="text1"/>
          <w:sz w:val="24"/>
          <w:szCs w:val="24"/>
        </w:rPr>
        <w:t>, NEW DOCUMENTARY FROM LYNN NOVICK, TO AIR ON PBS IN NOVEMBER 2026</w:t>
      </w:r>
    </w:p>
    <w:p w14:paraId="00000002" w14:textId="77777777" w:rsidR="0030089C" w:rsidRPr="000668BE" w:rsidRDefault="00000000">
      <w:pPr>
        <w:jc w:val="center"/>
        <w:rPr>
          <w:rFonts w:ascii="Times New Roman" w:eastAsia="Times New Roman" w:hAnsi="Times New Roman" w:cs="Times New Roman"/>
          <w:b/>
          <w:bCs/>
          <w:color w:val="000000" w:themeColor="text1"/>
          <w:sz w:val="24"/>
          <w:szCs w:val="24"/>
        </w:rPr>
      </w:pPr>
      <w:r w:rsidRPr="000668BE">
        <w:rPr>
          <w:rFonts w:ascii="Times New Roman" w:eastAsia="Times New Roman" w:hAnsi="Times New Roman" w:cs="Times New Roman"/>
          <w:b/>
          <w:bCs/>
          <w:color w:val="000000" w:themeColor="text1"/>
          <w:sz w:val="24"/>
          <w:szCs w:val="24"/>
        </w:rPr>
        <w:t xml:space="preserve"> </w:t>
      </w:r>
    </w:p>
    <w:p w14:paraId="00000003" w14:textId="77777777" w:rsidR="0030089C" w:rsidRPr="000668BE" w:rsidRDefault="00000000">
      <w:pPr>
        <w:jc w:val="center"/>
        <w:rPr>
          <w:rFonts w:ascii="Times New Roman" w:eastAsia="Times New Roman" w:hAnsi="Times New Roman" w:cs="Times New Roman"/>
          <w:b/>
          <w:bCs/>
          <w:i/>
          <w:iCs/>
          <w:color w:val="000000" w:themeColor="text1"/>
          <w:sz w:val="24"/>
          <w:szCs w:val="24"/>
        </w:rPr>
      </w:pPr>
      <w:r w:rsidRPr="000668BE">
        <w:rPr>
          <w:rFonts w:ascii="Times New Roman" w:eastAsia="Times New Roman" w:hAnsi="Times New Roman" w:cs="Times New Roman"/>
          <w:b/>
          <w:bCs/>
          <w:i/>
          <w:iCs/>
          <w:color w:val="000000" w:themeColor="text1"/>
          <w:sz w:val="24"/>
          <w:szCs w:val="24"/>
        </w:rPr>
        <w:t>Four-Part, Eight-Hour Series Explores American Criminal Justice from</w:t>
      </w:r>
    </w:p>
    <w:p w14:paraId="00000004" w14:textId="77777777" w:rsidR="0030089C" w:rsidRPr="000668BE" w:rsidRDefault="00000000">
      <w:pPr>
        <w:jc w:val="center"/>
        <w:rPr>
          <w:rFonts w:ascii="Times New Roman" w:eastAsia="Times New Roman" w:hAnsi="Times New Roman" w:cs="Times New Roman"/>
          <w:b/>
          <w:bCs/>
          <w:i/>
          <w:iCs/>
          <w:color w:val="000000" w:themeColor="text1"/>
          <w:sz w:val="24"/>
          <w:szCs w:val="24"/>
        </w:rPr>
      </w:pPr>
      <w:r w:rsidRPr="000668BE">
        <w:rPr>
          <w:rFonts w:ascii="Times New Roman" w:eastAsia="Times New Roman" w:hAnsi="Times New Roman" w:cs="Times New Roman"/>
          <w:b/>
          <w:bCs/>
          <w:i/>
          <w:iCs/>
          <w:color w:val="000000" w:themeColor="text1"/>
          <w:sz w:val="24"/>
          <w:szCs w:val="24"/>
        </w:rPr>
        <w:t>Colonial Era to Present</w:t>
      </w:r>
    </w:p>
    <w:p w14:paraId="00000005" w14:textId="77777777" w:rsidR="0030089C" w:rsidRPr="000668BE" w:rsidRDefault="00000000">
      <w:pPr>
        <w:jc w:val="center"/>
        <w:rPr>
          <w:rFonts w:ascii="Times New Roman" w:eastAsia="Times New Roman" w:hAnsi="Times New Roman" w:cs="Times New Roman"/>
          <w:b/>
          <w:bCs/>
          <w:i/>
          <w:iCs/>
          <w:color w:val="000000" w:themeColor="text1"/>
          <w:sz w:val="24"/>
          <w:szCs w:val="24"/>
        </w:rPr>
      </w:pPr>
      <w:r w:rsidRPr="000668BE">
        <w:rPr>
          <w:rFonts w:ascii="Times New Roman" w:eastAsia="Times New Roman" w:hAnsi="Times New Roman" w:cs="Times New Roman"/>
          <w:b/>
          <w:bCs/>
          <w:i/>
          <w:iCs/>
          <w:color w:val="000000" w:themeColor="text1"/>
          <w:sz w:val="24"/>
          <w:szCs w:val="24"/>
        </w:rPr>
        <w:t xml:space="preserve"> </w:t>
      </w:r>
    </w:p>
    <w:p w14:paraId="00000007" w14:textId="4BCB80BA" w:rsidR="0030089C" w:rsidRPr="000668BE" w:rsidRDefault="002107EB" w:rsidP="002107EB">
      <w:pPr>
        <w:jc w:val="center"/>
        <w:rPr>
          <w:rFonts w:ascii="Times New Roman" w:eastAsia="Times New Roman" w:hAnsi="Times New Roman" w:cs="Times New Roman"/>
          <w:b/>
          <w:bCs/>
          <w:i/>
          <w:iCs/>
          <w:color w:val="000000" w:themeColor="text1"/>
          <w:sz w:val="24"/>
          <w:szCs w:val="24"/>
        </w:rPr>
      </w:pPr>
      <w:r w:rsidRPr="000668BE">
        <w:rPr>
          <w:rFonts w:ascii="Times New Roman" w:eastAsia="Times New Roman" w:hAnsi="Times New Roman" w:cs="Times New Roman"/>
          <w:b/>
          <w:bCs/>
          <w:i/>
          <w:iCs/>
          <w:color w:val="000000" w:themeColor="text1"/>
          <w:sz w:val="24"/>
          <w:szCs w:val="24"/>
        </w:rPr>
        <w:t>Narrated by Keith David; Samuel L. Jackson, Laura Linney, Bobby Cannavale, Matthew Rhys, Michael Stuhlbarg, David Hyde Pierce, and BD Wong Provide Voices</w:t>
      </w:r>
    </w:p>
    <w:p w14:paraId="00000008" w14:textId="15A400A1" w:rsidR="0030089C" w:rsidRDefault="00000000">
      <w:pPr>
        <w:spacing w:before="240" w:after="240"/>
        <w:rPr>
          <w:rFonts w:ascii="Times New Roman" w:eastAsia="Times New Roman" w:hAnsi="Times New Roman" w:cs="Times New Roman"/>
          <w:sz w:val="24"/>
          <w:szCs w:val="24"/>
        </w:rPr>
      </w:pPr>
      <w:r w:rsidRPr="000668BE">
        <w:rPr>
          <w:rFonts w:ascii="Times New Roman" w:eastAsia="Times New Roman" w:hAnsi="Times New Roman" w:cs="Times New Roman"/>
          <w:color w:val="000000" w:themeColor="text1"/>
          <w:sz w:val="24"/>
          <w:szCs w:val="24"/>
        </w:rPr>
        <w:t xml:space="preserve">ARLINGTON, VA (April 28, 2026) – </w:t>
      </w:r>
      <w:r w:rsidRPr="000668BE">
        <w:rPr>
          <w:rFonts w:ascii="Times New Roman" w:eastAsia="Times New Roman" w:hAnsi="Times New Roman" w:cs="Times New Roman"/>
          <w:b/>
          <w:bCs/>
          <w:color w:val="000000" w:themeColor="text1"/>
          <w:sz w:val="24"/>
          <w:szCs w:val="24"/>
        </w:rPr>
        <w:t>CRIME AND PUNISHMENT IN AMERICA</w:t>
      </w:r>
      <w:r w:rsidRPr="000668BE">
        <w:rPr>
          <w:rFonts w:ascii="Times New Roman" w:eastAsia="Times New Roman" w:hAnsi="Times New Roman" w:cs="Times New Roman"/>
          <w:color w:val="000000" w:themeColor="text1"/>
          <w:sz w:val="24"/>
          <w:szCs w:val="24"/>
        </w:rPr>
        <w:t xml:space="preserve">, a new four-part, eight-hour documentary series explores </w:t>
      </w:r>
      <w:r w:rsidR="00CC1A1B" w:rsidRPr="000668BE">
        <w:rPr>
          <w:rFonts w:ascii="Times New Roman" w:eastAsia="Times New Roman" w:hAnsi="Times New Roman" w:cs="Times New Roman"/>
          <w:color w:val="000000" w:themeColor="text1"/>
          <w:sz w:val="24"/>
          <w:szCs w:val="24"/>
        </w:rPr>
        <w:t xml:space="preserve">the consequential story of criminal justice in America as it has never before been told — from the colonial era to today — </w:t>
      </w:r>
      <w:r w:rsidRPr="000668BE">
        <w:rPr>
          <w:rFonts w:ascii="Times New Roman" w:eastAsia="Times New Roman" w:hAnsi="Times New Roman" w:cs="Times New Roman"/>
          <w:color w:val="000000" w:themeColor="text1"/>
          <w:sz w:val="24"/>
          <w:szCs w:val="24"/>
        </w:rPr>
        <w:t>will air over four consecutive nights on PBS beginning November 16, 2026, the network announced today. The series will also stream on all PBS digital platforms for a period of four weeks. A first look clip from the film is available</w:t>
      </w:r>
      <w:r>
        <w:rPr>
          <w:rFonts w:ascii="Times New Roman" w:eastAsia="Times New Roman" w:hAnsi="Times New Roman" w:cs="Times New Roman"/>
          <w:sz w:val="24"/>
          <w:szCs w:val="24"/>
        </w:rPr>
        <w:t xml:space="preserve"> </w:t>
      </w:r>
      <w:hyperlink r:id="rId4">
        <w:r w:rsidR="0030089C">
          <w:rPr>
            <w:rFonts w:ascii="Times New Roman" w:eastAsia="Times New Roman" w:hAnsi="Times New Roman" w:cs="Times New Roman"/>
            <w:color w:val="1155CC"/>
            <w:sz w:val="24"/>
            <w:szCs w:val="24"/>
            <w:u w:val="single"/>
          </w:rPr>
          <w:t>here</w:t>
        </w:r>
      </w:hyperlink>
      <w:r>
        <w:rPr>
          <w:rFonts w:ascii="Times New Roman" w:eastAsia="Times New Roman" w:hAnsi="Times New Roman" w:cs="Times New Roman"/>
          <w:sz w:val="24"/>
          <w:szCs w:val="24"/>
        </w:rPr>
        <w:t>.</w:t>
      </w:r>
    </w:p>
    <w:p w14:paraId="00000009" w14:textId="5B3557EB"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The series, directed by Lynn Novick (THE VIETNAM WAR, HEMINGWAY, COLLEGE BEHIND BARS, THE U.S. AND THE HOLOCAUST), executive produced by Ken Burns and Sam Pollard, </w:t>
      </w:r>
      <w:r w:rsidR="0009697F" w:rsidRPr="000668BE">
        <w:rPr>
          <w:rFonts w:ascii="Times New Roman" w:eastAsia="Times New Roman" w:hAnsi="Times New Roman" w:cs="Times New Roman"/>
          <w:color w:val="000000" w:themeColor="text1"/>
          <w:sz w:val="24"/>
          <w:szCs w:val="24"/>
        </w:rPr>
        <w:t xml:space="preserve">narrated by Keith David, </w:t>
      </w:r>
      <w:r w:rsidRPr="000668BE">
        <w:rPr>
          <w:rFonts w:ascii="Times New Roman" w:eastAsia="Times New Roman" w:hAnsi="Times New Roman" w:cs="Times New Roman"/>
          <w:color w:val="000000" w:themeColor="text1"/>
          <w:sz w:val="24"/>
          <w:szCs w:val="24"/>
        </w:rPr>
        <w:t xml:space="preserve">produced by Lucas Frank, Vanessa González-Block, Lynn Novick, and Prisca Pointdujour, </w:t>
      </w:r>
      <w:r w:rsidR="00485486" w:rsidRPr="000668BE">
        <w:rPr>
          <w:rFonts w:ascii="Times New Roman" w:eastAsia="Times New Roman" w:hAnsi="Times New Roman" w:cs="Times New Roman"/>
          <w:color w:val="000000" w:themeColor="text1"/>
          <w:sz w:val="24"/>
          <w:szCs w:val="24"/>
        </w:rPr>
        <w:t>is the first documentary project to comprehensively explore the arguments Americans have had over the problem of crime, the purpose of punishment, and the meaning of justice for more than 250 years.</w:t>
      </w:r>
    </w:p>
    <w:p w14:paraId="0000000A" w14:textId="081E8369"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At once expansive and intimate, CRIME AND PUNISHMENT IN AMERICA </w:t>
      </w:r>
      <w:r w:rsidR="00CC1A1B" w:rsidRPr="000668BE">
        <w:rPr>
          <w:rFonts w:ascii="Times New Roman" w:eastAsia="Times New Roman" w:hAnsi="Times New Roman" w:cs="Times New Roman"/>
          <w:color w:val="000000" w:themeColor="text1"/>
          <w:sz w:val="24"/>
          <w:szCs w:val="24"/>
        </w:rPr>
        <w:t>offers a sweeping look at the American criminal justice system, from the origins of prisons and policing to our continued fascination with crime, and traces the contours of our imperfect system and how it influences nearly all parts of our society: the media, economics and politics. Through the voices and testimony of those who have committed crimes, experienced incarceration, enforced the law, or lost loved ones to violence, the series explores the cost of America’s choices and the enduring tension between crime and punishment, vengeance and mercy, justice and redemption.</w:t>
      </w:r>
    </w:p>
    <w:p w14:paraId="0000000B"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“Americans have been debating the root cause of crime, the purpose of punishment, and the meaning of justice since colonial times,” said director/writer Lynn Novick. “Understanding the history of our criminal justice system in all of its complexity — and from many points of view — is essential if we want to improve public safety, reduce violence, tend to the needs of victims, and foster rehabilitation and healing of those who have committed serious crimes.” </w:t>
      </w:r>
    </w:p>
    <w:p w14:paraId="0000000C"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“We’ve grappled with crime and punishment since before our founding,” said executive producer Ken Burns. “While this is not a uniquely American issue it is unfortunately one we’ve struggled with largely unsuccessfully. It is also completely woven into the fabric of American life, a place where violence has often been glorified and racism too often tolerated. Lynn’s film </w:t>
      </w:r>
      <w:r w:rsidRPr="000668BE">
        <w:rPr>
          <w:rFonts w:ascii="Times New Roman" w:eastAsia="Times New Roman" w:hAnsi="Times New Roman" w:cs="Times New Roman"/>
          <w:color w:val="000000" w:themeColor="text1"/>
          <w:sz w:val="24"/>
          <w:szCs w:val="24"/>
        </w:rPr>
        <w:lastRenderedPageBreak/>
        <w:t>asks all of us to try to understand why this has been such a challenging topic for our country and invites us to come together in conversation about what we can do going forward.”</w:t>
      </w:r>
    </w:p>
    <w:p w14:paraId="0000000D"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“Nearly every story about life in America is connected to a larger story about crime and punishment,” said executive producer Sam Pollard. “From the extraordinary violence connected to slavery, to the treatment of Native people and later myths about the wild west, our national story is constantly bumping up against one that we’ve failed to solve. How do we create a more just, safer society for all Americans?”</w:t>
      </w:r>
    </w:p>
    <w:p w14:paraId="0000000E" w14:textId="4CA2228F"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Told through a deeply human lens, each episode is grounded in the stories of individuals whose lives were shaped by the policies and politics of their time. From the public hangings in Colonial America to Franklin D. Roosevelt and J. Edgar Hoover’s war on crime, from Jesse James to John Dillinger, Lucky Luciano to Frank Costello, from early television police procedurals to modern day true crime, from Jim Crow chain gangs to the silent corridors of today’s supermax prison facilities, the series illuminates both the visible and invisible legacies of punishment in American life.</w:t>
      </w:r>
    </w:p>
    <w:p w14:paraId="0000000F"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The series features evocative archival footage and first-person voices drawn from letters, memoirs, and testimony brought to life by acclaimed actors including Samuel L. Jackson, LaTanya Richardson Jackson, Laura Linney, Hugh Dancy, Bobby Cannavale, David Hyde Pierce, Matthew Rhys, Michael Stuhlbarg, Jon Proudstar, Corey Stoll, Bill Camp, and BD Wong. Original music by </w:t>
      </w:r>
      <w:proofErr w:type="spellStart"/>
      <w:r w:rsidRPr="000668BE">
        <w:rPr>
          <w:rFonts w:ascii="Times New Roman" w:eastAsia="Times New Roman" w:hAnsi="Times New Roman" w:cs="Times New Roman"/>
          <w:color w:val="000000" w:themeColor="text1"/>
          <w:sz w:val="24"/>
          <w:szCs w:val="24"/>
        </w:rPr>
        <w:t>Jongnic</w:t>
      </w:r>
      <w:proofErr w:type="spellEnd"/>
      <w:r w:rsidRPr="000668BE">
        <w:rPr>
          <w:rFonts w:ascii="Times New Roman" w:eastAsia="Times New Roman" w:hAnsi="Times New Roman" w:cs="Times New Roman"/>
          <w:color w:val="000000" w:themeColor="text1"/>
          <w:sz w:val="24"/>
          <w:szCs w:val="24"/>
        </w:rPr>
        <w:t xml:space="preserve"> Bontemps, with additional original music by David Cieri, cinematic photography, and expert interviews enrich the film’s tapestry, offering historical insight and emotional resonance.</w:t>
      </w:r>
    </w:p>
    <w:p w14:paraId="00000010" w14:textId="77777777" w:rsidR="0030089C" w:rsidRPr="000668BE" w:rsidRDefault="00000000">
      <w:pPr>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As in her previous work, Novick collaborates with a distinguished advisory team of scholars, formerly incarcerated advocates, legal experts, and cultural historians, including senior advisor and Pulitzer-Prize winning author Heather Ann Thompson; poet, attorney, and MacArthur fellow Reginald Dwayne Betts; Chief Policy Counsel at the Council on Criminal Justice Marc Levin; Yale Law School professor James Forman, Jr.; sociologist Bruce Western; and Rashaan Thomas, a writer and filmmaker.</w:t>
      </w:r>
    </w:p>
    <w:p w14:paraId="00000011" w14:textId="77777777" w:rsidR="0030089C" w:rsidRPr="000668BE" w:rsidRDefault="00000000">
      <w:pPr>
        <w:rPr>
          <w:b/>
          <w:bCs/>
          <w:color w:val="000000" w:themeColor="text1"/>
          <w:sz w:val="24"/>
          <w:szCs w:val="24"/>
        </w:rPr>
      </w:pPr>
      <w:r w:rsidRPr="000668BE">
        <w:rPr>
          <w:b/>
          <w:bCs/>
          <w:color w:val="000000" w:themeColor="text1"/>
          <w:sz w:val="24"/>
          <w:szCs w:val="24"/>
        </w:rPr>
        <w:t xml:space="preserve"> </w:t>
      </w:r>
    </w:p>
    <w:p w14:paraId="00000012" w14:textId="77777777" w:rsidR="0030089C" w:rsidRPr="000668BE" w:rsidRDefault="00000000">
      <w:pPr>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In addition, subject matter experts representing a wide range of perspectives appear on screen, including former New York and Los Angeles Police Commissioner William J. Bratton, retired Supreme Court Justice Stephen Breyer, civil rights attorney Sherrilyn Ifill, senior fellow at the Manhattan Institute Rafael Mangual, Philadelphia District Attorney Larry Krasner, former correction officers Stephen B. Walker and Mike Jimenez, </w:t>
      </w:r>
      <w:r w:rsidRPr="000668BE">
        <w:rPr>
          <w:rFonts w:ascii="Times New Roman" w:eastAsia="Times New Roman" w:hAnsi="Times New Roman" w:cs="Times New Roman"/>
          <w:color w:val="000000" w:themeColor="text1"/>
          <w:sz w:val="24"/>
          <w:szCs w:val="24"/>
          <w:highlight w:val="white"/>
        </w:rPr>
        <w:t xml:space="preserve">Director of the American Conservative Union Foundation’s Center for Criminal Justice Reform Pat Nolan, and </w:t>
      </w:r>
      <w:r w:rsidRPr="000668BE">
        <w:rPr>
          <w:rFonts w:ascii="Times New Roman" w:eastAsia="Times New Roman" w:hAnsi="Times New Roman" w:cs="Times New Roman"/>
          <w:color w:val="000000" w:themeColor="text1"/>
          <w:sz w:val="24"/>
          <w:szCs w:val="24"/>
        </w:rPr>
        <w:t>founder of the Equal Justice Initiative Bryan Stevenson, among others.</w:t>
      </w:r>
    </w:p>
    <w:p w14:paraId="00000013" w14:textId="77777777" w:rsidR="0030089C" w:rsidRPr="000668BE" w:rsidRDefault="00000000">
      <w:pPr>
        <w:rPr>
          <w:rFonts w:ascii="Palatino" w:eastAsia="Palatino" w:hAnsi="Palatino" w:cs="Palatino"/>
          <w:color w:val="000000" w:themeColor="text1"/>
          <w:sz w:val="24"/>
          <w:szCs w:val="24"/>
        </w:rPr>
      </w:pPr>
      <w:r w:rsidRPr="000668BE">
        <w:rPr>
          <w:rFonts w:ascii="Palatino" w:eastAsia="Palatino" w:hAnsi="Palatino" w:cs="Palatino"/>
          <w:color w:val="000000" w:themeColor="text1"/>
          <w:sz w:val="24"/>
          <w:szCs w:val="24"/>
        </w:rPr>
        <w:t xml:space="preserve"> </w:t>
      </w:r>
    </w:p>
    <w:p w14:paraId="00000014"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lastRenderedPageBreak/>
        <w:t>From the American Revolution onward, Americans have argued about whether the goals of the criminal justice system should be punishment, rehabilitation, or both. Reformers like Benjamin Rush envisioned a more humane and enlightened justice system, in which punishment would be proportional to crime. Instead of being whipped, shamed, or executed in the public square, ordinary people who broke the law would be confined for a time in what was called a "house of repentance," and later a “penitentiary.” There, they were to learn “habits of industry,” repent for their misdeeds, and return to society reformed.</w:t>
      </w:r>
    </w:p>
    <w:p w14:paraId="00000015"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The nation’s first penitentiary, the Walnut Street Prison, opened in Philadelphia in 1790 with Auburn, Sing </w:t>
      </w:r>
      <w:proofErr w:type="spellStart"/>
      <w:r w:rsidRPr="000668BE">
        <w:rPr>
          <w:rFonts w:ascii="Times New Roman" w:eastAsia="Times New Roman" w:hAnsi="Times New Roman" w:cs="Times New Roman"/>
          <w:color w:val="000000" w:themeColor="text1"/>
          <w:sz w:val="24"/>
          <w:szCs w:val="24"/>
        </w:rPr>
        <w:t>Sing</w:t>
      </w:r>
      <w:proofErr w:type="spellEnd"/>
      <w:r w:rsidRPr="000668BE">
        <w:rPr>
          <w:rFonts w:ascii="Times New Roman" w:eastAsia="Times New Roman" w:hAnsi="Times New Roman" w:cs="Times New Roman"/>
          <w:color w:val="000000" w:themeColor="text1"/>
          <w:sz w:val="24"/>
          <w:szCs w:val="24"/>
        </w:rPr>
        <w:t>, and the monumental Eastern State Penitentiary soon to follow. America’s penitentiary system attracted interest from near and far, including visits from Charles Dickens, Alexis de Tocqueville, and Gustave de Beaumont.</w:t>
      </w:r>
    </w:p>
    <w:p w14:paraId="00000016"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Slavery also shaped America’s practices of punishment. The plantation, Frederick Douglass said, was a “little nation of its own” untouched by the laws of the state, where the enslaved were subjected to brutal physical chastisements with no due process. Throughout the nation, enslaved and free Black people lived in fear of white militias, town guards, and slave patrols. After the Civil War, Reconstruction offered renewal, hope, and opportunity, but by the late 19th century, throughout the Jim Crow South, that promise was eclipsed, as new systems emerged that criminalized and controlled Black Americans through segregation, disenfranchisement, and vigilante violence.</w:t>
      </w:r>
    </w:p>
    <w:p w14:paraId="00000017"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Though America had led the world in establishing penitentiaries, the nation’s vaunted prisons largely failed to deliver rehabilitation. In most cities, police forces served at the behest of corrupt political machines, relying on the “third degree” — coercive, and often abusive, interrogation methods — to extract confessions. By the late 19th century, progressive reformers began exposing the cruelty, brutality, and corruption throughout the criminal justice system, and advocating for reforms and fairer alternatives.</w:t>
      </w:r>
    </w:p>
    <w:p w14:paraId="00000018"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The series includes the stories of many individuals, well known and less so, such as George Appo, the son of a Chinese father and Irish mother, who grew up in one of New York’s poorest neighborhoods. His life spanned newsboy work, pickpocketing, prison, exposing police corruption, and eventually reform. His remarkable memoir, voiced in the film by BD Wong, offers a rare firsthand glimpse into 19th-century criminal life. Appo’s story coincides with a period when urbanization and pseudoscience — including eugenics and the idea of a "criminal type" — fueled stereotypes of immigrants as dangerous.</w:t>
      </w:r>
    </w:p>
    <w:p w14:paraId="00000019"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Prohibition birthed a new breed of criminal — the wealthy, media-savvy mobster. Figures like Al Capone, Meyer Lansky, and Lucky Luciano formed a secret national crime syndicate to avoid turf wars. The U.S. government didn’t acknowledge its existence until the 1950s, when the televised Kefauver Committee hearings warned of a powerful criminal organization known as the Mafia.</w:t>
      </w:r>
    </w:p>
    <w:p w14:paraId="0000001A"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lastRenderedPageBreak/>
        <w:t>The 1950s and 60s also saw the convergence of civil rights and civil unrest, as Americans demanded greater rights for African Americans in the South and cities in the North exploded with violence, renewing calls for law and order that reverberated into the 1970s.</w:t>
      </w:r>
    </w:p>
    <w:p w14:paraId="0000001B"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While the uprising at Attica prison garnered national attention, drug addiction and violent crime were on the rise in American cities, leading voters to support politicians promoting harsher laws. Meanwhile, with the closure of asylums across the country, many experiencing mental illness found themselves funneled into the criminal justice system. Through this mix of forces, economic ups and downs, and under both political parties, at the end of the 20th century the U.S. built more prisons and incarcerated more and more people, particularly people of color, immigrants, and the impoverished.</w:t>
      </w:r>
    </w:p>
    <w:p w14:paraId="0000001C"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The final episode centers on individuals whose personal stories reflect different facets of justice: a legislator convicted of bribery; a man imprisoned at 16 for carjacking; a woman sent to prison while pregnant; and a man who served 22 years for murder. Their testimonies — alongside those of corrections officers, a police commissioner, a district attorney, and two women who lost their sister to a high-profile violent crime — offer a human portrait of crime, punishment, vengeance, and mercy.</w:t>
      </w:r>
    </w:p>
    <w:p w14:paraId="0000001D" w14:textId="77777777" w:rsidR="0030089C" w:rsidRPr="000668BE" w:rsidRDefault="00000000">
      <w:pPr>
        <w:shd w:val="clear" w:color="auto" w:fill="FFFFFF"/>
        <w:spacing w:after="16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The broadcast of CRIME AND PUNISHMENT IN AMERICA will be accompanied by a collection of media-rich educational materials for teachers on the Ken Burns in the Classroom hub on PBS </w:t>
      </w:r>
      <w:proofErr w:type="spellStart"/>
      <w:r w:rsidRPr="000668BE">
        <w:rPr>
          <w:rFonts w:ascii="Times New Roman" w:eastAsia="Times New Roman" w:hAnsi="Times New Roman" w:cs="Times New Roman"/>
          <w:color w:val="000000" w:themeColor="text1"/>
          <w:sz w:val="24"/>
          <w:szCs w:val="24"/>
        </w:rPr>
        <w:t>LearningMedia</w:t>
      </w:r>
      <w:proofErr w:type="spellEnd"/>
      <w:r w:rsidRPr="000668BE">
        <w:rPr>
          <w:rFonts w:ascii="Times New Roman" w:eastAsia="Times New Roman" w:hAnsi="Times New Roman" w:cs="Times New Roman"/>
          <w:color w:val="000000" w:themeColor="text1"/>
          <w:sz w:val="24"/>
          <w:szCs w:val="24"/>
        </w:rPr>
        <w:t xml:space="preserve">. This collection will include videos, primary sources, and support materials to allow teachers in grades 9-12 to explore key topics in U.S. history, U.S. government, criminal justice, contemporary issues, and/or English through the history of crime and punishment in the United States. </w:t>
      </w:r>
    </w:p>
    <w:p w14:paraId="0000001E" w14:textId="77777777" w:rsidR="0030089C" w:rsidRDefault="00000000">
      <w:pPr>
        <w:shd w:val="clear" w:color="auto" w:fill="FFFFFF"/>
        <w:spacing w:after="160"/>
        <w:rPr>
          <w:rFonts w:ascii="Times New Roman" w:eastAsia="Times New Roman" w:hAnsi="Times New Roman" w:cs="Times New Roman"/>
          <w:sz w:val="24"/>
          <w:szCs w:val="24"/>
          <w:highlight w:val="yellow"/>
        </w:rPr>
      </w:pPr>
      <w:r w:rsidRPr="000668BE">
        <w:rPr>
          <w:rFonts w:ascii="Times New Roman" w:eastAsia="Times New Roman" w:hAnsi="Times New Roman" w:cs="Times New Roman"/>
          <w:color w:val="000000" w:themeColor="text1"/>
          <w:sz w:val="24"/>
          <w:szCs w:val="24"/>
        </w:rPr>
        <w:t>CRIME AND PUNISHMENT IN AMERICA will be available to stream on all station-branded PBS platforms including</w:t>
      </w:r>
      <w:hyperlink r:id="rId5">
        <w:r w:rsidR="0030089C">
          <w:rPr>
            <w:rFonts w:ascii="Times New Roman" w:eastAsia="Times New Roman" w:hAnsi="Times New Roman" w:cs="Times New Roman"/>
            <w:sz w:val="24"/>
            <w:szCs w:val="24"/>
          </w:rPr>
          <w:t xml:space="preserve"> </w:t>
        </w:r>
      </w:hyperlink>
      <w:hyperlink r:id="rId6">
        <w:r w:rsidR="0030089C">
          <w:rPr>
            <w:rFonts w:ascii="Times New Roman" w:eastAsia="Times New Roman" w:hAnsi="Times New Roman" w:cs="Times New Roman"/>
            <w:color w:val="1155CC"/>
            <w:sz w:val="24"/>
            <w:szCs w:val="24"/>
            <w:u w:val="single"/>
          </w:rPr>
          <w:t>PBS.org</w:t>
        </w:r>
      </w:hyperlink>
      <w:r>
        <w:rPr>
          <w:rFonts w:ascii="Times New Roman" w:eastAsia="Times New Roman" w:hAnsi="Times New Roman" w:cs="Times New Roman"/>
          <w:sz w:val="24"/>
          <w:szCs w:val="24"/>
        </w:rPr>
        <w:t xml:space="preserve"> and the</w:t>
      </w:r>
      <w:hyperlink r:id="rId7">
        <w:r w:rsidR="0030089C">
          <w:rPr>
            <w:rFonts w:ascii="Times New Roman" w:eastAsia="Times New Roman" w:hAnsi="Times New Roman" w:cs="Times New Roman"/>
            <w:sz w:val="24"/>
            <w:szCs w:val="24"/>
          </w:rPr>
          <w:t xml:space="preserve"> </w:t>
        </w:r>
      </w:hyperlink>
      <w:hyperlink r:id="rId8">
        <w:r w:rsidR="0030089C">
          <w:rPr>
            <w:rFonts w:ascii="Times New Roman" w:eastAsia="Times New Roman" w:hAnsi="Times New Roman" w:cs="Times New Roman"/>
            <w:color w:val="1155CC"/>
            <w:sz w:val="24"/>
            <w:szCs w:val="24"/>
            <w:u w:val="single"/>
          </w:rPr>
          <w:t>PBS App</w:t>
        </w:r>
      </w:hyperlink>
      <w:r>
        <w:rPr>
          <w:rFonts w:ascii="Times New Roman" w:eastAsia="Times New Roman" w:hAnsi="Times New Roman" w:cs="Times New Roman"/>
          <w:sz w:val="24"/>
          <w:szCs w:val="24"/>
        </w:rPr>
        <w:t>, available on iOS, Android, Roku streaming devices, Apple TV, Android TV, Amazon Fire TV, Samsung Smart TV, Chromecast and VIZIO. The series will also be available to stream on</w:t>
      </w:r>
      <w:hyperlink r:id="rId9">
        <w:r w:rsidR="0030089C">
          <w:rPr>
            <w:rFonts w:ascii="Times New Roman" w:eastAsia="Times New Roman" w:hAnsi="Times New Roman" w:cs="Times New Roman"/>
            <w:sz w:val="24"/>
            <w:szCs w:val="24"/>
          </w:rPr>
          <w:t xml:space="preserve"> </w:t>
        </w:r>
      </w:hyperlink>
      <w:hyperlink r:id="rId10">
        <w:r w:rsidR="0030089C">
          <w:rPr>
            <w:rFonts w:ascii="Times New Roman" w:eastAsia="Times New Roman" w:hAnsi="Times New Roman" w:cs="Times New Roman"/>
            <w:color w:val="1155CC"/>
            <w:sz w:val="24"/>
            <w:szCs w:val="24"/>
            <w:u w:val="single"/>
          </w:rPr>
          <w:t>PBS Passport</w:t>
        </w:r>
      </w:hyperlink>
      <w:r>
        <w:rPr>
          <w:rFonts w:ascii="Times New Roman" w:eastAsia="Times New Roman" w:hAnsi="Times New Roman" w:cs="Times New Roman"/>
          <w:sz w:val="24"/>
          <w:szCs w:val="24"/>
        </w:rPr>
        <w:t xml:space="preserve"> and the “</w:t>
      </w:r>
      <w:hyperlink r:id="rId11">
        <w:r w:rsidR="0030089C">
          <w:rPr>
            <w:rFonts w:ascii="Times New Roman" w:eastAsia="Times New Roman" w:hAnsi="Times New Roman" w:cs="Times New Roman"/>
            <w:color w:val="0078D7"/>
            <w:sz w:val="24"/>
            <w:szCs w:val="24"/>
            <w:u w:val="single"/>
          </w:rPr>
          <w:t>PBS Documentaries Prime Video Channel</w:t>
        </w:r>
      </w:hyperlink>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For more information about PBS Passport, visit the</w:t>
      </w:r>
      <w:hyperlink r:id="rId12">
        <w:r w:rsidR="0030089C">
          <w:rPr>
            <w:rFonts w:ascii="Times New Roman" w:eastAsia="Times New Roman" w:hAnsi="Times New Roman" w:cs="Times New Roman"/>
            <w:color w:val="0078D7"/>
            <w:sz w:val="24"/>
            <w:szCs w:val="24"/>
            <w:u w:val="single"/>
          </w:rPr>
          <w:t xml:space="preserve"> PBS Passport FAQ</w:t>
        </w:r>
      </w:hyperlink>
      <w:r>
        <w:rPr>
          <w:rFonts w:ascii="Times New Roman" w:eastAsia="Times New Roman" w:hAnsi="Times New Roman" w:cs="Times New Roman"/>
          <w:color w:val="0D4299"/>
          <w:sz w:val="24"/>
          <w:szCs w:val="24"/>
          <w:u w:val="single"/>
        </w:rPr>
        <w:t xml:space="preserve"> </w:t>
      </w:r>
      <w:r>
        <w:rPr>
          <w:rFonts w:ascii="Times New Roman" w:eastAsia="Times New Roman" w:hAnsi="Times New Roman" w:cs="Times New Roman"/>
          <w:sz w:val="24"/>
          <w:szCs w:val="24"/>
        </w:rPr>
        <w:t>website.</w:t>
      </w:r>
    </w:p>
    <w:p w14:paraId="0000001F" w14:textId="473EF499" w:rsidR="0030089C" w:rsidRPr="000668BE" w:rsidRDefault="00000000">
      <w:pPr>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highlight w:val="white"/>
        </w:rPr>
        <w:t xml:space="preserve">CRIME AND PUNISHMENT IN AMERICA is a Skiff Mountain Films Production, in partnership with Florentine Films and WETA Washington D.C. Directed by Lynn Novick, Executive Produced by Ken Burns and Sam Pollard, Produced by Lucas Frank, Vanessa González-Block, Lynn Novick and Prisca Pointdujour, </w:t>
      </w:r>
      <w:proofErr w:type="spellStart"/>
      <w:r w:rsidRPr="000668BE">
        <w:rPr>
          <w:rFonts w:ascii="Times New Roman" w:eastAsia="Times New Roman" w:hAnsi="Times New Roman" w:cs="Times New Roman"/>
          <w:color w:val="000000" w:themeColor="text1"/>
          <w:sz w:val="24"/>
          <w:szCs w:val="24"/>
          <w:highlight w:val="white"/>
        </w:rPr>
        <w:t>Telescript</w:t>
      </w:r>
      <w:proofErr w:type="spellEnd"/>
      <w:r w:rsidRPr="000668BE">
        <w:rPr>
          <w:rFonts w:ascii="Times New Roman" w:eastAsia="Times New Roman" w:hAnsi="Times New Roman" w:cs="Times New Roman"/>
          <w:color w:val="000000" w:themeColor="text1"/>
          <w:sz w:val="24"/>
          <w:szCs w:val="24"/>
          <w:highlight w:val="white"/>
        </w:rPr>
        <w:t xml:space="preserve"> by Lynn Novick, Story by</w:t>
      </w:r>
      <w:r w:rsidR="00504DD2">
        <w:rPr>
          <w:rFonts w:ascii="Times New Roman" w:eastAsia="Times New Roman" w:hAnsi="Times New Roman" w:cs="Times New Roman"/>
          <w:color w:val="000000" w:themeColor="text1"/>
          <w:sz w:val="24"/>
          <w:szCs w:val="24"/>
          <w:highlight w:val="white"/>
        </w:rPr>
        <w:t xml:space="preserve"> Lynn Novick and</w:t>
      </w:r>
      <w:r w:rsidRPr="000668BE">
        <w:rPr>
          <w:rFonts w:ascii="Times New Roman" w:eastAsia="Times New Roman" w:hAnsi="Times New Roman" w:cs="Times New Roman"/>
          <w:color w:val="000000" w:themeColor="text1"/>
          <w:sz w:val="24"/>
          <w:szCs w:val="24"/>
          <w:highlight w:val="white"/>
        </w:rPr>
        <w:t xml:space="preserve"> Laurens Grant, Associate Producer Ysabel Turner, Cinematography by Buddy Squires, Antonio Rossi and C</w:t>
      </w:r>
      <w:r w:rsidRPr="000668BE">
        <w:rPr>
          <w:rFonts w:ascii="Times New Roman" w:eastAsia="Times New Roman" w:hAnsi="Times New Roman" w:cs="Times New Roman"/>
          <w:color w:val="000000" w:themeColor="text1"/>
          <w:sz w:val="24"/>
          <w:szCs w:val="24"/>
        </w:rPr>
        <w:t xml:space="preserve">hristopher Loren Ewers, Original Music by </w:t>
      </w:r>
      <w:proofErr w:type="spellStart"/>
      <w:r w:rsidRPr="000668BE">
        <w:rPr>
          <w:rFonts w:ascii="Times New Roman" w:eastAsia="Times New Roman" w:hAnsi="Times New Roman" w:cs="Times New Roman"/>
          <w:color w:val="000000" w:themeColor="text1"/>
          <w:sz w:val="24"/>
          <w:szCs w:val="24"/>
        </w:rPr>
        <w:t>Jongnic</w:t>
      </w:r>
      <w:proofErr w:type="spellEnd"/>
      <w:r w:rsidRPr="000668BE">
        <w:rPr>
          <w:rFonts w:ascii="Times New Roman" w:eastAsia="Times New Roman" w:hAnsi="Times New Roman" w:cs="Times New Roman"/>
          <w:color w:val="000000" w:themeColor="text1"/>
          <w:sz w:val="24"/>
          <w:szCs w:val="24"/>
        </w:rPr>
        <w:t xml:space="preserve"> Bontemps, with additional original music by David Cieri, Edited by Dave Marcus, Ashwin </w:t>
      </w:r>
      <w:proofErr w:type="spellStart"/>
      <w:r w:rsidRPr="000668BE">
        <w:rPr>
          <w:rFonts w:ascii="Times New Roman" w:eastAsia="Times New Roman" w:hAnsi="Times New Roman" w:cs="Times New Roman"/>
          <w:color w:val="000000" w:themeColor="text1"/>
          <w:sz w:val="24"/>
          <w:szCs w:val="24"/>
        </w:rPr>
        <w:t>Gandbhir</w:t>
      </w:r>
      <w:proofErr w:type="spellEnd"/>
      <w:r w:rsidRPr="000668BE">
        <w:rPr>
          <w:rFonts w:ascii="Times New Roman" w:eastAsia="Times New Roman" w:hAnsi="Times New Roman" w:cs="Times New Roman"/>
          <w:color w:val="000000" w:themeColor="text1"/>
          <w:sz w:val="24"/>
          <w:szCs w:val="24"/>
        </w:rPr>
        <w:t xml:space="preserve"> and Jess Halee, Narrated by Keith David, Voices provided by Samuel L. Jackson, LaTanya Richardson Jackson, Laura Linney, Hugh Dancy, Matthew Rhys, Bill Camp, David Hyde Pierce and BD Wong, among others. The executive in charge for WETA is Kate Kelly.</w:t>
      </w:r>
    </w:p>
    <w:p w14:paraId="00000020" w14:textId="77777777" w:rsidR="0030089C" w:rsidRDefault="0030089C">
      <w:pPr>
        <w:shd w:val="clear" w:color="auto" w:fill="FFFFFF"/>
        <w:rPr>
          <w:rFonts w:ascii="Times New Roman" w:eastAsia="Times New Roman" w:hAnsi="Times New Roman" w:cs="Times New Roman"/>
          <w:color w:val="1A1A1A"/>
          <w:sz w:val="24"/>
          <w:szCs w:val="24"/>
          <w:highlight w:val="yellow"/>
        </w:rPr>
      </w:pPr>
    </w:p>
    <w:p w14:paraId="00000021" w14:textId="77777777" w:rsidR="0030089C" w:rsidRPr="000668BE" w:rsidRDefault="00000000">
      <w:pPr>
        <w:shd w:val="clear" w:color="auto" w:fill="FFFFFF"/>
        <w:rPr>
          <w:rFonts w:ascii="Times New Roman" w:eastAsia="Times New Roman" w:hAnsi="Times New Roman" w:cs="Times New Roman"/>
          <w:color w:val="000000" w:themeColor="text1"/>
          <w:sz w:val="24"/>
          <w:szCs w:val="24"/>
          <w:highlight w:val="yellow"/>
        </w:rPr>
      </w:pPr>
      <w:r w:rsidRPr="000668BE">
        <w:rPr>
          <w:rFonts w:ascii="Times New Roman" w:eastAsia="Times New Roman" w:hAnsi="Times New Roman" w:cs="Times New Roman"/>
          <w:color w:val="000000" w:themeColor="text1"/>
          <w:sz w:val="24"/>
          <w:szCs w:val="24"/>
          <w:highlight w:val="white"/>
        </w:rPr>
        <w:t xml:space="preserve">Major funding for CRIME AND PUNISHMENT IN AMERICA was provided by The Atlantic Philanthropies, Emerson Collective, The Andrew W. Mellon Foundation, and the Park Foundation. Major funding was also provided by The Better Angels Society and its members: The Fullerton Family Charitable Fund, The Just Trust for Education, Allan and Shelley Holt, The Tow Foundation, and the </w:t>
      </w:r>
      <w:proofErr w:type="spellStart"/>
      <w:r w:rsidRPr="000668BE">
        <w:rPr>
          <w:rFonts w:ascii="Times New Roman" w:eastAsia="Times New Roman" w:hAnsi="Times New Roman" w:cs="Times New Roman"/>
          <w:color w:val="000000" w:themeColor="text1"/>
          <w:sz w:val="24"/>
          <w:szCs w:val="24"/>
          <w:highlight w:val="white"/>
        </w:rPr>
        <w:t>Sozosei</w:t>
      </w:r>
      <w:proofErr w:type="spellEnd"/>
      <w:r w:rsidRPr="000668BE">
        <w:rPr>
          <w:rFonts w:ascii="Times New Roman" w:eastAsia="Times New Roman" w:hAnsi="Times New Roman" w:cs="Times New Roman"/>
          <w:color w:val="000000" w:themeColor="text1"/>
          <w:sz w:val="24"/>
          <w:szCs w:val="24"/>
          <w:highlight w:val="white"/>
        </w:rPr>
        <w:t xml:space="preserve"> Foundation. Additional support was provided by the National Endowment for the Humanities, The Arthur Vining Davis Foundations, the William R. Kenan Jr. Charitable Fund, Ford Foundatio</w:t>
      </w:r>
      <w:r w:rsidRPr="000668BE">
        <w:rPr>
          <w:rFonts w:ascii="Times New Roman" w:eastAsia="Times New Roman" w:hAnsi="Times New Roman" w:cs="Times New Roman"/>
          <w:color w:val="000000" w:themeColor="text1"/>
          <w:sz w:val="24"/>
          <w:szCs w:val="24"/>
        </w:rPr>
        <w:t xml:space="preserve">n | </w:t>
      </w:r>
      <w:proofErr w:type="spellStart"/>
      <w:r w:rsidRPr="000668BE">
        <w:rPr>
          <w:rFonts w:ascii="Times New Roman" w:eastAsia="Times New Roman" w:hAnsi="Times New Roman" w:cs="Times New Roman"/>
          <w:color w:val="000000" w:themeColor="text1"/>
          <w:sz w:val="24"/>
          <w:szCs w:val="24"/>
        </w:rPr>
        <w:t>JustFilms</w:t>
      </w:r>
      <w:proofErr w:type="spellEnd"/>
      <w:r w:rsidRPr="000668BE">
        <w:rPr>
          <w:rFonts w:ascii="Times New Roman" w:eastAsia="Times New Roman" w:hAnsi="Times New Roman" w:cs="Times New Roman"/>
          <w:color w:val="000000" w:themeColor="text1"/>
          <w:sz w:val="24"/>
          <w:szCs w:val="24"/>
        </w:rPr>
        <w:t>, and by The Better Angels Society members: John and Catherine Debs, Timothy Fazio, Lise Strickler and Mark Gallogly, the Laurie M. Tisch Illumination Fund, Gilchrist and Amy Berg, the Carson</w:t>
      </w:r>
      <w:r w:rsidRPr="000668BE">
        <w:rPr>
          <w:rFonts w:ascii="Times New Roman" w:eastAsia="Times New Roman" w:hAnsi="Times New Roman" w:cs="Times New Roman"/>
          <w:color w:val="000000" w:themeColor="text1"/>
          <w:sz w:val="24"/>
          <w:szCs w:val="24"/>
          <w:highlight w:val="white"/>
        </w:rPr>
        <w:t xml:space="preserve"> Family Charitable Trust, Mauree Jane and Mark W. Perry, the Segal Family Foundation, and Mark A. Tracy.</w:t>
      </w:r>
    </w:p>
    <w:p w14:paraId="00000022" w14:textId="77777777" w:rsidR="0030089C" w:rsidRDefault="0030089C">
      <w:pPr>
        <w:shd w:val="clear" w:color="auto" w:fill="FFFFFF"/>
        <w:rPr>
          <w:rFonts w:ascii="Times New Roman" w:eastAsia="Times New Roman" w:hAnsi="Times New Roman" w:cs="Times New Roman"/>
          <w:color w:val="1A1A1A"/>
          <w:sz w:val="24"/>
          <w:szCs w:val="24"/>
          <w:highlight w:val="yellow"/>
        </w:rPr>
      </w:pPr>
    </w:p>
    <w:p w14:paraId="00000023" w14:textId="77777777" w:rsidR="0030089C" w:rsidRDefault="0030089C">
      <w:pPr>
        <w:shd w:val="clear" w:color="auto" w:fill="FFFFFF"/>
        <w:rPr>
          <w:rFonts w:ascii="Times New Roman" w:eastAsia="Times New Roman" w:hAnsi="Times New Roman" w:cs="Times New Roman"/>
          <w:color w:val="1A1A1A"/>
          <w:sz w:val="24"/>
          <w:szCs w:val="24"/>
          <w:highlight w:val="yellow"/>
        </w:rPr>
      </w:pPr>
    </w:p>
    <w:p w14:paraId="00000024" w14:textId="77777777" w:rsidR="0030089C" w:rsidRDefault="00000000">
      <w:pPr>
        <w:rPr>
          <w:rFonts w:ascii="Times New Roman" w:eastAsia="Times New Roman" w:hAnsi="Times New Roman" w:cs="Times New Roman"/>
          <w:b/>
          <w:bCs/>
          <w:color w:val="212121"/>
          <w:sz w:val="24"/>
          <w:szCs w:val="24"/>
        </w:rPr>
      </w:pPr>
      <w:r>
        <w:rPr>
          <w:rFonts w:ascii="Times New Roman" w:eastAsia="Times New Roman" w:hAnsi="Times New Roman" w:cs="Times New Roman"/>
          <w:b/>
          <w:bCs/>
          <w:color w:val="212121"/>
          <w:sz w:val="24"/>
          <w:szCs w:val="24"/>
        </w:rPr>
        <w:t>About PBS</w:t>
      </w:r>
    </w:p>
    <w:p w14:paraId="00000025" w14:textId="77777777" w:rsidR="0030089C" w:rsidRDefault="0030089C">
      <w:pPr>
        <w:rPr>
          <w:rFonts w:ascii="Times New Roman" w:eastAsia="Times New Roman" w:hAnsi="Times New Roman" w:cs="Times New Roman"/>
          <w:color w:val="0000FF"/>
          <w:sz w:val="24"/>
          <w:szCs w:val="24"/>
          <w:u w:val="single"/>
        </w:rPr>
      </w:pPr>
      <w:hyperlink r:id="rId13">
        <w:r>
          <w:rPr>
            <w:rFonts w:ascii="Times New Roman" w:eastAsia="Times New Roman" w:hAnsi="Times New Roman" w:cs="Times New Roman"/>
            <w:color w:val="0000FF"/>
            <w:sz w:val="24"/>
            <w:szCs w:val="24"/>
            <w:u w:val="single"/>
          </w:rPr>
          <w:t>PBS</w:t>
        </w:r>
      </w:hyperlink>
      <w:r>
        <w:rPr>
          <w:rFonts w:ascii="Times New Roman" w:eastAsia="Times New Roman" w:hAnsi="Times New Roman" w:cs="Times New Roman"/>
          <w:color w:val="212121"/>
          <w:sz w:val="24"/>
          <w:szCs w:val="24"/>
        </w:rPr>
        <w:t>, with more than 330 member stations, offers all Americans the opportunity to explore new ideas and new worlds through television and digital content. Each month, PBS reaches over 36 million adults on linear primetime television, more than 16 million users on PBS-owned streaming platforms, 53 million viewers on YouTube, and 60 million people view PBS content on social media, inviting them to experience the worlds of science, history, nature, and public affairs and to take front-row seats to world-class drama and performances. PBS’s broad array of programs has been consistently honored by the industry’s most coveted award competitions. Teachers of children from pre-K through 12th grade turn to</w:t>
      </w:r>
      <w:hyperlink r:id="rId14">
        <w:r>
          <w:rPr>
            <w:rFonts w:ascii="Times New Roman" w:eastAsia="Times New Roman" w:hAnsi="Times New Roman" w:cs="Times New Roman"/>
            <w:color w:val="212121"/>
            <w:sz w:val="24"/>
            <w:szCs w:val="24"/>
          </w:rPr>
          <w:t xml:space="preserve"> </w:t>
        </w:r>
      </w:hyperlink>
      <w:hyperlink r:id="rId15">
        <w:r>
          <w:rPr>
            <w:rFonts w:ascii="Times New Roman" w:eastAsia="Times New Roman" w:hAnsi="Times New Roman" w:cs="Times New Roman"/>
            <w:color w:val="0000FF"/>
            <w:sz w:val="24"/>
            <w:szCs w:val="24"/>
            <w:u w:val="single"/>
          </w:rPr>
          <w:t xml:space="preserve">PBS </w:t>
        </w:r>
        <w:proofErr w:type="spellStart"/>
        <w:r>
          <w:rPr>
            <w:rFonts w:ascii="Times New Roman" w:eastAsia="Times New Roman" w:hAnsi="Times New Roman" w:cs="Times New Roman"/>
            <w:color w:val="0000FF"/>
            <w:sz w:val="24"/>
            <w:szCs w:val="24"/>
            <w:u w:val="single"/>
          </w:rPr>
          <w:t>LearningMedia</w:t>
        </w:r>
        <w:proofErr w:type="spellEnd"/>
      </w:hyperlink>
      <w:r>
        <w:rPr>
          <w:rFonts w:ascii="Times New Roman" w:eastAsia="Times New Roman" w:hAnsi="Times New Roman" w:cs="Times New Roman"/>
          <w:color w:val="212121"/>
          <w:sz w:val="24"/>
          <w:szCs w:val="24"/>
        </w:rPr>
        <w:t xml:space="preserve"> for digital content and services that help bring classroom lessons to life. As the number one educational media brand,</w:t>
      </w:r>
      <w:hyperlink r:id="rId16">
        <w:r>
          <w:rPr>
            <w:rFonts w:ascii="Times New Roman" w:eastAsia="Times New Roman" w:hAnsi="Times New Roman" w:cs="Times New Roman"/>
            <w:color w:val="212121"/>
            <w:sz w:val="24"/>
            <w:szCs w:val="24"/>
          </w:rPr>
          <w:t xml:space="preserve"> </w:t>
        </w:r>
      </w:hyperlink>
      <w:hyperlink r:id="rId17">
        <w:r>
          <w:rPr>
            <w:rFonts w:ascii="Times New Roman" w:eastAsia="Times New Roman" w:hAnsi="Times New Roman" w:cs="Times New Roman"/>
            <w:color w:val="0000FF"/>
            <w:sz w:val="24"/>
            <w:szCs w:val="24"/>
            <w:u w:val="single"/>
          </w:rPr>
          <w:t>PBS KIDS</w:t>
        </w:r>
      </w:hyperlink>
      <w:r>
        <w:rPr>
          <w:rFonts w:ascii="Times New Roman" w:eastAsia="Times New Roman" w:hAnsi="Times New Roman" w:cs="Times New Roman"/>
          <w:color w:val="212121"/>
          <w:sz w:val="24"/>
          <w:szCs w:val="24"/>
        </w:rPr>
        <w:t xml:space="preserve"> helps children 2-8 build critical skills, enabling them to find success in school and life. Delivered through member stations, PBS KIDS offers high-quality content on TV — including a PBS KIDS channel — and streaming free on</w:t>
      </w:r>
      <w:hyperlink r:id="rId18">
        <w:r>
          <w:rPr>
            <w:rFonts w:ascii="Times New Roman" w:eastAsia="Times New Roman" w:hAnsi="Times New Roman" w:cs="Times New Roman"/>
            <w:color w:val="212121"/>
            <w:sz w:val="24"/>
            <w:szCs w:val="24"/>
          </w:rPr>
          <w:t xml:space="preserve"> </w:t>
        </w:r>
      </w:hyperlink>
      <w:hyperlink r:id="rId19">
        <w:r>
          <w:rPr>
            <w:rFonts w:ascii="Times New Roman" w:eastAsia="Times New Roman" w:hAnsi="Times New Roman" w:cs="Times New Roman"/>
            <w:color w:val="0000FF"/>
            <w:sz w:val="24"/>
            <w:szCs w:val="24"/>
            <w:u w:val="single"/>
          </w:rPr>
          <w:t>pbskids.org</w:t>
        </w:r>
      </w:hyperlink>
      <w:r>
        <w:rPr>
          <w:rFonts w:ascii="Times New Roman" w:eastAsia="Times New Roman" w:hAnsi="Times New Roman" w:cs="Times New Roman"/>
          <w:color w:val="212121"/>
          <w:sz w:val="24"/>
          <w:szCs w:val="24"/>
        </w:rPr>
        <w:t xml:space="preserve"> and the</w:t>
      </w:r>
      <w:hyperlink r:id="rId20">
        <w:r>
          <w:rPr>
            <w:rFonts w:ascii="Times New Roman" w:eastAsia="Times New Roman" w:hAnsi="Times New Roman" w:cs="Times New Roman"/>
            <w:color w:val="212121"/>
            <w:sz w:val="24"/>
            <w:szCs w:val="24"/>
          </w:rPr>
          <w:t xml:space="preserve"> </w:t>
        </w:r>
      </w:hyperlink>
      <w:hyperlink r:id="rId21">
        <w:r>
          <w:rPr>
            <w:rFonts w:ascii="Times New Roman" w:eastAsia="Times New Roman" w:hAnsi="Times New Roman" w:cs="Times New Roman"/>
            <w:color w:val="0000FF"/>
            <w:sz w:val="24"/>
            <w:szCs w:val="24"/>
            <w:u w:val="single"/>
          </w:rPr>
          <w:t>PBS KIDS Video app</w:t>
        </w:r>
      </w:hyperlink>
      <w:r>
        <w:rPr>
          <w:rFonts w:ascii="Times New Roman" w:eastAsia="Times New Roman" w:hAnsi="Times New Roman" w:cs="Times New Roman"/>
          <w:color w:val="212121"/>
          <w:sz w:val="24"/>
          <w:szCs w:val="24"/>
        </w:rPr>
        <w:t>, games on the</w:t>
      </w:r>
      <w:hyperlink r:id="rId22">
        <w:r>
          <w:rPr>
            <w:rFonts w:ascii="Times New Roman" w:eastAsia="Times New Roman" w:hAnsi="Times New Roman" w:cs="Times New Roman"/>
            <w:color w:val="212121"/>
            <w:sz w:val="24"/>
            <w:szCs w:val="24"/>
          </w:rPr>
          <w:t xml:space="preserve"> </w:t>
        </w:r>
      </w:hyperlink>
      <w:hyperlink r:id="rId23">
        <w:r>
          <w:rPr>
            <w:rFonts w:ascii="Times New Roman" w:eastAsia="Times New Roman" w:hAnsi="Times New Roman" w:cs="Times New Roman"/>
            <w:color w:val="0000FF"/>
            <w:sz w:val="24"/>
            <w:szCs w:val="24"/>
            <w:u w:val="single"/>
          </w:rPr>
          <w:t>PBS KIDS Games app</w:t>
        </w:r>
      </w:hyperlink>
      <w:r>
        <w:rPr>
          <w:rFonts w:ascii="Times New Roman" w:eastAsia="Times New Roman" w:hAnsi="Times New Roman" w:cs="Times New Roman"/>
          <w:color w:val="212121"/>
          <w:sz w:val="24"/>
          <w:szCs w:val="24"/>
        </w:rPr>
        <w:t>, and in communities across America. More information about PBS is available at</w:t>
      </w:r>
      <w:hyperlink r:id="rId24">
        <w:r>
          <w:rPr>
            <w:rFonts w:ascii="Times New Roman" w:eastAsia="Times New Roman" w:hAnsi="Times New Roman" w:cs="Times New Roman"/>
            <w:color w:val="212121"/>
            <w:sz w:val="24"/>
            <w:szCs w:val="24"/>
          </w:rPr>
          <w:t xml:space="preserve"> </w:t>
        </w:r>
      </w:hyperlink>
      <w:hyperlink r:id="rId25">
        <w:r>
          <w:rPr>
            <w:rFonts w:ascii="Times New Roman" w:eastAsia="Times New Roman" w:hAnsi="Times New Roman" w:cs="Times New Roman"/>
            <w:color w:val="0000FF"/>
            <w:sz w:val="24"/>
            <w:szCs w:val="24"/>
            <w:u w:val="single"/>
          </w:rPr>
          <w:t>PBS.org</w:t>
        </w:r>
      </w:hyperlink>
      <w:r>
        <w:rPr>
          <w:rFonts w:ascii="Times New Roman" w:eastAsia="Times New Roman" w:hAnsi="Times New Roman" w:cs="Times New Roman"/>
          <w:color w:val="212121"/>
          <w:sz w:val="24"/>
          <w:szCs w:val="24"/>
        </w:rPr>
        <w:t>, one of the leading dot-org websites on the internet,</w:t>
      </w:r>
      <w:hyperlink r:id="rId26">
        <w:r>
          <w:rPr>
            <w:rFonts w:ascii="Times New Roman" w:eastAsia="Times New Roman" w:hAnsi="Times New Roman" w:cs="Times New Roman"/>
            <w:color w:val="212121"/>
            <w:sz w:val="24"/>
            <w:szCs w:val="24"/>
          </w:rPr>
          <w:t xml:space="preserve"> </w:t>
        </w:r>
      </w:hyperlink>
      <w:hyperlink r:id="rId27">
        <w:r>
          <w:rPr>
            <w:rFonts w:ascii="Times New Roman" w:eastAsia="Times New Roman" w:hAnsi="Times New Roman" w:cs="Times New Roman"/>
            <w:color w:val="0000FF"/>
            <w:sz w:val="24"/>
            <w:szCs w:val="24"/>
            <w:u w:val="single"/>
          </w:rPr>
          <w:t>Facebook</w:t>
        </w:r>
      </w:hyperlink>
      <w:r>
        <w:rPr>
          <w:rFonts w:ascii="Times New Roman" w:eastAsia="Times New Roman" w:hAnsi="Times New Roman" w:cs="Times New Roman"/>
          <w:color w:val="212121"/>
          <w:sz w:val="24"/>
          <w:szCs w:val="24"/>
        </w:rPr>
        <w:t>,</w:t>
      </w:r>
      <w:hyperlink r:id="rId28">
        <w:r>
          <w:rPr>
            <w:rFonts w:ascii="Times New Roman" w:eastAsia="Times New Roman" w:hAnsi="Times New Roman" w:cs="Times New Roman"/>
            <w:color w:val="212121"/>
            <w:sz w:val="24"/>
            <w:szCs w:val="24"/>
          </w:rPr>
          <w:t xml:space="preserve"> </w:t>
        </w:r>
      </w:hyperlink>
      <w:hyperlink r:id="rId29">
        <w:r>
          <w:rPr>
            <w:rFonts w:ascii="Times New Roman" w:eastAsia="Times New Roman" w:hAnsi="Times New Roman" w:cs="Times New Roman"/>
            <w:color w:val="0000FF"/>
            <w:sz w:val="24"/>
            <w:szCs w:val="24"/>
            <w:u w:val="single"/>
          </w:rPr>
          <w:t>Instagram</w:t>
        </w:r>
      </w:hyperlink>
      <w:r>
        <w:rPr>
          <w:rFonts w:ascii="Times New Roman" w:eastAsia="Times New Roman" w:hAnsi="Times New Roman" w:cs="Times New Roman"/>
          <w:color w:val="212121"/>
          <w:sz w:val="24"/>
          <w:szCs w:val="24"/>
        </w:rPr>
        <w:t>, or through our</w:t>
      </w:r>
      <w:hyperlink r:id="rId30">
        <w:r>
          <w:rPr>
            <w:rFonts w:ascii="Times New Roman" w:eastAsia="Times New Roman" w:hAnsi="Times New Roman" w:cs="Times New Roman"/>
            <w:color w:val="212121"/>
            <w:sz w:val="24"/>
            <w:szCs w:val="24"/>
          </w:rPr>
          <w:t xml:space="preserve"> </w:t>
        </w:r>
      </w:hyperlink>
      <w:hyperlink r:id="rId31">
        <w:r>
          <w:rPr>
            <w:rFonts w:ascii="Times New Roman" w:eastAsia="Times New Roman" w:hAnsi="Times New Roman" w:cs="Times New Roman"/>
            <w:color w:val="0000FF"/>
            <w:sz w:val="24"/>
            <w:szCs w:val="24"/>
            <w:u w:val="single"/>
          </w:rPr>
          <w:t>apps for mobile and connected devices</w:t>
        </w:r>
      </w:hyperlink>
      <w:r>
        <w:rPr>
          <w:rFonts w:ascii="Times New Roman" w:eastAsia="Times New Roman" w:hAnsi="Times New Roman" w:cs="Times New Roman"/>
          <w:color w:val="212121"/>
          <w:sz w:val="24"/>
          <w:szCs w:val="24"/>
        </w:rPr>
        <w:t>. Specific program information and updates for press are available at</w:t>
      </w:r>
      <w:hyperlink r:id="rId32">
        <w:r>
          <w:rPr>
            <w:rFonts w:ascii="Times New Roman" w:eastAsia="Times New Roman" w:hAnsi="Times New Roman" w:cs="Times New Roman"/>
            <w:color w:val="212121"/>
            <w:sz w:val="24"/>
            <w:szCs w:val="24"/>
          </w:rPr>
          <w:t xml:space="preserve"> </w:t>
        </w:r>
      </w:hyperlink>
      <w:hyperlink r:id="rId33">
        <w:r>
          <w:rPr>
            <w:rFonts w:ascii="Times New Roman" w:eastAsia="Times New Roman" w:hAnsi="Times New Roman" w:cs="Times New Roman"/>
            <w:color w:val="0000FF"/>
            <w:sz w:val="24"/>
            <w:szCs w:val="24"/>
            <w:u w:val="single"/>
          </w:rPr>
          <w:t>pbs.org/pressroom</w:t>
        </w:r>
      </w:hyperlink>
      <w:r>
        <w:rPr>
          <w:rFonts w:ascii="Times New Roman" w:eastAsia="Times New Roman" w:hAnsi="Times New Roman" w:cs="Times New Roman"/>
          <w:color w:val="212121"/>
          <w:sz w:val="24"/>
          <w:szCs w:val="24"/>
        </w:rPr>
        <w:t xml:space="preserve"> or by following</w:t>
      </w:r>
      <w:hyperlink r:id="rId34">
        <w:r>
          <w:rPr>
            <w:rFonts w:ascii="Times New Roman" w:eastAsia="Times New Roman" w:hAnsi="Times New Roman" w:cs="Times New Roman"/>
            <w:color w:val="212121"/>
            <w:sz w:val="24"/>
            <w:szCs w:val="24"/>
          </w:rPr>
          <w:t xml:space="preserve"> </w:t>
        </w:r>
      </w:hyperlink>
      <w:hyperlink r:id="rId35">
        <w:r>
          <w:rPr>
            <w:rFonts w:ascii="Times New Roman" w:eastAsia="Times New Roman" w:hAnsi="Times New Roman" w:cs="Times New Roman"/>
            <w:color w:val="0000FF"/>
            <w:sz w:val="24"/>
            <w:szCs w:val="24"/>
            <w:u w:val="single"/>
          </w:rPr>
          <w:t>PBS Communications on X.</w:t>
        </w:r>
      </w:hyperlink>
    </w:p>
    <w:p w14:paraId="00000026" w14:textId="77777777" w:rsidR="0030089C" w:rsidRDefault="0030089C">
      <w:pPr>
        <w:rPr>
          <w:rFonts w:ascii="Times New Roman" w:eastAsia="Times New Roman" w:hAnsi="Times New Roman" w:cs="Times New Roman"/>
          <w:sz w:val="24"/>
          <w:szCs w:val="24"/>
        </w:rPr>
      </w:pPr>
    </w:p>
    <w:p w14:paraId="00000027" w14:textId="77777777" w:rsidR="0030089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MEDIA CONTACT: </w:t>
      </w:r>
      <w:hyperlink r:id="rId36">
        <w:r w:rsidR="0030089C">
          <w:rPr>
            <w:rFonts w:ascii="Times New Roman" w:eastAsia="Times New Roman" w:hAnsi="Times New Roman" w:cs="Times New Roman"/>
            <w:color w:val="1155CC"/>
            <w:sz w:val="24"/>
            <w:szCs w:val="24"/>
            <w:u w:val="single"/>
          </w:rPr>
          <w:t>DKCCrimeandPunishment@dkcnews.com</w:t>
        </w:r>
      </w:hyperlink>
      <w:r>
        <w:rPr>
          <w:rFonts w:ascii="Times New Roman" w:eastAsia="Times New Roman" w:hAnsi="Times New Roman" w:cs="Times New Roman"/>
          <w:sz w:val="24"/>
          <w:szCs w:val="24"/>
        </w:rPr>
        <w:t xml:space="preserve"> </w:t>
      </w:r>
    </w:p>
    <w:p w14:paraId="00000028" w14:textId="77777777" w:rsidR="0030089C" w:rsidRDefault="0030089C">
      <w:pPr>
        <w:rPr>
          <w:rFonts w:ascii="Times New Roman" w:eastAsia="Times New Roman" w:hAnsi="Times New Roman" w:cs="Times New Roman"/>
          <w:sz w:val="24"/>
          <w:szCs w:val="24"/>
        </w:rPr>
      </w:pPr>
    </w:p>
    <w:p w14:paraId="00000029" w14:textId="77777777" w:rsidR="0030089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sectPr w:rsidR="0030089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9271879-069F-2640-89CE-2D102845B727}"/>
    <w:embedBold r:id="rId2" w:fontKey="{4BF104A8-6BE7-AF49-A590-DD77445E7EEB}"/>
    <w:embedItalic r:id="rId3" w:fontKey="{CCB461BD-81E0-074E-B7AD-AD7B2FAD8728}"/>
  </w:font>
  <w:font w:name="Times New Roman">
    <w:panose1 w:val="02020603050405020304"/>
    <w:charset w:val="00"/>
    <w:family w:val="roman"/>
    <w:pitch w:val="variable"/>
    <w:sig w:usb0="E0002EFF" w:usb1="C000785B" w:usb2="00000009" w:usb3="00000000" w:csb0="000001FF" w:csb1="00000000"/>
    <w:embedRegular r:id="rId4" w:fontKey="{EA13A5E9-0D4C-7E4D-A3C4-BFB6767E3294}"/>
    <w:embedBold r:id="rId5" w:fontKey="{BA13F32F-248D-A14C-97FE-7490143F6287}"/>
    <w:embedBoldItalic r:id="rId6" w:fontKey="{719EE0AA-424C-B045-A3D8-8647B01CF722}"/>
  </w:font>
  <w:font w:name="Palatino">
    <w:panose1 w:val="00000000000000000000"/>
    <w:charset w:val="4D"/>
    <w:family w:val="auto"/>
    <w:pitch w:val="variable"/>
    <w:sig w:usb0="A00002FF" w:usb1="7800205A" w:usb2="14600000" w:usb3="00000000" w:csb0="00000193" w:csb1="00000000"/>
  </w:font>
  <w:font w:name="Calibri">
    <w:panose1 w:val="020F0502020204030204"/>
    <w:charset w:val="00"/>
    <w:family w:val="swiss"/>
    <w:pitch w:val="variable"/>
    <w:sig w:usb0="E0002AFF" w:usb1="C000247B" w:usb2="00000009" w:usb3="00000000" w:csb0="000001FF" w:csb1="00000000"/>
    <w:embedRegular r:id="rId8" w:fontKey="{1E047086-DD2A-514F-83D3-9DC8890C9F2D}"/>
  </w:font>
  <w:font w:name="Cambria">
    <w:panose1 w:val="02040503050406030204"/>
    <w:charset w:val="00"/>
    <w:family w:val="roman"/>
    <w:pitch w:val="variable"/>
    <w:sig w:usb0="E00006FF" w:usb1="420024FF" w:usb2="02000000" w:usb3="00000000" w:csb0="0000019F" w:csb1="00000000"/>
    <w:embedRegular r:id="rId9" w:fontKey="{501B0297-D586-B44D-BDE0-58790BB24755}"/>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89C"/>
    <w:rsid w:val="000668BE"/>
    <w:rsid w:val="0009697F"/>
    <w:rsid w:val="002107EB"/>
    <w:rsid w:val="0030089C"/>
    <w:rsid w:val="00485486"/>
    <w:rsid w:val="00504DD2"/>
    <w:rsid w:val="007A4F2A"/>
    <w:rsid w:val="00825005"/>
    <w:rsid w:val="00B57633"/>
    <w:rsid w:val="00BA6741"/>
    <w:rsid w:val="00C94E7A"/>
    <w:rsid w:val="00CC1A1B"/>
    <w:rsid w:val="00D01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0D72E0"/>
  <w15:docId w15:val="{2CABB498-BE7A-2D48-B9F7-F2526451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pbs.org/" TargetMode="External"/><Relationship Id="rId18" Type="http://schemas.openxmlformats.org/officeDocument/2006/relationships/hyperlink" Target="http://pbskids.org/" TargetMode="External"/><Relationship Id="rId26" Type="http://schemas.openxmlformats.org/officeDocument/2006/relationships/hyperlink" Target="https://www.facebook.com/pbs" TargetMode="External"/><Relationship Id="rId21" Type="http://schemas.openxmlformats.org/officeDocument/2006/relationships/hyperlink" Target="https://pbskids.org/apps/pbs-kids-video.html" TargetMode="External"/><Relationship Id="rId34" Type="http://schemas.openxmlformats.org/officeDocument/2006/relationships/hyperlink" Target="https://twitter.com/PBS_PR" TargetMode="External"/><Relationship Id="rId7" Type="http://schemas.openxmlformats.org/officeDocument/2006/relationships/hyperlink" Target="https://www.pbs.org/pbs-video-app/" TargetMode="External"/><Relationship Id="rId12" Type="http://schemas.openxmlformats.org/officeDocument/2006/relationships/hyperlink" Target="https://help.pbs.org/support/solutions/5000121793" TargetMode="External"/><Relationship Id="rId17" Type="http://schemas.openxmlformats.org/officeDocument/2006/relationships/hyperlink" Target="http://pbskids.org/" TargetMode="External"/><Relationship Id="rId25" Type="http://schemas.openxmlformats.org/officeDocument/2006/relationships/hyperlink" Target="http://pbs.org/" TargetMode="External"/><Relationship Id="rId33" Type="http://schemas.openxmlformats.org/officeDocument/2006/relationships/hyperlink" Target="http://pressroom.pbs.org/"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pbskids.org/" TargetMode="External"/><Relationship Id="rId20" Type="http://schemas.openxmlformats.org/officeDocument/2006/relationships/hyperlink" Target="https://pbskids.org/apps/pbs-kids-video.html" TargetMode="External"/><Relationship Id="rId29" Type="http://schemas.openxmlformats.org/officeDocument/2006/relationships/hyperlink" Target="https://www.instagram.com/pbs/?hl=en" TargetMode="External"/><Relationship Id="rId1" Type="http://schemas.openxmlformats.org/officeDocument/2006/relationships/styles" Target="styles.xml"/><Relationship Id="rId6" Type="http://schemas.openxmlformats.org/officeDocument/2006/relationships/hyperlink" Target="http://pbs.org/" TargetMode="External"/><Relationship Id="rId11" Type="http://schemas.openxmlformats.org/officeDocument/2006/relationships/hyperlink" Target="http://amazon.com/pbsdocs" TargetMode="External"/><Relationship Id="rId24" Type="http://schemas.openxmlformats.org/officeDocument/2006/relationships/hyperlink" Target="http://pbs.org/" TargetMode="External"/><Relationship Id="rId32" Type="http://schemas.openxmlformats.org/officeDocument/2006/relationships/hyperlink" Target="http://pressroom.pbs.org/" TargetMode="External"/><Relationship Id="rId37" Type="http://schemas.openxmlformats.org/officeDocument/2006/relationships/fontTable" Target="fontTable.xml"/><Relationship Id="rId5" Type="http://schemas.openxmlformats.org/officeDocument/2006/relationships/hyperlink" Target="http://pbs.org/" TargetMode="External"/><Relationship Id="rId15" Type="http://schemas.openxmlformats.org/officeDocument/2006/relationships/hyperlink" Target="http://pbslearningmedia.org/" TargetMode="External"/><Relationship Id="rId23" Type="http://schemas.openxmlformats.org/officeDocument/2006/relationships/hyperlink" Target="https://pbskids.org/apps/pbs-kids-games.html" TargetMode="External"/><Relationship Id="rId28" Type="http://schemas.openxmlformats.org/officeDocument/2006/relationships/hyperlink" Target="https://www.instagram.com/pbs/?hl=en" TargetMode="External"/><Relationship Id="rId36" Type="http://schemas.openxmlformats.org/officeDocument/2006/relationships/hyperlink" Target="mailto:DKCCrimeandPunishment@dkcnews.com" TargetMode="External"/><Relationship Id="rId10" Type="http://schemas.openxmlformats.org/officeDocument/2006/relationships/hyperlink" Target="https://www.pbs.org/passport/videos/" TargetMode="External"/><Relationship Id="rId19" Type="http://schemas.openxmlformats.org/officeDocument/2006/relationships/hyperlink" Target="http://pbskids.org/" TargetMode="External"/><Relationship Id="rId31" Type="http://schemas.openxmlformats.org/officeDocument/2006/relationships/hyperlink" Target="http://www.pbs.org/anywhere/home/" TargetMode="External"/><Relationship Id="rId4" Type="http://schemas.openxmlformats.org/officeDocument/2006/relationships/hyperlink" Target="https://www.pbs.org/video/first-look-crime-punishment-in-america-nppjlz/" TargetMode="External"/><Relationship Id="rId9" Type="http://schemas.openxmlformats.org/officeDocument/2006/relationships/hyperlink" Target="https://www.pbs.org/passport/videos/" TargetMode="External"/><Relationship Id="rId14" Type="http://schemas.openxmlformats.org/officeDocument/2006/relationships/hyperlink" Target="http://pbslearningmedia.org/" TargetMode="External"/><Relationship Id="rId22" Type="http://schemas.openxmlformats.org/officeDocument/2006/relationships/hyperlink" Target="https://pbskids.org/apps/pbs-kids-games.html" TargetMode="External"/><Relationship Id="rId27" Type="http://schemas.openxmlformats.org/officeDocument/2006/relationships/hyperlink" Target="https://www.facebook.com/pbs" TargetMode="External"/><Relationship Id="rId30" Type="http://schemas.openxmlformats.org/officeDocument/2006/relationships/hyperlink" Target="http://www.pbs.org/anywhere/home/" TargetMode="External"/><Relationship Id="rId35" Type="http://schemas.openxmlformats.org/officeDocument/2006/relationships/hyperlink" Target="https://twitter.com/PBS_PR" TargetMode="External"/><Relationship Id="rId8" Type="http://schemas.openxmlformats.org/officeDocument/2006/relationships/hyperlink" Target="https://www.pbs.org/pbs-video-app/" TargetMode="External"/><Relationship Id="rId3"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2378</Words>
  <Characters>13556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Jordan Lawrence</cp:lastModifiedBy>
  <cp:revision>4</cp:revision>
  <dcterms:created xsi:type="dcterms:W3CDTF">2026-09-28T15:03:00Z</dcterms:created>
  <dcterms:modified xsi:type="dcterms:W3CDTF">2026-10-21T18:41:00Z</dcterms:modified>
</cp:coreProperties>
</file>