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AE5CD" w14:textId="77777777" w:rsidR="00791594" w:rsidRDefault="00791594" w:rsidP="00791594">
      <w:pPr>
        <w:pStyle w:val="NormalWeb"/>
        <w:spacing w:before="0" w:after="0"/>
        <w:jc w:val="center"/>
      </w:pPr>
      <w:r>
        <w:rPr>
          <w:b/>
          <w:bCs/>
          <w:sz w:val="22"/>
          <w:szCs w:val="22"/>
        </w:rPr>
        <w:t xml:space="preserve">FRONTLINE Investigates </w:t>
      </w:r>
      <w:proofErr w:type="gramStart"/>
      <w:r>
        <w:rPr>
          <w:b/>
          <w:bCs/>
          <w:i/>
          <w:iCs/>
          <w:sz w:val="22"/>
          <w:szCs w:val="22"/>
        </w:rPr>
        <w:t>The</w:t>
      </w:r>
      <w:proofErr w:type="gramEnd"/>
      <w:r>
        <w:rPr>
          <w:b/>
          <w:bCs/>
          <w:i/>
          <w:iCs/>
          <w:sz w:val="22"/>
          <w:szCs w:val="22"/>
        </w:rPr>
        <w:t xml:space="preserve"> Rise of Germany’s New Right</w:t>
      </w:r>
    </w:p>
    <w:p w14:paraId="740ECFAC" w14:textId="77777777" w:rsidR="00791594" w:rsidRDefault="00791594" w:rsidP="00791594">
      <w:pPr>
        <w:pStyle w:val="NormalWeb"/>
        <w:spacing w:before="0" w:after="0"/>
        <w:jc w:val="center"/>
      </w:pPr>
      <w:r>
        <w:rPr>
          <w:b/>
          <w:bCs/>
          <w:i/>
          <w:iCs/>
          <w:sz w:val="22"/>
          <w:szCs w:val="22"/>
        </w:rPr>
        <w:br/>
        <w:t>The Rise of Germany’s New Right</w:t>
      </w:r>
    </w:p>
    <w:p w14:paraId="7741F064" w14:textId="77777777" w:rsidR="00791594" w:rsidRDefault="00791594" w:rsidP="00791594">
      <w:pPr>
        <w:pStyle w:val="NormalWeb"/>
        <w:spacing w:before="0" w:after="0"/>
        <w:jc w:val="center"/>
      </w:pPr>
      <w:r>
        <w:rPr>
          <w:sz w:val="22"/>
          <w:szCs w:val="22"/>
        </w:rPr>
        <w:t>Nov. 4, 2025</w:t>
      </w:r>
    </w:p>
    <w:p w14:paraId="37B036B9" w14:textId="77777777" w:rsidR="00791594" w:rsidRDefault="00791594" w:rsidP="00791594">
      <w:pPr>
        <w:pStyle w:val="NormalWeb"/>
        <w:spacing w:before="0" w:after="0"/>
        <w:jc w:val="center"/>
      </w:pPr>
      <w:r>
        <w:rPr>
          <w:sz w:val="22"/>
          <w:szCs w:val="22"/>
          <w:shd w:val="clear" w:color="auto" w:fill="FFFFFF"/>
        </w:rPr>
        <w:t xml:space="preserve">7/6c: pbs.org/frontline, </w:t>
      </w:r>
      <w:hyperlink r:id="rId8" w:history="1">
        <w:r>
          <w:rPr>
            <w:rStyle w:val="Hyperlink"/>
            <w:color w:val="1155CC"/>
            <w:sz w:val="22"/>
            <w:szCs w:val="22"/>
            <w:shd w:val="clear" w:color="auto" w:fill="FFFFFF"/>
          </w:rPr>
          <w:t>PBS App</w:t>
        </w:r>
      </w:hyperlink>
    </w:p>
    <w:p w14:paraId="7E301D90" w14:textId="77777777" w:rsidR="00791594" w:rsidRDefault="00791594" w:rsidP="00791594">
      <w:pPr>
        <w:pStyle w:val="NormalWeb"/>
        <w:spacing w:before="0" w:after="0"/>
        <w:jc w:val="center"/>
      </w:pPr>
      <w:r>
        <w:rPr>
          <w:sz w:val="22"/>
          <w:szCs w:val="22"/>
          <w:shd w:val="clear" w:color="auto" w:fill="FFFFFF"/>
        </w:rPr>
        <w:t xml:space="preserve">10/9c: </w:t>
      </w:r>
      <w:r>
        <w:rPr>
          <w:sz w:val="22"/>
          <w:szCs w:val="22"/>
        </w:rPr>
        <w:t>PBS stations (</w:t>
      </w:r>
      <w:hyperlink r:id="rId9" w:history="1">
        <w:r>
          <w:rPr>
            <w:rStyle w:val="Hyperlink"/>
            <w:sz w:val="22"/>
            <w:szCs w:val="22"/>
          </w:rPr>
          <w:t>check local listings</w:t>
        </w:r>
      </w:hyperlink>
      <w:r>
        <w:rPr>
          <w:sz w:val="22"/>
          <w:szCs w:val="22"/>
        </w:rPr>
        <w:t xml:space="preserve">), </w:t>
      </w:r>
      <w:hyperlink r:id="rId10" w:history="1">
        <w:r>
          <w:rPr>
            <w:rStyle w:val="Hyperlink"/>
            <w:color w:val="1155CC"/>
            <w:sz w:val="22"/>
            <w:szCs w:val="22"/>
            <w:shd w:val="clear" w:color="auto" w:fill="FFFFFF"/>
          </w:rPr>
          <w:t>YouTube</w:t>
        </w:r>
      </w:hyperlink>
    </w:p>
    <w:p w14:paraId="16EB0CA9" w14:textId="77777777" w:rsidR="00791594" w:rsidRDefault="00791594" w:rsidP="00791594">
      <w:pPr>
        <w:pStyle w:val="NormalWeb"/>
        <w:spacing w:before="0" w:after="0"/>
        <w:jc w:val="center"/>
      </w:pPr>
      <w:r>
        <w:rPr>
          <w:sz w:val="22"/>
          <w:szCs w:val="22"/>
          <w:shd w:val="clear" w:color="auto" w:fill="FFFFFF"/>
        </w:rPr>
        <w:t xml:space="preserve">&amp; </w:t>
      </w:r>
      <w:r>
        <w:rPr>
          <w:color w:val="212121"/>
          <w:sz w:val="22"/>
          <w:szCs w:val="22"/>
          <w:shd w:val="clear" w:color="auto" w:fill="FFFFFF"/>
        </w:rPr>
        <w:t xml:space="preserve">the </w:t>
      </w:r>
      <w:hyperlink r:id="rId11" w:history="1">
        <w:r>
          <w:rPr>
            <w:rStyle w:val="Hyperlink"/>
            <w:color w:val="1155CC"/>
            <w:sz w:val="22"/>
            <w:szCs w:val="22"/>
            <w:shd w:val="clear" w:color="auto" w:fill="FFFFFF"/>
          </w:rPr>
          <w:t>PBS Documentaries Prime Video Channel</w:t>
        </w:r>
      </w:hyperlink>
    </w:p>
    <w:p w14:paraId="52515FB9" w14:textId="77777777" w:rsidR="00791594" w:rsidRDefault="00791594" w:rsidP="00791594">
      <w:pPr>
        <w:pStyle w:val="NormalWeb"/>
        <w:spacing w:before="0" w:after="0"/>
        <w:jc w:val="center"/>
      </w:pPr>
      <w:hyperlink r:id="rId12" w:history="1">
        <w:r>
          <w:rPr>
            <w:rStyle w:val="Hyperlink"/>
            <w:color w:val="1155CC"/>
            <w:sz w:val="22"/>
            <w:szCs w:val="22"/>
            <w:shd w:val="clear" w:color="auto" w:fill="FFFFFF"/>
          </w:rPr>
          <w:t>www.facebook.com/frontline</w:t>
        </w:r>
      </w:hyperlink>
      <w:r>
        <w:rPr>
          <w:sz w:val="22"/>
          <w:szCs w:val="22"/>
          <w:shd w:val="clear" w:color="auto" w:fill="FFFFFF"/>
        </w:rPr>
        <w:t> </w:t>
      </w:r>
    </w:p>
    <w:p w14:paraId="16D21C1E" w14:textId="77777777" w:rsidR="00791594" w:rsidRDefault="00791594" w:rsidP="00791594">
      <w:pPr>
        <w:pStyle w:val="NormalWeb"/>
        <w:spacing w:before="0" w:after="0"/>
        <w:jc w:val="center"/>
      </w:pPr>
      <w:r>
        <w:rPr>
          <w:sz w:val="22"/>
          <w:szCs w:val="22"/>
          <w:shd w:val="clear" w:color="auto" w:fill="FFFFFF"/>
        </w:rPr>
        <w:t xml:space="preserve">Instagram: </w:t>
      </w:r>
      <w:hyperlink r:id="rId13" w:history="1">
        <w:r>
          <w:rPr>
            <w:rStyle w:val="Hyperlink"/>
            <w:color w:val="1155CC"/>
            <w:sz w:val="22"/>
            <w:szCs w:val="22"/>
            <w:shd w:val="clear" w:color="auto" w:fill="FFFFFF"/>
          </w:rPr>
          <w:t>@frontlinepbs</w:t>
        </w:r>
      </w:hyperlink>
      <w:r>
        <w:rPr>
          <w:sz w:val="22"/>
          <w:szCs w:val="22"/>
          <w:shd w:val="clear" w:color="auto" w:fill="FFFFFF"/>
        </w:rPr>
        <w:t xml:space="preserve"> | YouTube: </w:t>
      </w:r>
      <w:hyperlink r:id="rId14" w:history="1">
        <w:r>
          <w:rPr>
            <w:rStyle w:val="Hyperlink"/>
            <w:color w:val="1155CC"/>
            <w:sz w:val="22"/>
            <w:szCs w:val="22"/>
            <w:shd w:val="clear" w:color="auto" w:fill="FFFFFF"/>
          </w:rPr>
          <w:t>youtube.com/frontline</w:t>
        </w:r>
      </w:hyperlink>
    </w:p>
    <w:p w14:paraId="037C7F09" w14:textId="77777777" w:rsidR="00791594" w:rsidRDefault="00791594" w:rsidP="00791594">
      <w:pPr>
        <w:pStyle w:val="NormalWeb"/>
        <w:spacing w:before="0" w:after="0"/>
        <w:rPr>
          <w:sz w:val="22"/>
          <w:szCs w:val="22"/>
        </w:rPr>
      </w:pPr>
    </w:p>
    <w:p w14:paraId="6E4A3970" w14:textId="3A98658C" w:rsidR="00791594" w:rsidRDefault="00791594" w:rsidP="00791594">
      <w:pPr>
        <w:pStyle w:val="NormalWeb"/>
        <w:spacing w:before="0" w:after="0"/>
      </w:pPr>
      <w:r>
        <w:rPr>
          <w:sz w:val="22"/>
          <w:szCs w:val="22"/>
        </w:rPr>
        <w:t>Support for nationalist, anti-immigrant parties has surged across Europe in recent years — including in Germany, where far-right leaders have risen to the brink of power for the first time since World War II.  </w:t>
      </w:r>
    </w:p>
    <w:p w14:paraId="6083C7E4" w14:textId="77777777" w:rsidR="00791594" w:rsidRDefault="00791594" w:rsidP="00791594">
      <w:pPr>
        <w:pStyle w:val="NormalWeb"/>
        <w:spacing w:before="0" w:after="0"/>
        <w:rPr>
          <w:sz w:val="22"/>
          <w:szCs w:val="22"/>
        </w:rPr>
      </w:pPr>
    </w:p>
    <w:p w14:paraId="491B4775" w14:textId="2B7271C8" w:rsidR="00791594" w:rsidRDefault="00791594" w:rsidP="00791594">
      <w:pPr>
        <w:pStyle w:val="NormalWeb"/>
        <w:spacing w:before="0" w:after="0"/>
      </w:pPr>
      <w:r>
        <w:rPr>
          <w:sz w:val="22"/>
          <w:szCs w:val="22"/>
        </w:rPr>
        <w:t>Why has their brand of hardline nationalist politics swelled in popularity, and what have been the roles of Russia and the U.S.?</w:t>
      </w:r>
    </w:p>
    <w:p w14:paraId="248AB266" w14:textId="77777777" w:rsidR="00791594" w:rsidRDefault="00791594" w:rsidP="00791594">
      <w:pPr>
        <w:pStyle w:val="NormalWeb"/>
        <w:spacing w:before="0" w:after="0"/>
        <w:rPr>
          <w:sz w:val="22"/>
          <w:szCs w:val="22"/>
        </w:rPr>
      </w:pPr>
    </w:p>
    <w:p w14:paraId="7C5425D1" w14:textId="17BC0EA6" w:rsidR="00791594" w:rsidRDefault="00791594" w:rsidP="00791594">
      <w:pPr>
        <w:pStyle w:val="NormalWeb"/>
        <w:spacing w:before="0" w:after="0"/>
      </w:pPr>
      <w:r>
        <w:rPr>
          <w:sz w:val="22"/>
          <w:szCs w:val="22"/>
        </w:rPr>
        <w:t xml:space="preserve">FRONTLINE explores those questions in </w:t>
      </w:r>
      <w:r>
        <w:rPr>
          <w:b/>
          <w:bCs/>
          <w:i/>
          <w:iCs/>
          <w:sz w:val="22"/>
          <w:szCs w:val="22"/>
        </w:rPr>
        <w:t>The Rise of Germany’s New Right</w:t>
      </w:r>
      <w:r>
        <w:rPr>
          <w:i/>
          <w:iCs/>
          <w:sz w:val="22"/>
          <w:szCs w:val="22"/>
        </w:rPr>
        <w:t>,</w:t>
      </w:r>
      <w:r>
        <w:rPr>
          <w:sz w:val="22"/>
          <w:szCs w:val="22"/>
        </w:rPr>
        <w:t xml:space="preserve"> a 90-minute documentary premiering Tuesday, Nov. 4 on PBS and online. </w:t>
      </w:r>
    </w:p>
    <w:p w14:paraId="574FAD8D" w14:textId="77777777" w:rsidR="00791594" w:rsidRDefault="00791594" w:rsidP="00791594">
      <w:pPr>
        <w:pStyle w:val="NormalWeb"/>
        <w:shd w:val="clear" w:color="auto" w:fill="FFFFFF"/>
        <w:spacing w:before="0" w:after="0"/>
        <w:rPr>
          <w:color w:val="131313"/>
          <w:sz w:val="22"/>
          <w:szCs w:val="22"/>
          <w:shd w:val="clear" w:color="auto" w:fill="FFFFFF"/>
        </w:rPr>
      </w:pPr>
    </w:p>
    <w:p w14:paraId="64F64EF6" w14:textId="67BCF6A9" w:rsidR="00791594" w:rsidRDefault="00791594" w:rsidP="00791594">
      <w:pPr>
        <w:pStyle w:val="NormalWeb"/>
        <w:shd w:val="clear" w:color="auto" w:fill="FFFFFF"/>
        <w:spacing w:before="0" w:after="0"/>
      </w:pPr>
      <w:r>
        <w:rPr>
          <w:color w:val="131313"/>
          <w:sz w:val="22"/>
          <w:szCs w:val="22"/>
          <w:shd w:val="clear" w:color="auto" w:fill="FFFFFF"/>
        </w:rPr>
        <w:t xml:space="preserve">The investigation is the latest documentary from director and correspondent Evan Williams, who has been covering the far right in Europe for over a decade, including in 2024’s </w:t>
      </w:r>
      <w:hyperlink r:id="rId15" w:history="1">
        <w:r>
          <w:rPr>
            <w:rStyle w:val="Hyperlink"/>
            <w:i/>
            <w:iCs/>
            <w:color w:val="1155CC"/>
            <w:sz w:val="22"/>
            <w:szCs w:val="22"/>
            <w:shd w:val="clear" w:color="auto" w:fill="FFFFFF"/>
          </w:rPr>
          <w:t>Germany’s Enemy Within</w:t>
        </w:r>
      </w:hyperlink>
      <w:r>
        <w:rPr>
          <w:color w:val="131313"/>
          <w:sz w:val="22"/>
          <w:szCs w:val="22"/>
          <w:shd w:val="clear" w:color="auto" w:fill="FFFFFF"/>
        </w:rPr>
        <w:t xml:space="preserve"> and 2021’s </w:t>
      </w:r>
      <w:hyperlink r:id="rId16" w:history="1">
        <w:r>
          <w:rPr>
            <w:rStyle w:val="Hyperlink"/>
            <w:i/>
            <w:iCs/>
            <w:color w:val="1155CC"/>
            <w:sz w:val="22"/>
            <w:szCs w:val="22"/>
            <w:shd w:val="clear" w:color="auto" w:fill="FFFFFF"/>
          </w:rPr>
          <w:t>Germany’s Neo-Nazis &amp; the Far Right</w:t>
        </w:r>
      </w:hyperlink>
      <w:r>
        <w:rPr>
          <w:color w:val="131313"/>
          <w:sz w:val="22"/>
          <w:szCs w:val="22"/>
          <w:shd w:val="clear" w:color="auto" w:fill="FFFFFF"/>
        </w:rPr>
        <w:t>. </w:t>
      </w:r>
    </w:p>
    <w:p w14:paraId="58402DF3" w14:textId="77777777" w:rsidR="00791594" w:rsidRDefault="00791594" w:rsidP="00791594">
      <w:pPr>
        <w:pStyle w:val="NormalWeb"/>
        <w:shd w:val="clear" w:color="auto" w:fill="FFFFFF"/>
        <w:spacing w:before="0" w:after="0"/>
      </w:pPr>
    </w:p>
    <w:p w14:paraId="312FA369" w14:textId="77777777" w:rsidR="00791594" w:rsidRDefault="00791594" w:rsidP="00791594">
      <w:pPr>
        <w:pStyle w:val="NormalWeb"/>
        <w:shd w:val="clear" w:color="auto" w:fill="FFFFFF"/>
        <w:spacing w:before="0" w:after="0"/>
      </w:pPr>
      <w:r>
        <w:rPr>
          <w:color w:val="131313"/>
          <w:sz w:val="22"/>
          <w:szCs w:val="22"/>
          <w:shd w:val="clear" w:color="auto" w:fill="FFFFFF"/>
        </w:rPr>
        <w:t>Now, Williams examines the recent political ascendance of the far-right Alternative for Deutschland (</w:t>
      </w:r>
      <w:proofErr w:type="spellStart"/>
      <w:r>
        <w:rPr>
          <w:color w:val="131313"/>
          <w:sz w:val="22"/>
          <w:szCs w:val="22"/>
          <w:shd w:val="clear" w:color="auto" w:fill="FFFFFF"/>
        </w:rPr>
        <w:t>AfD</w:t>
      </w:r>
      <w:proofErr w:type="spellEnd"/>
      <w:r>
        <w:rPr>
          <w:color w:val="131313"/>
          <w:sz w:val="22"/>
          <w:szCs w:val="22"/>
          <w:shd w:val="clear" w:color="auto" w:fill="FFFFFF"/>
        </w:rPr>
        <w:t xml:space="preserve">) party </w:t>
      </w:r>
      <w:r>
        <w:rPr>
          <w:sz w:val="22"/>
          <w:szCs w:val="22"/>
        </w:rPr>
        <w:t xml:space="preserve">— </w:t>
      </w:r>
      <w:r>
        <w:rPr>
          <w:color w:val="131313"/>
          <w:sz w:val="22"/>
          <w:szCs w:val="22"/>
          <w:shd w:val="clear" w:color="auto" w:fill="FFFFFF"/>
        </w:rPr>
        <w:t xml:space="preserve">reporting on how it has </w:t>
      </w:r>
      <w:r>
        <w:rPr>
          <w:sz w:val="22"/>
          <w:szCs w:val="22"/>
        </w:rPr>
        <w:t>campaigned in part by distributing tens of thousands of flyers designed to resemble plane tickets for deportation; how it has targeted younger voters using AI videos that play on fears about immigrants and crime; and how it has won vocal support from influential figures including Elon Musk and U.S. Vice President J.D. Vance.</w:t>
      </w:r>
    </w:p>
    <w:p w14:paraId="0B9CCEB6" w14:textId="77777777" w:rsidR="00791594" w:rsidRDefault="00791594" w:rsidP="00791594">
      <w:pPr>
        <w:pStyle w:val="NormalWeb"/>
        <w:shd w:val="clear" w:color="auto" w:fill="FFFFFF"/>
        <w:spacing w:before="0" w:after="0"/>
      </w:pPr>
    </w:p>
    <w:p w14:paraId="19B2CE3F" w14:textId="77777777" w:rsidR="00791594" w:rsidRDefault="00791594" w:rsidP="00791594">
      <w:pPr>
        <w:pStyle w:val="NormalWeb"/>
        <w:shd w:val="clear" w:color="auto" w:fill="FFFFFF"/>
        <w:spacing w:before="0" w:after="0"/>
      </w:pPr>
      <w:r>
        <w:rPr>
          <w:sz w:val="22"/>
          <w:szCs w:val="22"/>
        </w:rPr>
        <w:t xml:space="preserve">“Now we are the party of the future,” </w:t>
      </w:r>
      <w:proofErr w:type="spellStart"/>
      <w:r>
        <w:rPr>
          <w:sz w:val="22"/>
          <w:szCs w:val="22"/>
        </w:rPr>
        <w:t>AfD</w:t>
      </w:r>
      <w:proofErr w:type="spellEnd"/>
      <w:r>
        <w:rPr>
          <w:sz w:val="22"/>
          <w:szCs w:val="22"/>
        </w:rPr>
        <w:t xml:space="preserve"> politician Maximilian Krah tells FRONTLINE.</w:t>
      </w:r>
      <w:r>
        <w:rPr>
          <w:color w:val="131313"/>
          <w:sz w:val="22"/>
          <w:szCs w:val="22"/>
          <w:shd w:val="clear" w:color="auto" w:fill="FFFFFF"/>
        </w:rPr>
        <w:t> </w:t>
      </w:r>
    </w:p>
    <w:p w14:paraId="7B9F0E37" w14:textId="77777777" w:rsidR="00791594" w:rsidRDefault="00791594" w:rsidP="00791594">
      <w:pPr>
        <w:pStyle w:val="NormalWeb"/>
        <w:shd w:val="clear" w:color="auto" w:fill="FFFFFF"/>
        <w:spacing w:before="0" w:after="0"/>
      </w:pPr>
    </w:p>
    <w:p w14:paraId="1FF15130" w14:textId="77777777" w:rsidR="00791594" w:rsidRDefault="00791594" w:rsidP="00791594">
      <w:pPr>
        <w:pStyle w:val="NormalWeb"/>
        <w:shd w:val="clear" w:color="auto" w:fill="FFFFFF"/>
        <w:spacing w:before="0" w:after="0"/>
      </w:pPr>
      <w:r>
        <w:rPr>
          <w:sz w:val="22"/>
          <w:szCs w:val="22"/>
        </w:rPr>
        <w:t xml:space="preserve">Drawing on interviews with numerous </w:t>
      </w:r>
      <w:proofErr w:type="spellStart"/>
      <w:r>
        <w:rPr>
          <w:sz w:val="22"/>
          <w:szCs w:val="22"/>
        </w:rPr>
        <w:t>AfD</w:t>
      </w:r>
      <w:proofErr w:type="spellEnd"/>
      <w:r>
        <w:rPr>
          <w:sz w:val="22"/>
          <w:szCs w:val="22"/>
        </w:rPr>
        <w:t xml:space="preserve"> politicians, German intelligence service officials, political scientists, and journalists,</w:t>
      </w:r>
      <w:r>
        <w:rPr>
          <w:b/>
          <w:bCs/>
          <w:i/>
          <w:iCs/>
          <w:sz w:val="22"/>
          <w:szCs w:val="22"/>
        </w:rPr>
        <w:t xml:space="preserve"> The Rise of Germany’s New Right </w:t>
      </w:r>
      <w:r>
        <w:rPr>
          <w:sz w:val="22"/>
          <w:szCs w:val="22"/>
        </w:rPr>
        <w:t>examines how and why the country reached this moment, and what it says about broader trends across Europe. </w:t>
      </w:r>
    </w:p>
    <w:p w14:paraId="07C465FF" w14:textId="77777777" w:rsidR="00791594" w:rsidRDefault="00791594" w:rsidP="00791594">
      <w:pPr>
        <w:pStyle w:val="NormalWeb"/>
        <w:shd w:val="clear" w:color="auto" w:fill="FFFFFF"/>
        <w:spacing w:before="0" w:after="0"/>
      </w:pPr>
    </w:p>
    <w:p w14:paraId="1489AD06" w14:textId="77777777" w:rsidR="00791594" w:rsidRDefault="00791594" w:rsidP="00791594">
      <w:pPr>
        <w:pStyle w:val="NormalWeb"/>
        <w:shd w:val="clear" w:color="auto" w:fill="FFFFFF"/>
        <w:spacing w:before="0" w:after="0"/>
      </w:pPr>
      <w:r>
        <w:rPr>
          <w:sz w:val="22"/>
          <w:szCs w:val="22"/>
        </w:rPr>
        <w:t xml:space="preserve">As the film details, after World War II, Germany set out to reckon with its grim history, in part by banning Nazi symbols and slogans and criminalizing Holocaust denial. A political “firewall” was also established, with </w:t>
      </w:r>
      <w:r>
        <w:rPr>
          <w:color w:val="131313"/>
          <w:sz w:val="22"/>
          <w:szCs w:val="22"/>
          <w:shd w:val="clear" w:color="auto" w:fill="FFFFFF"/>
        </w:rPr>
        <w:t>mainstream parties vowing not to work with far-right parties to govern</w:t>
      </w:r>
      <w:r>
        <w:rPr>
          <w:sz w:val="22"/>
          <w:szCs w:val="22"/>
        </w:rPr>
        <w:t>. </w:t>
      </w:r>
    </w:p>
    <w:p w14:paraId="00BF7A4D" w14:textId="77777777" w:rsidR="00791594" w:rsidRDefault="00791594" w:rsidP="00791594">
      <w:pPr>
        <w:pStyle w:val="NormalWeb"/>
        <w:shd w:val="clear" w:color="auto" w:fill="FFFFFF"/>
        <w:spacing w:before="0" w:after="0"/>
      </w:pPr>
    </w:p>
    <w:p w14:paraId="4CC39B83" w14:textId="77777777" w:rsidR="00791594" w:rsidRDefault="00791594" w:rsidP="00791594">
      <w:pPr>
        <w:pStyle w:val="NormalWeb"/>
        <w:shd w:val="clear" w:color="auto" w:fill="FFFFFF"/>
        <w:spacing w:before="0" w:after="0"/>
      </w:pPr>
      <w:r>
        <w:rPr>
          <w:sz w:val="22"/>
          <w:szCs w:val="22"/>
        </w:rPr>
        <w:t>There was a consensus that “we mustn't forget the crimes,” Kai Arzheimer, a political scientist at University of Mainz in Germany, tells FRONTLINE. “And that we need to educate future generations so that this memory lives on, not as a memory of shame, but as a reminder that we have a responsible role to play in the world, that we need to protect liberal democracy and fundamental human rights.”</w:t>
      </w:r>
    </w:p>
    <w:p w14:paraId="0731CBA2" w14:textId="77777777" w:rsidR="00791594" w:rsidRDefault="00791594" w:rsidP="00791594">
      <w:pPr>
        <w:pStyle w:val="NormalWeb"/>
        <w:shd w:val="clear" w:color="auto" w:fill="FFFFFF"/>
        <w:spacing w:before="0" w:after="0"/>
      </w:pPr>
    </w:p>
    <w:p w14:paraId="1C5DB908" w14:textId="77777777" w:rsidR="00791594" w:rsidRDefault="00791594" w:rsidP="00791594">
      <w:pPr>
        <w:pStyle w:val="NormalWeb"/>
        <w:shd w:val="clear" w:color="auto" w:fill="FFFFFF"/>
        <w:spacing w:before="0" w:after="0"/>
      </w:pPr>
      <w:r>
        <w:rPr>
          <w:sz w:val="22"/>
          <w:szCs w:val="22"/>
        </w:rPr>
        <w:t xml:space="preserve">The documentary details how, decades later, members of the </w:t>
      </w:r>
      <w:proofErr w:type="spellStart"/>
      <w:r>
        <w:rPr>
          <w:sz w:val="22"/>
          <w:szCs w:val="22"/>
        </w:rPr>
        <w:t>AfD</w:t>
      </w:r>
      <w:proofErr w:type="spellEnd"/>
      <w:r>
        <w:rPr>
          <w:sz w:val="22"/>
          <w:szCs w:val="22"/>
        </w:rPr>
        <w:t xml:space="preserve"> have pushed back against this “remembrance culture,” become the second largest party in Germany’s parliament, and are calling for the dismantling of the “firewall,” arguing it has no place in a democracy.</w:t>
      </w:r>
    </w:p>
    <w:p w14:paraId="52901DB4" w14:textId="77777777" w:rsidR="00791594" w:rsidRDefault="00791594" w:rsidP="00791594">
      <w:pPr>
        <w:pStyle w:val="NormalWeb"/>
        <w:shd w:val="clear" w:color="auto" w:fill="FFFFFF"/>
        <w:spacing w:before="0" w:after="0"/>
      </w:pPr>
    </w:p>
    <w:p w14:paraId="7DD06C43" w14:textId="77777777" w:rsidR="00791594" w:rsidRDefault="00791594" w:rsidP="00791594">
      <w:pPr>
        <w:pStyle w:val="NormalWeb"/>
        <w:spacing w:before="0" w:after="0"/>
      </w:pPr>
      <w:r>
        <w:rPr>
          <w:sz w:val="22"/>
          <w:szCs w:val="22"/>
        </w:rPr>
        <w:t xml:space="preserve">“We are ready to take on government responsibility, and I can only urgently advise the old parties, the cartel parties, not to try to play for mathematical majorities to again prevent the </w:t>
      </w:r>
      <w:proofErr w:type="spellStart"/>
      <w:r>
        <w:rPr>
          <w:sz w:val="22"/>
          <w:szCs w:val="22"/>
        </w:rPr>
        <w:t>AfD</w:t>
      </w:r>
      <w:proofErr w:type="spellEnd"/>
      <w:r>
        <w:rPr>
          <w:sz w:val="22"/>
          <w:szCs w:val="22"/>
        </w:rPr>
        <w:t xml:space="preserve"> from coming to power,” says </w:t>
      </w:r>
      <w:r>
        <w:rPr>
          <w:sz w:val="21"/>
          <w:szCs w:val="21"/>
          <w:shd w:val="clear" w:color="auto" w:fill="FFFFFF"/>
        </w:rPr>
        <w:t xml:space="preserve">Björn </w:t>
      </w:r>
      <w:proofErr w:type="spellStart"/>
      <w:r>
        <w:rPr>
          <w:sz w:val="21"/>
          <w:szCs w:val="21"/>
          <w:shd w:val="clear" w:color="auto" w:fill="FFFFFF"/>
        </w:rPr>
        <w:t>Höcke</w:t>
      </w:r>
      <w:proofErr w:type="spellEnd"/>
      <w:r>
        <w:rPr>
          <w:sz w:val="21"/>
          <w:szCs w:val="21"/>
          <w:shd w:val="clear" w:color="auto" w:fill="FFFFFF"/>
        </w:rPr>
        <w:t xml:space="preserve">, an </w:t>
      </w:r>
      <w:proofErr w:type="spellStart"/>
      <w:r>
        <w:rPr>
          <w:sz w:val="21"/>
          <w:szCs w:val="21"/>
          <w:shd w:val="clear" w:color="auto" w:fill="FFFFFF"/>
        </w:rPr>
        <w:t>AfD</w:t>
      </w:r>
      <w:proofErr w:type="spellEnd"/>
      <w:r>
        <w:rPr>
          <w:sz w:val="21"/>
          <w:szCs w:val="21"/>
          <w:shd w:val="clear" w:color="auto" w:fill="FFFFFF"/>
        </w:rPr>
        <w:t xml:space="preserve"> politician who was </w:t>
      </w:r>
      <w:r>
        <w:rPr>
          <w:sz w:val="22"/>
          <w:szCs w:val="22"/>
        </w:rPr>
        <w:t>once convicted of knowingly using a banned Nazi slogan and is now seen as a core member of the national leadership. </w:t>
      </w:r>
    </w:p>
    <w:p w14:paraId="6A60DD25" w14:textId="77777777" w:rsidR="00791594" w:rsidRDefault="00791594" w:rsidP="00791594">
      <w:pPr>
        <w:pStyle w:val="NormalWeb"/>
        <w:spacing w:before="0" w:after="0"/>
        <w:rPr>
          <w:color w:val="131313"/>
          <w:sz w:val="22"/>
          <w:szCs w:val="22"/>
          <w:shd w:val="clear" w:color="auto" w:fill="FFFFFF"/>
        </w:rPr>
      </w:pPr>
    </w:p>
    <w:p w14:paraId="18660ACD" w14:textId="5A222135" w:rsidR="00791594" w:rsidRDefault="00791594" w:rsidP="00791594">
      <w:pPr>
        <w:pStyle w:val="NormalWeb"/>
        <w:spacing w:before="0" w:after="0"/>
      </w:pPr>
      <w:r>
        <w:rPr>
          <w:color w:val="131313"/>
          <w:sz w:val="22"/>
          <w:szCs w:val="22"/>
          <w:shd w:val="clear" w:color="auto" w:fill="FFFFFF"/>
        </w:rPr>
        <w:t xml:space="preserve">The documentary also </w:t>
      </w:r>
      <w:r>
        <w:rPr>
          <w:sz w:val="22"/>
          <w:szCs w:val="22"/>
        </w:rPr>
        <w:t xml:space="preserve">probes allegations that Russia boosted the </w:t>
      </w:r>
      <w:proofErr w:type="spellStart"/>
      <w:r>
        <w:rPr>
          <w:sz w:val="22"/>
          <w:szCs w:val="22"/>
        </w:rPr>
        <w:t>AfD</w:t>
      </w:r>
      <w:proofErr w:type="spellEnd"/>
      <w:r>
        <w:rPr>
          <w:sz w:val="22"/>
          <w:szCs w:val="22"/>
        </w:rPr>
        <w:t xml:space="preserve"> through what one journalist calls “disinformation warfare” — with researchers finding that more than 10 percent of social media posts about the </w:t>
      </w:r>
      <w:proofErr w:type="spellStart"/>
      <w:r>
        <w:rPr>
          <w:sz w:val="22"/>
          <w:szCs w:val="22"/>
        </w:rPr>
        <w:t>AfD</w:t>
      </w:r>
      <w:proofErr w:type="spellEnd"/>
      <w:r>
        <w:rPr>
          <w:sz w:val="22"/>
          <w:szCs w:val="22"/>
        </w:rPr>
        <w:t xml:space="preserve"> in the runup to the 2024 European Parliament elections came from an army of fake accounts.</w:t>
      </w:r>
    </w:p>
    <w:p w14:paraId="1DB92C26" w14:textId="77777777" w:rsidR="00791594" w:rsidRDefault="00791594" w:rsidP="00791594">
      <w:pPr>
        <w:pStyle w:val="NormalWeb"/>
        <w:shd w:val="clear" w:color="auto" w:fill="FFFFFF"/>
        <w:spacing w:before="0" w:after="0"/>
      </w:pPr>
    </w:p>
    <w:p w14:paraId="63DF60D4" w14:textId="77777777" w:rsidR="00791594" w:rsidRDefault="00791594" w:rsidP="00791594">
      <w:pPr>
        <w:pStyle w:val="NormalWeb"/>
        <w:spacing w:before="0" w:after="0"/>
      </w:pPr>
      <w:r>
        <w:rPr>
          <w:sz w:val="22"/>
          <w:szCs w:val="22"/>
        </w:rPr>
        <w:t xml:space="preserve">“Right now, it is done to undermine unity for Ukraine,” political scientist Armida van Rij, a senior research fellow at the Centre for European Reform, tells FRONTLINE. “But the </w:t>
      </w:r>
      <w:proofErr w:type="gramStart"/>
      <w:r>
        <w:rPr>
          <w:sz w:val="22"/>
          <w:szCs w:val="22"/>
        </w:rPr>
        <w:t>longer term</w:t>
      </w:r>
      <w:proofErr w:type="gramEnd"/>
      <w:r>
        <w:rPr>
          <w:sz w:val="22"/>
          <w:szCs w:val="22"/>
        </w:rPr>
        <w:t xml:space="preserve"> goal is to just cause chaos and disorder in Europe more broadly.” </w:t>
      </w:r>
    </w:p>
    <w:p w14:paraId="0B92999C" w14:textId="77777777" w:rsidR="00791594" w:rsidRDefault="00791594" w:rsidP="00791594">
      <w:pPr>
        <w:pStyle w:val="NormalWeb"/>
        <w:shd w:val="clear" w:color="auto" w:fill="FFFFFF"/>
        <w:spacing w:before="0" w:after="0"/>
      </w:pPr>
    </w:p>
    <w:p w14:paraId="121B9B10" w14:textId="77777777" w:rsidR="00791594" w:rsidRDefault="00791594" w:rsidP="00791594">
      <w:pPr>
        <w:pStyle w:val="NormalWeb"/>
        <w:shd w:val="clear" w:color="auto" w:fill="FFFFFF"/>
        <w:spacing w:before="0" w:after="0"/>
      </w:pPr>
      <w:r>
        <w:rPr>
          <w:b/>
          <w:bCs/>
          <w:i/>
          <w:iCs/>
          <w:sz w:val="22"/>
          <w:szCs w:val="22"/>
        </w:rPr>
        <w:t>The Rise of Germany’s New Right</w:t>
      </w:r>
      <w:r>
        <w:rPr>
          <w:sz w:val="22"/>
          <w:szCs w:val="22"/>
        </w:rPr>
        <w:t xml:space="preserve"> goes on to investigate the ongoing controversy over how the </w:t>
      </w:r>
      <w:proofErr w:type="spellStart"/>
      <w:r>
        <w:rPr>
          <w:sz w:val="22"/>
          <w:szCs w:val="22"/>
        </w:rPr>
        <w:t>AfD</w:t>
      </w:r>
      <w:proofErr w:type="spellEnd"/>
      <w:r>
        <w:rPr>
          <w:sz w:val="22"/>
          <w:szCs w:val="22"/>
        </w:rPr>
        <w:t xml:space="preserve"> is classified and monitored in the country. After Germany was hit by a wave of far-right terror attacks in 2019 and 2020, German intelligence officials classified the </w:t>
      </w:r>
      <w:proofErr w:type="spellStart"/>
      <w:r>
        <w:rPr>
          <w:sz w:val="22"/>
          <w:szCs w:val="22"/>
        </w:rPr>
        <w:t>AfD</w:t>
      </w:r>
      <w:proofErr w:type="spellEnd"/>
      <w:r>
        <w:rPr>
          <w:sz w:val="22"/>
          <w:szCs w:val="22"/>
        </w:rPr>
        <w:t xml:space="preserve"> as a “</w:t>
      </w:r>
      <w:proofErr w:type="gramStart"/>
      <w:r>
        <w:rPr>
          <w:sz w:val="22"/>
          <w:szCs w:val="22"/>
        </w:rPr>
        <w:t>suspected</w:t>
      </w:r>
      <w:proofErr w:type="gramEnd"/>
      <w:r>
        <w:rPr>
          <w:sz w:val="22"/>
          <w:szCs w:val="22"/>
        </w:rPr>
        <w:t xml:space="preserve"> extremist” threat and began monitoring it. The </w:t>
      </w:r>
      <w:proofErr w:type="spellStart"/>
      <w:r>
        <w:rPr>
          <w:sz w:val="22"/>
          <w:szCs w:val="22"/>
        </w:rPr>
        <w:t>AfD</w:t>
      </w:r>
      <w:proofErr w:type="spellEnd"/>
      <w:r>
        <w:rPr>
          <w:sz w:val="22"/>
          <w:szCs w:val="22"/>
        </w:rPr>
        <w:t xml:space="preserve"> denies provoking violence. Two months after the party’s recent electoral gains, German intelligence upgraded its classification to a “proven right-wing extremist” organization, a move the Trump administration condemned. The </w:t>
      </w:r>
      <w:proofErr w:type="spellStart"/>
      <w:r>
        <w:rPr>
          <w:sz w:val="22"/>
          <w:szCs w:val="22"/>
        </w:rPr>
        <w:t>AfD</w:t>
      </w:r>
      <w:proofErr w:type="spellEnd"/>
      <w:r>
        <w:rPr>
          <w:sz w:val="22"/>
          <w:szCs w:val="22"/>
        </w:rPr>
        <w:t xml:space="preserve"> has appealed, and the classification has reverted to “suspected extremist threat” while the German courts review the case. </w:t>
      </w:r>
    </w:p>
    <w:p w14:paraId="64CD97B9" w14:textId="77777777" w:rsidR="00791594" w:rsidRDefault="00791594" w:rsidP="00791594">
      <w:pPr>
        <w:pStyle w:val="NormalWeb"/>
        <w:spacing w:before="0" w:after="0"/>
        <w:rPr>
          <w:sz w:val="22"/>
          <w:szCs w:val="22"/>
        </w:rPr>
      </w:pPr>
    </w:p>
    <w:p w14:paraId="6F11A643" w14:textId="5D7ECEBA" w:rsidR="00791594" w:rsidRDefault="00791594" w:rsidP="00791594">
      <w:pPr>
        <w:pStyle w:val="NormalWeb"/>
        <w:spacing w:before="0" w:after="0"/>
      </w:pPr>
      <w:r>
        <w:rPr>
          <w:sz w:val="22"/>
          <w:szCs w:val="22"/>
        </w:rPr>
        <w:t xml:space="preserve">“Above all, freedom of expression is something that we no longer have in Germany,” </w:t>
      </w:r>
      <w:proofErr w:type="spellStart"/>
      <w:r>
        <w:rPr>
          <w:sz w:val="21"/>
          <w:szCs w:val="21"/>
          <w:shd w:val="clear" w:color="auto" w:fill="FFFFFF"/>
        </w:rPr>
        <w:t>Höcke</w:t>
      </w:r>
      <w:proofErr w:type="spellEnd"/>
      <w:r>
        <w:rPr>
          <w:sz w:val="21"/>
          <w:szCs w:val="21"/>
          <w:shd w:val="clear" w:color="auto" w:fill="FFFFFF"/>
        </w:rPr>
        <w:t xml:space="preserve"> says, adding that “</w:t>
      </w:r>
      <w:r>
        <w:rPr>
          <w:sz w:val="22"/>
          <w:szCs w:val="22"/>
        </w:rPr>
        <w:t>the United States of America will usher in a new era of freedom of expression,” and the resulting “wind of change is now coming from the United States to Europe.”</w:t>
      </w:r>
    </w:p>
    <w:p w14:paraId="1AF9952E" w14:textId="77777777" w:rsidR="00791594" w:rsidRDefault="00791594" w:rsidP="00791594">
      <w:pPr>
        <w:pStyle w:val="NormalWeb"/>
        <w:spacing w:before="0" w:after="0"/>
        <w:rPr>
          <w:sz w:val="22"/>
          <w:szCs w:val="22"/>
        </w:rPr>
      </w:pPr>
    </w:p>
    <w:p w14:paraId="73998759" w14:textId="3E429276" w:rsidR="00791594" w:rsidRDefault="00791594" w:rsidP="00791594">
      <w:pPr>
        <w:pStyle w:val="NormalWeb"/>
        <w:spacing w:before="0" w:after="0"/>
      </w:pPr>
      <w:r>
        <w:rPr>
          <w:sz w:val="22"/>
          <w:szCs w:val="22"/>
        </w:rPr>
        <w:t>German officials have defended the government’s stance. </w:t>
      </w:r>
    </w:p>
    <w:p w14:paraId="7A370460" w14:textId="77777777" w:rsidR="00791594" w:rsidRDefault="00791594" w:rsidP="00791594">
      <w:pPr>
        <w:pStyle w:val="NormalWeb"/>
        <w:spacing w:before="0" w:after="0"/>
        <w:rPr>
          <w:sz w:val="22"/>
          <w:szCs w:val="22"/>
        </w:rPr>
      </w:pPr>
    </w:p>
    <w:p w14:paraId="2F764FEB" w14:textId="73DCD728" w:rsidR="00791594" w:rsidRDefault="00791594" w:rsidP="00791594">
      <w:pPr>
        <w:pStyle w:val="NormalWeb"/>
        <w:spacing w:before="0" w:after="0"/>
      </w:pPr>
      <w:r>
        <w:rPr>
          <w:sz w:val="22"/>
          <w:szCs w:val="22"/>
        </w:rPr>
        <w:t xml:space="preserve">“The New Right, the </w:t>
      </w:r>
      <w:proofErr w:type="spellStart"/>
      <w:r>
        <w:rPr>
          <w:sz w:val="22"/>
          <w:szCs w:val="22"/>
        </w:rPr>
        <w:t>AfD</w:t>
      </w:r>
      <w:proofErr w:type="spellEnd"/>
      <w:r>
        <w:rPr>
          <w:sz w:val="22"/>
          <w:szCs w:val="22"/>
        </w:rPr>
        <w:t xml:space="preserve">, is explicitly acting against our principles of the federal constitution,” </w:t>
      </w:r>
      <w:r>
        <w:rPr>
          <w:color w:val="131313"/>
          <w:sz w:val="22"/>
          <w:szCs w:val="22"/>
          <w:shd w:val="clear" w:color="auto" w:fill="FFFFFF"/>
        </w:rPr>
        <w:t xml:space="preserve">Stephan Kramer, domestic intelligence chief in the German state of Thuringia, says in the documentary. He later says, </w:t>
      </w:r>
      <w:r>
        <w:rPr>
          <w:sz w:val="22"/>
          <w:szCs w:val="22"/>
        </w:rPr>
        <w:t>“What the federal agency of domestic intelligence stated was clearly based on evidence and on facts that were put together, and this is not about putting someone irresponsibly out of a democratic process. This is about protecting our constitutional rights in a legal state, with legal evidence, which can be challenged in front of court.”</w:t>
      </w:r>
    </w:p>
    <w:p w14:paraId="13F7AAB9" w14:textId="77777777" w:rsidR="00791594" w:rsidRDefault="00791594" w:rsidP="00791594">
      <w:pPr>
        <w:pStyle w:val="NormalWeb"/>
        <w:shd w:val="clear" w:color="auto" w:fill="FFFFFF"/>
        <w:spacing w:before="0" w:after="0"/>
        <w:rPr>
          <w:b/>
          <w:bCs/>
          <w:i/>
          <w:iCs/>
          <w:sz w:val="22"/>
          <w:szCs w:val="22"/>
        </w:rPr>
      </w:pPr>
    </w:p>
    <w:p w14:paraId="516AA61B" w14:textId="77777777" w:rsidR="00791594" w:rsidRDefault="00791594" w:rsidP="00791594">
      <w:pPr>
        <w:pStyle w:val="NormalWeb"/>
        <w:shd w:val="clear" w:color="auto" w:fill="FFFFFF"/>
        <w:spacing w:before="0" w:after="0"/>
      </w:pPr>
      <w:r>
        <w:rPr>
          <w:b/>
          <w:bCs/>
          <w:i/>
          <w:iCs/>
          <w:sz w:val="22"/>
          <w:szCs w:val="22"/>
        </w:rPr>
        <w:t>The Rise of Germany’s New Right</w:t>
      </w:r>
      <w:r>
        <w:rPr>
          <w:color w:val="1D1C1D"/>
          <w:sz w:val="22"/>
          <w:szCs w:val="22"/>
        </w:rPr>
        <w:t xml:space="preserve"> will</w:t>
      </w:r>
      <w:r>
        <w:rPr>
          <w:sz w:val="22"/>
          <w:szCs w:val="22"/>
        </w:rPr>
        <w:t xml:space="preserve"> be available to watch at pbs.org/frontline and in the </w:t>
      </w:r>
      <w:hyperlink r:id="rId17" w:history="1">
        <w:r>
          <w:rPr>
            <w:rStyle w:val="Hyperlink"/>
            <w:color w:val="1155CC"/>
            <w:sz w:val="22"/>
            <w:szCs w:val="22"/>
          </w:rPr>
          <w:t>PBS App</w:t>
        </w:r>
      </w:hyperlink>
      <w:r>
        <w:rPr>
          <w:sz w:val="22"/>
          <w:szCs w:val="22"/>
        </w:rPr>
        <w:t xml:space="preserve"> starting Nov. 4, 2025, at 7/6c. It will premiere on PBS stations (</w:t>
      </w:r>
      <w:hyperlink r:id="rId18" w:history="1">
        <w:r>
          <w:rPr>
            <w:rStyle w:val="Hyperlink"/>
            <w:color w:val="1155CC"/>
            <w:sz w:val="22"/>
            <w:szCs w:val="22"/>
          </w:rPr>
          <w:t>check local listings</w:t>
        </w:r>
      </w:hyperlink>
      <w:r>
        <w:rPr>
          <w:sz w:val="22"/>
          <w:szCs w:val="22"/>
        </w:rPr>
        <w:t>) and on</w:t>
      </w:r>
      <w:hyperlink r:id="rId19" w:history="1">
        <w:r>
          <w:rPr>
            <w:rStyle w:val="Hyperlink"/>
            <w:sz w:val="22"/>
            <w:szCs w:val="22"/>
          </w:rPr>
          <w:t xml:space="preserve"> </w:t>
        </w:r>
        <w:r>
          <w:rPr>
            <w:rStyle w:val="Hyperlink"/>
            <w:color w:val="1155CC"/>
            <w:sz w:val="22"/>
            <w:szCs w:val="22"/>
          </w:rPr>
          <w:t>FRONTLINE’s YouTube channel</w:t>
        </w:r>
      </w:hyperlink>
      <w:r>
        <w:rPr>
          <w:sz w:val="22"/>
          <w:szCs w:val="22"/>
        </w:rPr>
        <w:t xml:space="preserve"> that night at 10/9c and will also be available on the</w:t>
      </w:r>
      <w:hyperlink r:id="rId20" w:history="1">
        <w:r>
          <w:rPr>
            <w:rStyle w:val="Hyperlink"/>
            <w:sz w:val="22"/>
            <w:szCs w:val="22"/>
          </w:rPr>
          <w:t xml:space="preserve"> </w:t>
        </w:r>
        <w:r>
          <w:rPr>
            <w:rStyle w:val="Hyperlink"/>
            <w:color w:val="1155CC"/>
            <w:sz w:val="22"/>
            <w:szCs w:val="22"/>
          </w:rPr>
          <w:t>PBS Documentaries Prime Video Channel</w:t>
        </w:r>
      </w:hyperlink>
      <w:r>
        <w:rPr>
          <w:sz w:val="22"/>
          <w:szCs w:val="22"/>
        </w:rPr>
        <w:t xml:space="preserve">. </w:t>
      </w:r>
      <w:hyperlink r:id="rId21" w:history="1">
        <w:r>
          <w:rPr>
            <w:rStyle w:val="Hyperlink"/>
            <w:color w:val="1155CC"/>
            <w:sz w:val="22"/>
            <w:szCs w:val="22"/>
          </w:rPr>
          <w:t>Subscribe to FRONTLINE’s newsletter</w:t>
        </w:r>
      </w:hyperlink>
      <w:r>
        <w:rPr>
          <w:sz w:val="22"/>
          <w:szCs w:val="22"/>
        </w:rPr>
        <w:t xml:space="preserve"> to get updates on events, podcast episodes and more related to </w:t>
      </w:r>
      <w:r>
        <w:rPr>
          <w:b/>
          <w:bCs/>
          <w:i/>
          <w:iCs/>
          <w:sz w:val="22"/>
          <w:szCs w:val="22"/>
        </w:rPr>
        <w:t>The Rise of Germany’s New Right.</w:t>
      </w:r>
    </w:p>
    <w:p w14:paraId="2C257355" w14:textId="6639C5EB" w:rsidR="00791594" w:rsidRDefault="00791594" w:rsidP="00791594">
      <w:pPr>
        <w:pStyle w:val="NormalWeb"/>
        <w:shd w:val="clear" w:color="auto" w:fill="FFFFFF"/>
        <w:spacing w:before="0" w:after="0"/>
      </w:pPr>
      <w:r>
        <w:rPr>
          <w:b/>
          <w:bCs/>
          <w:sz w:val="22"/>
          <w:szCs w:val="22"/>
        </w:rPr>
        <w:lastRenderedPageBreak/>
        <w:t>Credits</w:t>
      </w:r>
      <w:r>
        <w:rPr>
          <w:b/>
          <w:bCs/>
          <w:sz w:val="22"/>
          <w:szCs w:val="22"/>
        </w:rPr>
        <w:br/>
      </w:r>
      <w:r>
        <w:rPr>
          <w:b/>
          <w:bCs/>
          <w:i/>
          <w:iCs/>
          <w:sz w:val="22"/>
          <w:szCs w:val="22"/>
        </w:rPr>
        <w:t>The Rise of Germany’s New Right</w:t>
      </w:r>
      <w:r>
        <w:rPr>
          <w:i/>
          <w:iCs/>
          <w:sz w:val="22"/>
          <w:szCs w:val="22"/>
        </w:rPr>
        <w:t xml:space="preserve"> </w:t>
      </w:r>
      <w:r>
        <w:rPr>
          <w:color w:val="131313"/>
          <w:sz w:val="22"/>
          <w:szCs w:val="22"/>
          <w:shd w:val="clear" w:color="auto" w:fill="FFFFFF"/>
        </w:rPr>
        <w:t xml:space="preserve">is a FRONTLINE Production with Mongoose Pictures in association with Evan Williams Productions. The correspondent, reporter, producer and director </w:t>
      </w:r>
      <w:proofErr w:type="gramStart"/>
      <w:r>
        <w:rPr>
          <w:color w:val="131313"/>
          <w:sz w:val="22"/>
          <w:szCs w:val="22"/>
          <w:shd w:val="clear" w:color="auto" w:fill="FFFFFF"/>
        </w:rPr>
        <w:t>is</w:t>
      </w:r>
      <w:proofErr w:type="gramEnd"/>
      <w:r>
        <w:rPr>
          <w:color w:val="131313"/>
          <w:sz w:val="22"/>
          <w:szCs w:val="22"/>
          <w:shd w:val="clear" w:color="auto" w:fill="FFFFFF"/>
        </w:rPr>
        <w:t xml:space="preserve"> Evan Williams. The producer is Hannah Congdon. The senior producer is Dan Edge. The editor-in-chief and executive producer of FRONTLINE is Raney Aronson-Rath.</w:t>
      </w:r>
    </w:p>
    <w:p w14:paraId="76E74995" w14:textId="77777777" w:rsidR="00791594" w:rsidRDefault="00791594" w:rsidP="00791594">
      <w:pPr>
        <w:pStyle w:val="NormalWeb"/>
        <w:spacing w:before="0" w:after="240"/>
        <w:rPr>
          <w:b/>
          <w:bCs/>
          <w:sz w:val="22"/>
          <w:szCs w:val="22"/>
        </w:rPr>
      </w:pPr>
    </w:p>
    <w:p w14:paraId="33C652DB" w14:textId="03733C91" w:rsidR="00791594" w:rsidRDefault="00791594" w:rsidP="00791594">
      <w:pPr>
        <w:pStyle w:val="NormalWeb"/>
        <w:spacing w:before="0" w:after="240"/>
      </w:pPr>
      <w:r>
        <w:rPr>
          <w:b/>
          <w:bCs/>
          <w:sz w:val="22"/>
          <w:szCs w:val="22"/>
        </w:rPr>
        <w:t>About FRONTLINE</w:t>
      </w:r>
      <w:r>
        <w:rPr>
          <w:b/>
          <w:bCs/>
          <w:sz w:val="22"/>
          <w:szCs w:val="22"/>
        </w:rPr>
        <w:br/>
      </w:r>
      <w:proofErr w:type="spellStart"/>
      <w:r>
        <w:rPr>
          <w:sz w:val="22"/>
          <w:szCs w:val="22"/>
        </w:rPr>
        <w:t>FRONTLINE</w:t>
      </w:r>
      <w:proofErr w:type="spellEnd"/>
      <w:r>
        <w:rPr>
          <w:sz w:val="22"/>
          <w:szCs w:val="22"/>
        </w:rPr>
        <w:t>, U.S. television’s longest running investigative documentary series, explores the issues of our times through powerful storytelling. FRONTLINE has won an Academy Award® as well as every major journalism and broadcasting award, including 110 Emmy Awards and 34 Peabody Awards. Visit</w:t>
      </w:r>
      <w:hyperlink r:id="rId22" w:history="1">
        <w:r>
          <w:rPr>
            <w:rStyle w:val="Hyperlink"/>
            <w:sz w:val="22"/>
            <w:szCs w:val="22"/>
          </w:rPr>
          <w:t xml:space="preserve"> </w:t>
        </w:r>
        <w:r>
          <w:rPr>
            <w:rStyle w:val="Hyperlink"/>
            <w:color w:val="1155CC"/>
            <w:sz w:val="22"/>
            <w:szCs w:val="22"/>
          </w:rPr>
          <w:t>pbs.org/frontline</w:t>
        </w:r>
      </w:hyperlink>
      <w:r>
        <w:rPr>
          <w:sz w:val="22"/>
          <w:szCs w:val="22"/>
        </w:rPr>
        <w:t xml:space="preserve"> and follow us on </w:t>
      </w:r>
      <w:hyperlink r:id="rId23" w:history="1">
        <w:r>
          <w:rPr>
            <w:rStyle w:val="Hyperlink"/>
            <w:color w:val="1155CC"/>
            <w:sz w:val="22"/>
            <w:szCs w:val="22"/>
          </w:rPr>
          <w:t>Facebook</w:t>
        </w:r>
      </w:hyperlink>
      <w:r>
        <w:rPr>
          <w:sz w:val="22"/>
          <w:szCs w:val="22"/>
        </w:rPr>
        <w:t>,</w:t>
      </w:r>
      <w:hyperlink r:id="rId24" w:history="1">
        <w:r>
          <w:rPr>
            <w:rStyle w:val="Hyperlink"/>
            <w:color w:val="1155CC"/>
            <w:sz w:val="22"/>
            <w:szCs w:val="22"/>
          </w:rPr>
          <w:t xml:space="preserve"> Instagram</w:t>
        </w:r>
      </w:hyperlink>
      <w:r>
        <w:rPr>
          <w:sz w:val="22"/>
          <w:szCs w:val="22"/>
        </w:rPr>
        <w:t xml:space="preserve"> and </w:t>
      </w:r>
      <w:hyperlink r:id="rId25" w:history="1">
        <w:r>
          <w:rPr>
            <w:rStyle w:val="Hyperlink"/>
            <w:color w:val="1155CC"/>
            <w:sz w:val="22"/>
            <w:szCs w:val="22"/>
          </w:rPr>
          <w:t>YouTube</w:t>
        </w:r>
      </w:hyperlink>
      <w:r>
        <w:rPr>
          <w:sz w:val="22"/>
          <w:szCs w:val="22"/>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Heising-Simons Foundation, and the FRONTLINE Journalism Fund, with major support from Jon and Jo Ann Hagler on behalf of the Jon L. Hagler Foundation, and additional support from Koo and Patricia Yuen. </w:t>
      </w:r>
    </w:p>
    <w:p w14:paraId="7FFA0B9E" w14:textId="5A656044" w:rsidR="009F4EB2" w:rsidRPr="00E925B9" w:rsidRDefault="00791594" w:rsidP="00791594">
      <w:pPr>
        <w:pStyle w:val="NormalWeb"/>
        <w:spacing w:before="0" w:after="240"/>
        <w:rPr>
          <w:color w:val="000000" w:themeColor="text1"/>
          <w:sz w:val="20"/>
          <w:szCs w:val="20"/>
        </w:rPr>
      </w:pPr>
      <w:r>
        <w:rPr>
          <w:b/>
          <w:bCs/>
          <w:sz w:val="22"/>
          <w:szCs w:val="22"/>
        </w:rPr>
        <w:t xml:space="preserve">Press Contact </w:t>
      </w:r>
      <w:r>
        <w:rPr>
          <w:b/>
          <w:bCs/>
          <w:sz w:val="22"/>
          <w:szCs w:val="22"/>
        </w:rPr>
        <w:br/>
      </w:r>
      <w:r>
        <w:rPr>
          <w:sz w:val="22"/>
          <w:szCs w:val="22"/>
        </w:rPr>
        <w:t xml:space="preserve">FRONTLINE | </w:t>
      </w:r>
      <w:hyperlink r:id="rId26" w:history="1">
        <w:r>
          <w:rPr>
            <w:rStyle w:val="Hyperlink"/>
            <w:color w:val="1155CC"/>
            <w:sz w:val="22"/>
            <w:szCs w:val="22"/>
          </w:rPr>
          <w:t>frontlinemedia@wgbh.org</w:t>
        </w:r>
      </w:hyperlink>
    </w:p>
    <w:sectPr w:rsidR="009F4EB2" w:rsidRPr="00E925B9" w:rsidSect="003549B2">
      <w:headerReference w:type="even" r:id="rId27"/>
      <w:headerReference w:type="default" r:id="rId28"/>
      <w:footerReference w:type="default" r:id="rId29"/>
      <w:headerReference w:type="first" r:id="rId30"/>
      <w:footerReference w:type="first" r:id="rId31"/>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4A1DD" w14:textId="77777777" w:rsidR="00B17769" w:rsidRDefault="00B17769">
      <w:r>
        <w:separator/>
      </w:r>
    </w:p>
  </w:endnote>
  <w:endnote w:type="continuationSeparator" w:id="0">
    <w:p w14:paraId="12940471" w14:textId="77777777" w:rsidR="00B17769" w:rsidRDefault="00B17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04D6B4AB"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3BDDBDF7">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39235" w14:textId="77777777" w:rsidR="00B17769" w:rsidRDefault="00B17769">
      <w:r>
        <w:separator/>
      </w:r>
    </w:p>
  </w:footnote>
  <w:footnote w:type="continuationSeparator" w:id="0">
    <w:p w14:paraId="15BFF907" w14:textId="77777777" w:rsidR="00B17769" w:rsidRDefault="00B17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47FD2C61"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569C5B8E"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46B279F3"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AB565CE">
              <wp:simplePos x="0" y="0"/>
              <wp:positionH relativeFrom="column">
                <wp:posOffset>-1629295</wp:posOffset>
              </wp:positionH>
              <wp:positionV relativeFrom="paragraph">
                <wp:posOffset>3067395</wp:posOffset>
              </wp:positionV>
              <wp:extent cx="1371600" cy="458031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80313"/>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07C7D045" w14:textId="77777777" w:rsidR="002C081D" w:rsidRDefault="002C081D" w:rsidP="00C50DC3">
                          <w:pPr>
                            <w:jc w:val="center"/>
                          </w:pPr>
                        </w:p>
                        <w:p w14:paraId="14172179" w14:textId="55B7E1DE" w:rsidR="00BF236A" w:rsidRDefault="002C081D" w:rsidP="0032158F">
                          <w:r>
                            <w:rPr>
                              <w:iCs/>
                              <w:noProof/>
                              <w:szCs w:val="20"/>
                            </w:rPr>
                            <w:drawing>
                              <wp:inline distT="0" distB="0" distL="0" distR="0" wp14:anchorId="0A60D785" wp14:editId="0C665D89">
                                <wp:extent cx="1188720" cy="225110"/>
                                <wp:effectExtent l="0" t="0" r="0" b="3810"/>
                                <wp:docPr id="184982843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8436" name="Picture 4" descr="A blue and green text on a black background&#10;&#10;AI-generated content may be incorrect."/>
                                        <pic:cNvPicPr/>
                                      </pic:nvPicPr>
                                      <pic:blipFill>
                                        <a:blip r:embed="rId6">
                                          <a:extLst>
                                            <a:ext uri="{BEBA8EAE-BF5A-486C-A8C5-ECC9F3942E4B}">
                                              <a14:imgProps xmlns:a14="http://schemas.microsoft.com/office/drawing/2010/main">
                                                <a14:imgLayer r:embed="rId7">
                                                  <a14:imgEffect>
                                                    <a14:colorTemperature colorTemp="8699"/>
                                                  </a14:imgEffect>
                                                  <a14:imgEffect>
                                                    <a14:saturation sat="0"/>
                                                  </a14:imgEffect>
                                                </a14:imgLayer>
                                              </a14:imgProps>
                                            </a:ext>
                                          </a:extLst>
                                        </a:blip>
                                        <a:stretch>
                                          <a:fillRect/>
                                        </a:stretch>
                                      </pic:blipFill>
                                      <pic:spPr>
                                        <a:xfrm>
                                          <a:off x="0" y="0"/>
                                          <a:ext cx="1188720" cy="225110"/>
                                        </a:xfrm>
                                        <a:prstGeom prst="rect">
                                          <a:avLst/>
                                        </a:prstGeom>
                                      </pic:spPr>
                                    </pic:pic>
                                  </a:graphicData>
                                </a:graphic>
                              </wp:inline>
                            </w:drawing>
                          </w:r>
                        </w:p>
                        <w:p w14:paraId="123CC1B0" w14:textId="77777777" w:rsidR="002C081D" w:rsidRDefault="002C081D"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3pt;margin-top:241.55pt;width:108pt;height:36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07C7D045" w14:textId="77777777" w:rsidR="002C081D" w:rsidRDefault="002C081D" w:rsidP="00C50DC3">
                    <w:pPr>
                      <w:jc w:val="center"/>
                    </w:pPr>
                  </w:p>
                  <w:p w14:paraId="14172179" w14:textId="55B7E1DE" w:rsidR="00BF236A" w:rsidRDefault="002C081D" w:rsidP="0032158F">
                    <w:r>
                      <w:rPr>
                        <w:iCs/>
                        <w:noProof/>
                        <w:szCs w:val="20"/>
                      </w:rPr>
                      <w:drawing>
                        <wp:inline distT="0" distB="0" distL="0" distR="0" wp14:anchorId="0A60D785" wp14:editId="0C665D89">
                          <wp:extent cx="1188720" cy="225110"/>
                          <wp:effectExtent l="0" t="0" r="0" b="3810"/>
                          <wp:docPr id="184982843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8436" name="Picture 4" descr="A blue and green text on a black background&#10;&#10;AI-generated content may be incorrect."/>
                                  <pic:cNvPicPr/>
                                </pic:nvPicPr>
                                <pic:blipFill>
                                  <a:blip r:embed="rId6">
                                    <a:extLst>
                                      <a:ext uri="{BEBA8EAE-BF5A-486C-A8C5-ECC9F3942E4B}">
                                        <a14:imgProps xmlns:a14="http://schemas.microsoft.com/office/drawing/2010/main">
                                          <a14:imgLayer r:embed="rId7">
                                            <a14:imgEffect>
                                              <a14:colorTemperature colorTemp="8699"/>
                                            </a14:imgEffect>
                                            <a14:imgEffect>
                                              <a14:saturation sat="0"/>
                                            </a14:imgEffect>
                                          </a14:imgLayer>
                                        </a14:imgProps>
                                      </a:ext>
                                    </a:extLst>
                                  </a:blip>
                                  <a:stretch>
                                    <a:fillRect/>
                                  </a:stretch>
                                </pic:blipFill>
                                <pic:spPr>
                                  <a:xfrm>
                                    <a:off x="0" y="0"/>
                                    <a:ext cx="1188720" cy="225110"/>
                                  </a:xfrm>
                                  <a:prstGeom prst="rect">
                                    <a:avLst/>
                                  </a:prstGeom>
                                </pic:spPr>
                              </pic:pic>
                            </a:graphicData>
                          </a:graphic>
                        </wp:inline>
                      </w:drawing>
                    </w:r>
                  </w:p>
                  <w:p w14:paraId="123CC1B0" w14:textId="77777777" w:rsidR="002C081D" w:rsidRDefault="002C081D"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1E89"/>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BF8"/>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18B4"/>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3F88"/>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1FCA"/>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1D"/>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58F"/>
    <w:rsid w:val="0032199C"/>
    <w:rsid w:val="003225A4"/>
    <w:rsid w:val="00323AE4"/>
    <w:rsid w:val="00323B2C"/>
    <w:rsid w:val="00325793"/>
    <w:rsid w:val="00325F77"/>
    <w:rsid w:val="003262DE"/>
    <w:rsid w:val="0032699F"/>
    <w:rsid w:val="00326F03"/>
    <w:rsid w:val="00330C8B"/>
    <w:rsid w:val="00331CDA"/>
    <w:rsid w:val="00332728"/>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D8B"/>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0A12"/>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063B"/>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2B19"/>
    <w:rsid w:val="00713143"/>
    <w:rsid w:val="00713276"/>
    <w:rsid w:val="007138AC"/>
    <w:rsid w:val="00713F6D"/>
    <w:rsid w:val="00714295"/>
    <w:rsid w:val="007156B8"/>
    <w:rsid w:val="00716139"/>
    <w:rsid w:val="00720479"/>
    <w:rsid w:val="00720535"/>
    <w:rsid w:val="00721080"/>
    <w:rsid w:val="007216E7"/>
    <w:rsid w:val="0072279D"/>
    <w:rsid w:val="00722AC2"/>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59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1EB0"/>
    <w:rsid w:val="00A62A79"/>
    <w:rsid w:val="00A62B00"/>
    <w:rsid w:val="00A62F40"/>
    <w:rsid w:val="00A63B8C"/>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3C73"/>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396"/>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61DA"/>
    <w:rsid w:val="00B17769"/>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1D52"/>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BB5"/>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5B9"/>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CC"/>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0EE9"/>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5957809">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4922">
      <w:bodyDiv w:val="1"/>
      <w:marLeft w:val="0"/>
      <w:marRight w:val="0"/>
      <w:marTop w:val="0"/>
      <w:marBottom w:val="0"/>
      <w:divBdr>
        <w:top w:val="none" w:sz="0" w:space="0" w:color="auto"/>
        <w:left w:val="none" w:sz="0" w:space="0" w:color="auto"/>
        <w:bottom w:val="none" w:sz="0" w:space="0" w:color="auto"/>
        <w:right w:val="none" w:sz="0" w:space="0" w:color="auto"/>
      </w:divBdr>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2585999">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371">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481391">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frontlinepbs/" TargetMode="External"/><Relationship Id="rId18" Type="http://schemas.openxmlformats.org/officeDocument/2006/relationships/hyperlink" Target="https://www.pbs.org/wgbh/frontline/schedule/" TargetMode="External"/><Relationship Id="rId26" Type="http://schemas.openxmlformats.org/officeDocument/2006/relationships/hyperlink" Target="mailto:frontlinemedia@wgbh.org" TargetMode="External"/><Relationship Id="rId3" Type="http://schemas.openxmlformats.org/officeDocument/2006/relationships/styles" Target="styles.xml"/><Relationship Id="rId21" Type="http://schemas.openxmlformats.org/officeDocument/2006/relationships/hyperlink" Target="https://www.pbs.org/wgbh/frontline/newsletter/" TargetMode="External"/><Relationship Id="rId7" Type="http://schemas.openxmlformats.org/officeDocument/2006/relationships/endnotes" Target="endnotes.xml"/><Relationship Id="rId12" Type="http://schemas.openxmlformats.org/officeDocument/2006/relationships/hyperlink" Target="https://www.facebook.com/frontline/" TargetMode="External"/><Relationship Id="rId17" Type="http://schemas.openxmlformats.org/officeDocument/2006/relationships/hyperlink" Target="https://www.pbs.org/pbs-app/" TargetMode="External"/><Relationship Id="rId25" Type="http://schemas.openxmlformats.org/officeDocument/2006/relationships/hyperlink" Target="https://www.youtube.com/channel/UC3ScyryU9Oy9Wse3a8OAmYQ"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bs.org/wgbh/frontline/documentary/germanys-neo-nazis-the-far-right/" TargetMode="External"/><Relationship Id="rId20"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4" Type="http://schemas.openxmlformats.org/officeDocument/2006/relationships/hyperlink" Target="https://www.instagram.com/frontlinepb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bs.org/wgbh/frontline/documentary/germanys-enemy-within/" TargetMode="External"/><Relationship Id="rId23" Type="http://schemas.openxmlformats.org/officeDocument/2006/relationships/hyperlink" Target="https://www.facebook.com/frontline" TargetMode="External"/><Relationship Id="rId28" Type="http://schemas.openxmlformats.org/officeDocument/2006/relationships/header" Target="header2.xml"/><Relationship Id="rId10" Type="http://schemas.openxmlformats.org/officeDocument/2006/relationships/hyperlink" Target="https://www.youtube.com/@frontline" TargetMode="External"/><Relationship Id="rId19" Type="http://schemas.openxmlformats.org/officeDocument/2006/relationships/hyperlink" Target="https://www.youtube.com/@frontlin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bs.org/wgbh/frontline/schedule/" TargetMode="External"/><Relationship Id="rId14" Type="http://schemas.openxmlformats.org/officeDocument/2006/relationships/hyperlink" Target="http://youtube.com/frontline" TargetMode="External"/><Relationship Id="rId22" Type="http://schemas.openxmlformats.org/officeDocument/2006/relationships/hyperlink" Target="https://www.pbs.org/wgbh/pages/frontline/"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www.pbs.org/pbs-app/" TargetMode="Externa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1353</Words>
  <Characters>7715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9050</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Julia Heffernan</cp:lastModifiedBy>
  <cp:revision>3</cp:revision>
  <cp:lastPrinted>2020-09-24T13:07:00Z</cp:lastPrinted>
  <dcterms:created xsi:type="dcterms:W3CDTF">2025-11-03T15:23:00Z</dcterms:created>
  <dcterms:modified xsi:type="dcterms:W3CDTF">2025-11-03T15:27:00Z</dcterms:modified>
</cp:coreProperties>
</file>