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8B584A" w14:textId="799A1D97" w:rsidR="006F2AC1" w:rsidRPr="006641B9" w:rsidRDefault="006F2AC1" w:rsidP="006641B9">
      <w:pPr>
        <w:pStyle w:val="4PressContact-MediaInfo"/>
      </w:pPr>
      <w:r w:rsidRPr="006641B9">
        <w:t>Press Contact</w:t>
      </w:r>
      <w:r w:rsidR="000004A8">
        <w:t>s</w:t>
      </w:r>
      <w:r w:rsidRPr="006641B9">
        <w:t>:</w:t>
      </w:r>
    </w:p>
    <w:p w14:paraId="06C6CFB3" w14:textId="629C93F6" w:rsidR="006F2AC1" w:rsidRPr="006641B9" w:rsidRDefault="006F2AC1" w:rsidP="006641B9">
      <w:pPr>
        <w:pStyle w:val="4PressContact-MediaInfo"/>
        <w:rPr>
          <w:rStyle w:val="Hyperlink"/>
          <w:color w:val="auto"/>
          <w:u w:val="none"/>
        </w:rPr>
      </w:pPr>
      <w:r w:rsidRPr="006641B9">
        <w:t xml:space="preserve">Elizabeth Boone, </w:t>
      </w:r>
      <w:r w:rsidR="00024468" w:rsidRPr="006641B9">
        <w:t xml:space="preserve">The </w:t>
      </w:r>
      <w:r w:rsidRPr="006641B9">
        <w:t>WNET</w:t>
      </w:r>
      <w:r w:rsidR="00024468" w:rsidRPr="006641B9">
        <w:t xml:space="preserve"> Group</w:t>
      </w:r>
      <w:r w:rsidRPr="006641B9">
        <w:t>, 212</w:t>
      </w:r>
      <w:r w:rsidR="00FA4A9E">
        <w:t>.</w:t>
      </w:r>
      <w:r w:rsidRPr="006641B9">
        <w:t>560</w:t>
      </w:r>
      <w:r w:rsidR="00FA4A9E">
        <w:t>.</w:t>
      </w:r>
      <w:r w:rsidRPr="006641B9">
        <w:t xml:space="preserve">8831, </w:t>
      </w:r>
      <w:r w:rsidRPr="006641B9">
        <w:rPr>
          <w:color w:val="2B579A"/>
          <w:shd w:val="clear" w:color="auto" w:fill="E6E6E6"/>
        </w:rPr>
        <w:fldChar w:fldCharType="begin"/>
      </w:r>
      <w:r w:rsidR="004B78C9">
        <w:instrText>HYPERLINK "mailto:booneb@wnet.org"</w:instrText>
      </w:r>
      <w:r w:rsidRPr="006641B9">
        <w:rPr>
          <w:color w:val="2B579A"/>
          <w:shd w:val="clear" w:color="auto" w:fill="E6E6E6"/>
        </w:rPr>
      </w:r>
      <w:r w:rsidRPr="006641B9">
        <w:rPr>
          <w:color w:val="2B579A"/>
          <w:shd w:val="clear" w:color="auto" w:fill="E6E6E6"/>
        </w:rPr>
        <w:fldChar w:fldCharType="separate"/>
      </w:r>
      <w:r w:rsidRPr="006641B9">
        <w:rPr>
          <w:rStyle w:val="Hyperlink"/>
        </w:rPr>
        <w:t>booneb@wnet.org</w:t>
      </w:r>
    </w:p>
    <w:p w14:paraId="40AD7503" w14:textId="791E67CB" w:rsidR="008F6F0B" w:rsidRDefault="006F2AC1" w:rsidP="008F6F0B">
      <w:pPr>
        <w:pStyle w:val="4PressContact-MediaInfo"/>
        <w:rPr>
          <w:rStyle w:val="Hyperlink"/>
          <w:kern w:val="20"/>
        </w:rPr>
      </w:pPr>
      <w:r w:rsidRPr="006641B9">
        <w:rPr>
          <w:color w:val="2B579A"/>
          <w:shd w:val="clear" w:color="auto" w:fill="E6E6E6"/>
        </w:rPr>
        <w:fldChar w:fldCharType="end"/>
      </w:r>
      <w:r w:rsidR="008F6F0B">
        <w:t xml:space="preserve">Press Materials: </w:t>
      </w:r>
      <w:hyperlink r:id="rId11" w:history="1">
        <w:r w:rsidR="008F6F0B" w:rsidRPr="00CB639D">
          <w:rPr>
            <w:rStyle w:val="Hyperlink"/>
          </w:rPr>
          <w:t>pbs.org/pressroom</w:t>
        </w:r>
      </w:hyperlink>
      <w:r w:rsidR="008F6F0B">
        <w:t xml:space="preserve"> or </w:t>
      </w:r>
      <w:hyperlink r:id="rId12" w:history="1">
        <w:r w:rsidR="008F6F0B" w:rsidRPr="00CB639D">
          <w:rPr>
            <w:rStyle w:val="Hyperlink"/>
          </w:rPr>
          <w:t>thirteen.org/pressroom</w:t>
        </w:r>
      </w:hyperlink>
    </w:p>
    <w:p w14:paraId="634F052E" w14:textId="77777777" w:rsidR="009D296A" w:rsidRPr="009D2417" w:rsidRDefault="009D296A" w:rsidP="009D1FCF">
      <w:pPr>
        <w:rPr>
          <w:color w:val="FF0000"/>
        </w:rPr>
      </w:pPr>
    </w:p>
    <w:p w14:paraId="54305839" w14:textId="56E2EE3A" w:rsidR="005D4DEA" w:rsidRPr="002E075F" w:rsidRDefault="006A0B91" w:rsidP="00A533C3">
      <w:pPr>
        <w:pStyle w:val="1Headline-MediaInfo"/>
      </w:pPr>
      <w:r w:rsidRPr="6AB2DA79">
        <w:rPr>
          <w:i/>
          <w:iCs/>
        </w:rPr>
        <w:t>Great Performances</w:t>
      </w:r>
      <w:r>
        <w:t xml:space="preserve"> </w:t>
      </w:r>
      <w:r w:rsidR="474B54E9">
        <w:t xml:space="preserve">Records </w:t>
      </w:r>
      <w:r w:rsidR="00150C0D">
        <w:t>Roundabout Theat</w:t>
      </w:r>
      <w:r w:rsidR="00E458CC">
        <w:t>re</w:t>
      </w:r>
      <w:r w:rsidR="00150C0D">
        <w:t xml:space="preserve"> Company’s </w:t>
      </w:r>
      <w:r w:rsidR="004258C2">
        <w:t>Broadway</w:t>
      </w:r>
      <w:r w:rsidR="00C36CE4">
        <w:t xml:space="preserve"> Production of</w:t>
      </w:r>
      <w:r w:rsidR="006D62E5">
        <w:t xml:space="preserve"> </w:t>
      </w:r>
      <w:r w:rsidR="004258C2">
        <w:t xml:space="preserve">“Yellow Face” Starring Daniel Dae Kim </w:t>
      </w:r>
      <w:r w:rsidR="00D81E31">
        <w:t>to Premiere on</w:t>
      </w:r>
      <w:r w:rsidR="00DA427E">
        <w:t xml:space="preserve"> PBS</w:t>
      </w:r>
      <w:r w:rsidR="00D824C1">
        <w:t xml:space="preserve"> </w:t>
      </w:r>
    </w:p>
    <w:p w14:paraId="7B9F058C" w14:textId="2CF717EA" w:rsidR="00266E42" w:rsidRPr="00266E42" w:rsidRDefault="00266E42" w:rsidP="00266E42">
      <w:pPr>
        <w:pStyle w:val="2Subhead-MediaInfo"/>
        <w:rPr>
          <w:bCs/>
          <w:color w:val="000000" w:themeColor="text1"/>
        </w:rPr>
      </w:pPr>
      <w:r w:rsidRPr="00266E42">
        <w:rPr>
          <w:bCs/>
          <w:color w:val="000000" w:themeColor="text1"/>
        </w:rPr>
        <w:t xml:space="preserve">David Henry Hwang’s acclaimed play </w:t>
      </w:r>
      <w:r>
        <w:rPr>
          <w:bCs/>
          <w:color w:val="000000" w:themeColor="text1"/>
        </w:rPr>
        <w:t>will</w:t>
      </w:r>
      <w:r w:rsidRPr="00266E42">
        <w:rPr>
          <w:bCs/>
          <w:color w:val="000000" w:themeColor="text1"/>
        </w:rPr>
        <w:t xml:space="preserve"> be captured during the final week of </w:t>
      </w:r>
      <w:r w:rsidR="001026CB">
        <w:rPr>
          <w:bCs/>
          <w:color w:val="000000" w:themeColor="text1"/>
        </w:rPr>
        <w:t>performances</w:t>
      </w:r>
      <w:r w:rsidRPr="00266E42">
        <w:rPr>
          <w:bCs/>
          <w:color w:val="000000" w:themeColor="text1"/>
        </w:rPr>
        <w:t xml:space="preserve"> at the Todd </w:t>
      </w:r>
      <w:proofErr w:type="spellStart"/>
      <w:r w:rsidRPr="00266E42">
        <w:rPr>
          <w:bCs/>
          <w:color w:val="000000" w:themeColor="text1"/>
        </w:rPr>
        <w:t>Haimes</w:t>
      </w:r>
      <w:proofErr w:type="spellEnd"/>
      <w:r w:rsidRPr="00266E42">
        <w:rPr>
          <w:bCs/>
          <w:color w:val="000000" w:themeColor="text1"/>
        </w:rPr>
        <w:t xml:space="preserve"> Theatre</w:t>
      </w:r>
    </w:p>
    <w:p w14:paraId="4A6E9963" w14:textId="77777777" w:rsidR="009B1DD9" w:rsidRDefault="009B1DD9" w:rsidP="00791DC9">
      <w:pPr>
        <w:pStyle w:val="3Bodytext-MediaInfo"/>
        <w:rPr>
          <w:rFonts w:cs="Arial"/>
          <w:color w:val="000000" w:themeColor="text1"/>
        </w:rPr>
      </w:pPr>
    </w:p>
    <w:p w14:paraId="136422D6" w14:textId="5B5C65B1" w:rsidR="00D51830" w:rsidRDefault="74423C57" w:rsidP="00D51830">
      <w:pPr>
        <w:pStyle w:val="3Bodytext-MediaInfo"/>
      </w:pPr>
      <w:r>
        <w:t xml:space="preserve">Today </w:t>
      </w:r>
      <w:r w:rsidRPr="6AB2DA79">
        <w:rPr>
          <w:b/>
          <w:bCs/>
          <w:i/>
          <w:iCs/>
        </w:rPr>
        <w:t>Great Performances</w:t>
      </w:r>
      <w:r>
        <w:t xml:space="preserve"> has announced </w:t>
      </w:r>
      <w:r w:rsidR="00020002">
        <w:t>it will capture the</w:t>
      </w:r>
      <w:r>
        <w:t xml:space="preserve"> </w:t>
      </w:r>
      <w:r w:rsidR="00DC3062">
        <w:t>Roundabout Theatre Company’s production of</w:t>
      </w:r>
      <w:r w:rsidR="00192BDE">
        <w:t xml:space="preserve"> </w:t>
      </w:r>
      <w:r w:rsidR="00695581" w:rsidRPr="6AB2DA79">
        <w:rPr>
          <w:b/>
          <w:bCs/>
        </w:rPr>
        <w:t>David Henry Hwang’s</w:t>
      </w:r>
      <w:r w:rsidR="00695581">
        <w:t xml:space="preserve"> </w:t>
      </w:r>
      <w:r w:rsidR="00192BDE" w:rsidRPr="6AB2DA79">
        <w:rPr>
          <w:b/>
          <w:bCs/>
          <w:i/>
          <w:iCs/>
        </w:rPr>
        <w:t xml:space="preserve">Yellow Face </w:t>
      </w:r>
      <w:r w:rsidR="005D1AEF">
        <w:t>for</w:t>
      </w:r>
      <w:r w:rsidR="00E026F1">
        <w:t xml:space="preserve"> </w:t>
      </w:r>
      <w:r w:rsidR="005D1AEF">
        <w:t>premiere on PBS</w:t>
      </w:r>
      <w:r w:rsidR="00E87731">
        <w:t>.</w:t>
      </w:r>
      <w:r w:rsidR="005D1AEF">
        <w:t xml:space="preserve"> </w:t>
      </w:r>
      <w:r w:rsidR="005B184D" w:rsidRPr="009C7F80">
        <w:t>Starring</w:t>
      </w:r>
      <w:r w:rsidR="005B184D">
        <w:rPr>
          <w:b/>
          <w:bCs/>
        </w:rPr>
        <w:t xml:space="preserve"> </w:t>
      </w:r>
      <w:r w:rsidR="000D75A0" w:rsidRPr="6AB2DA79">
        <w:rPr>
          <w:b/>
          <w:bCs/>
        </w:rPr>
        <w:t xml:space="preserve">Daniel Dae Kim </w:t>
      </w:r>
      <w:r w:rsidR="00C81991">
        <w:t xml:space="preserve">(“Lost,” “Hawaii </w:t>
      </w:r>
      <w:r w:rsidR="00DB3DC2">
        <w:t>Five</w:t>
      </w:r>
      <w:r w:rsidR="00C81991">
        <w:t>-0”)</w:t>
      </w:r>
      <w:r w:rsidR="00DB3DC2" w:rsidRPr="6AB2DA79">
        <w:rPr>
          <w:b/>
          <w:bCs/>
        </w:rPr>
        <w:t xml:space="preserve"> </w:t>
      </w:r>
      <w:r w:rsidR="000D75A0">
        <w:t>and directed by</w:t>
      </w:r>
      <w:r w:rsidR="000D75A0" w:rsidRPr="6AB2DA79">
        <w:rPr>
          <w:b/>
          <w:bCs/>
        </w:rPr>
        <w:t xml:space="preserve"> Leigh Silverman</w:t>
      </w:r>
      <w:r w:rsidR="00B100A2" w:rsidRPr="6AB2DA79">
        <w:rPr>
          <w:b/>
          <w:bCs/>
        </w:rPr>
        <w:t xml:space="preserve"> </w:t>
      </w:r>
      <w:r w:rsidR="00B100A2">
        <w:t>(“Violet,” “</w:t>
      </w:r>
      <w:proofErr w:type="spellStart"/>
      <w:r w:rsidR="00B100A2">
        <w:t>Suffs</w:t>
      </w:r>
      <w:proofErr w:type="spellEnd"/>
      <w:r w:rsidR="00B100A2">
        <w:t>”)</w:t>
      </w:r>
      <w:r w:rsidR="000D7EAE">
        <w:t xml:space="preserve">, </w:t>
      </w:r>
      <w:r w:rsidR="000D7EAE">
        <w:rPr>
          <w:b/>
          <w:bCs/>
          <w:i/>
          <w:iCs/>
        </w:rPr>
        <w:t>Great Performances: Yellow Face</w:t>
      </w:r>
      <w:r w:rsidR="000D75A0" w:rsidRPr="6AB2DA79">
        <w:rPr>
          <w:b/>
          <w:bCs/>
        </w:rPr>
        <w:t xml:space="preserve"> </w:t>
      </w:r>
      <w:r w:rsidR="000D75A0">
        <w:t xml:space="preserve">will be </w:t>
      </w:r>
      <w:r w:rsidR="7AF928C1">
        <w:t xml:space="preserve">recorded </w:t>
      </w:r>
      <w:r w:rsidR="000D75A0">
        <w:t>live from Broadway during the final week of performances</w:t>
      </w:r>
      <w:r w:rsidR="00850BBA">
        <w:t xml:space="preserve"> November 21-23</w:t>
      </w:r>
      <w:r w:rsidR="000D75A0">
        <w:t xml:space="preserve">. The </w:t>
      </w:r>
      <w:r w:rsidR="009377FF" w:rsidRPr="6AB2DA79">
        <w:rPr>
          <w:b/>
          <w:bCs/>
          <w:i/>
          <w:iCs/>
        </w:rPr>
        <w:t xml:space="preserve">Great Performances </w:t>
      </w:r>
      <w:r w:rsidR="000D75A0">
        <w:t xml:space="preserve">premiere </w:t>
      </w:r>
      <w:r w:rsidR="009377FF">
        <w:t xml:space="preserve">on PBS </w:t>
      </w:r>
      <w:r w:rsidR="000D75A0">
        <w:t xml:space="preserve">will be announced </w:t>
      </w:r>
      <w:proofErr w:type="gramStart"/>
      <w:r w:rsidR="000D75A0">
        <w:t xml:space="preserve">at a later </w:t>
      </w:r>
      <w:r w:rsidR="00612E68">
        <w:t>date</w:t>
      </w:r>
      <w:proofErr w:type="gramEnd"/>
      <w:r w:rsidR="000D75A0">
        <w:t xml:space="preserve">. </w:t>
      </w:r>
    </w:p>
    <w:p w14:paraId="30F7103A" w14:textId="1E5A7CA4" w:rsidR="00612E68" w:rsidRPr="00612E68" w:rsidRDefault="00612E68" w:rsidP="00815E48">
      <w:pPr>
        <w:pStyle w:val="3Bodytext-MediaInfo"/>
        <w:ind w:firstLine="720"/>
      </w:pPr>
      <w:r>
        <w:t xml:space="preserve">Kim stars as an Asian American playwright who protests yellowface casting in the blockbuster musical </w:t>
      </w:r>
      <w:r w:rsidR="00DA55E2">
        <w:t>“</w:t>
      </w:r>
      <w:r>
        <w:t>Miss Saigon,</w:t>
      </w:r>
      <w:r w:rsidR="00DA55E2">
        <w:t>”</w:t>
      </w:r>
      <w:r>
        <w:t xml:space="preserve"> only to mistakenly cast a white actor as the Asian lead in his own play. The repercussions resonate in this farce about the complexities of race that “builds to a climax of startling power” (Daniel D’Addario, Variety).</w:t>
      </w:r>
      <w:r w:rsidR="00D51830">
        <w:t xml:space="preserve"> </w:t>
      </w:r>
      <w:r w:rsidR="00F72529">
        <w:t>A</w:t>
      </w:r>
      <w:r w:rsidR="00D51830">
        <w:t xml:space="preserve"> </w:t>
      </w:r>
      <w:r w:rsidR="00D51830" w:rsidRPr="009C7F80">
        <w:rPr>
          <w:i/>
          <w:iCs/>
        </w:rPr>
        <w:t>New York Times</w:t>
      </w:r>
      <w:r w:rsidR="00D51830">
        <w:t xml:space="preserve"> </w:t>
      </w:r>
      <w:r w:rsidR="00B0666A">
        <w:t>“</w:t>
      </w:r>
      <w:r w:rsidR="00D51830">
        <w:t>Critic’s Pick,</w:t>
      </w:r>
      <w:r w:rsidR="00B0666A">
        <w:t>”</w:t>
      </w:r>
      <w:r w:rsidR="00D51830">
        <w:t xml:space="preserve"> the “relevant, insightful, and very funny” (Greg Evans, Deadline) </w:t>
      </w:r>
      <w:r w:rsidR="00815E48">
        <w:t xml:space="preserve">play is a </w:t>
      </w:r>
      <w:r w:rsidR="00D51830">
        <w:t>is-he-or-isn’t-he comedy of identity, show business, and (perhaps) autobiography</w:t>
      </w:r>
      <w:r w:rsidR="00815E48">
        <w:t>.</w:t>
      </w:r>
      <w:r w:rsidR="00D51830">
        <w:t xml:space="preserve"> </w:t>
      </w:r>
    </w:p>
    <w:p w14:paraId="11365DAF" w14:textId="27310376" w:rsidR="00612E68" w:rsidRDefault="00612E68" w:rsidP="00655477">
      <w:pPr>
        <w:pStyle w:val="3Bodytext-MediaInfo"/>
        <w:ind w:firstLine="720"/>
        <w:rPr>
          <w:bCs/>
          <w:iCs/>
        </w:rPr>
      </w:pPr>
      <w:r w:rsidRPr="00612E68">
        <w:rPr>
          <w:bCs/>
          <w:iCs/>
        </w:rPr>
        <w:t>The company of</w:t>
      </w:r>
      <w:r w:rsidRPr="00612E68">
        <w:rPr>
          <w:b/>
          <w:bCs/>
          <w:i/>
          <w:iCs/>
        </w:rPr>
        <w:t xml:space="preserve"> Yellow Face</w:t>
      </w:r>
      <w:r w:rsidRPr="00612E68">
        <w:rPr>
          <w:bCs/>
          <w:iCs/>
        </w:rPr>
        <w:t xml:space="preserve"> also features</w:t>
      </w:r>
      <w:r w:rsidRPr="00612E68">
        <w:rPr>
          <w:b/>
          <w:bCs/>
          <w:iCs/>
        </w:rPr>
        <w:t xml:space="preserve"> Kevin Del Aguila</w:t>
      </w:r>
      <w:r w:rsidRPr="00612E68">
        <w:rPr>
          <w:bCs/>
          <w:iCs/>
        </w:rPr>
        <w:t xml:space="preserve"> as “Actor A,” </w:t>
      </w:r>
      <w:r w:rsidRPr="00612E68">
        <w:rPr>
          <w:b/>
          <w:bCs/>
          <w:iCs/>
        </w:rPr>
        <w:t>Ryan Eggold</w:t>
      </w:r>
      <w:r w:rsidRPr="00612E68">
        <w:rPr>
          <w:bCs/>
          <w:iCs/>
        </w:rPr>
        <w:t xml:space="preserve"> as “Marcus,” </w:t>
      </w:r>
      <w:r w:rsidRPr="00612E68">
        <w:rPr>
          <w:b/>
          <w:bCs/>
          <w:iCs/>
        </w:rPr>
        <w:t>Francis Jue</w:t>
      </w:r>
      <w:r w:rsidRPr="00612E68">
        <w:rPr>
          <w:bCs/>
          <w:iCs/>
        </w:rPr>
        <w:t xml:space="preserve"> as “HYH &amp; Others,” </w:t>
      </w:r>
      <w:r w:rsidRPr="00612E68">
        <w:rPr>
          <w:b/>
          <w:bCs/>
          <w:iCs/>
        </w:rPr>
        <w:t>Marinda Anderson</w:t>
      </w:r>
      <w:r w:rsidRPr="00612E68">
        <w:rPr>
          <w:bCs/>
          <w:iCs/>
        </w:rPr>
        <w:t xml:space="preserve"> as “Actor B,” </w:t>
      </w:r>
      <w:r w:rsidRPr="00612E68">
        <w:rPr>
          <w:b/>
          <w:bCs/>
          <w:iCs/>
        </w:rPr>
        <w:t>Greg Keller</w:t>
      </w:r>
      <w:r w:rsidRPr="00612E68">
        <w:rPr>
          <w:bCs/>
          <w:iCs/>
        </w:rPr>
        <w:t xml:space="preserve"> as “Reporter,” and </w:t>
      </w:r>
      <w:r w:rsidRPr="00612E68">
        <w:rPr>
          <w:b/>
          <w:bCs/>
          <w:iCs/>
        </w:rPr>
        <w:t xml:space="preserve">Shannon </w:t>
      </w:r>
      <w:proofErr w:type="spellStart"/>
      <w:r w:rsidRPr="00612E68">
        <w:rPr>
          <w:b/>
          <w:bCs/>
          <w:iCs/>
        </w:rPr>
        <w:t>Tyo</w:t>
      </w:r>
      <w:proofErr w:type="spellEnd"/>
      <w:r w:rsidRPr="00612E68">
        <w:rPr>
          <w:bCs/>
          <w:iCs/>
        </w:rPr>
        <w:t xml:space="preserve"> as “Leah &amp; Others.”</w:t>
      </w:r>
    </w:p>
    <w:p w14:paraId="607A8E6F" w14:textId="2B6A1E6A" w:rsidR="00F35594" w:rsidRDefault="00A47043" w:rsidP="6AB2DA79">
      <w:pPr>
        <w:pStyle w:val="3Bodytext-MediaInfo"/>
        <w:rPr>
          <w:i/>
          <w:iCs/>
        </w:rPr>
      </w:pPr>
      <w:r>
        <w:rPr>
          <w:bCs/>
          <w:iCs/>
        </w:rPr>
        <w:tab/>
      </w:r>
      <w:r w:rsidR="00320ABF">
        <w:t>“</w:t>
      </w:r>
      <w:r w:rsidR="008E6E51">
        <w:t>We are delighted</w:t>
      </w:r>
      <w:r w:rsidR="78B0523A">
        <w:t xml:space="preserve"> to partner with Roundabout Theatre Company</w:t>
      </w:r>
      <w:r w:rsidR="008E6E51">
        <w:t xml:space="preserve"> </w:t>
      </w:r>
      <w:r>
        <w:t>to</w:t>
      </w:r>
      <w:r w:rsidR="008E6E51">
        <w:t xml:space="preserve"> capture </w:t>
      </w:r>
      <w:r w:rsidR="00815E48" w:rsidRPr="6AB2DA79">
        <w:rPr>
          <w:b/>
          <w:bCs/>
          <w:i/>
          <w:iCs/>
        </w:rPr>
        <w:t>Yellow Face</w:t>
      </w:r>
      <w:r w:rsidR="00C116F3" w:rsidRPr="6AB2DA79">
        <w:rPr>
          <w:b/>
          <w:bCs/>
          <w:i/>
          <w:iCs/>
        </w:rPr>
        <w:t xml:space="preserve"> </w:t>
      </w:r>
      <w:r w:rsidR="00DE568D">
        <w:t>to</w:t>
      </w:r>
      <w:r w:rsidR="00C116F3">
        <w:t xml:space="preserve"> bring this </w:t>
      </w:r>
      <w:r w:rsidR="001A1794">
        <w:t>powerful play to a national audience,”</w:t>
      </w:r>
      <w:r w:rsidR="00320ABF">
        <w:t xml:space="preserve"> says </w:t>
      </w:r>
      <w:r w:rsidR="00320ABF" w:rsidRPr="6AB2DA79">
        <w:rPr>
          <w:i/>
          <w:iCs/>
        </w:rPr>
        <w:t xml:space="preserve">Great Performances </w:t>
      </w:r>
      <w:r w:rsidR="00320ABF">
        <w:t xml:space="preserve">Executive Producer David Horn. </w:t>
      </w:r>
      <w:r w:rsidR="001A1794">
        <w:t>“</w:t>
      </w:r>
      <w:r w:rsidR="009A516E">
        <w:t>I</w:t>
      </w:r>
      <w:r w:rsidR="001A1794">
        <w:t>t’s thought-provoking</w:t>
      </w:r>
      <w:r w:rsidR="00525F5F">
        <w:t>,</w:t>
      </w:r>
      <w:r w:rsidR="00A069B4">
        <w:t xml:space="preserve"> relevant, and showcases the </w:t>
      </w:r>
      <w:r w:rsidR="00385187">
        <w:t xml:space="preserve">artistic </w:t>
      </w:r>
      <w:r w:rsidR="00A069B4">
        <w:t xml:space="preserve">excellence we value at </w:t>
      </w:r>
      <w:r w:rsidR="00A069B4" w:rsidRPr="6AB2DA79">
        <w:rPr>
          <w:i/>
          <w:iCs/>
        </w:rPr>
        <w:t>Great Performances.”</w:t>
      </w:r>
    </w:p>
    <w:p w14:paraId="19C530E1" w14:textId="2CB0C05D" w:rsidR="00655477" w:rsidRDefault="00E96396" w:rsidP="00655477">
      <w:pPr>
        <w:pStyle w:val="3Bodytext-MediaInfo"/>
        <w:rPr>
          <w:b/>
          <w:bCs/>
          <w:i/>
          <w:iCs/>
        </w:rPr>
      </w:pPr>
      <w:r>
        <w:rPr>
          <w:i/>
          <w:iCs/>
        </w:rPr>
        <w:lastRenderedPageBreak/>
        <w:tab/>
      </w:r>
      <w:r w:rsidRPr="009C7F80">
        <w:rPr>
          <w:bCs/>
        </w:rPr>
        <w:t xml:space="preserve">“As a longtime fan and supporter of both PBS and </w:t>
      </w:r>
      <w:r w:rsidRPr="00E96396">
        <w:rPr>
          <w:bCs/>
          <w:i/>
          <w:iCs/>
        </w:rPr>
        <w:t>Great Performances,</w:t>
      </w:r>
      <w:r w:rsidRPr="009C7F80">
        <w:rPr>
          <w:bCs/>
        </w:rPr>
        <w:t xml:space="preserve"> I couldn’t be happier for my production company, 3AD, to be collaborating with them to bring new life to Yellow Face,” says </w:t>
      </w:r>
      <w:r w:rsidRPr="009C7F80">
        <w:rPr>
          <w:b/>
        </w:rPr>
        <w:t>Daniel Dae Kim</w:t>
      </w:r>
      <w:r w:rsidRPr="009C7F80">
        <w:rPr>
          <w:bCs/>
        </w:rPr>
        <w:t>. “I am deeply grateful to David, Leigh, Roundabout, our exceptional cast and crew, and everyone who supported our efforts to bring this important and entertaining play to an even wider audience.”</w:t>
      </w:r>
    </w:p>
    <w:p w14:paraId="01D748B1" w14:textId="13D08222" w:rsidR="004632EF" w:rsidRPr="004632EF" w:rsidRDefault="004632EF" w:rsidP="009C7F80">
      <w:pPr>
        <w:pStyle w:val="3Bodytext-MediaInfo"/>
        <w:ind w:firstLine="720"/>
        <w:rPr>
          <w:bCs/>
          <w:iCs/>
        </w:rPr>
      </w:pPr>
      <w:r w:rsidRPr="004632EF">
        <w:rPr>
          <w:b/>
          <w:bCs/>
          <w:i/>
          <w:iCs/>
        </w:rPr>
        <w:t xml:space="preserve">Yellow Face </w:t>
      </w:r>
      <w:r w:rsidRPr="004632EF">
        <w:rPr>
          <w:bCs/>
          <w:iCs/>
        </w:rPr>
        <w:t>is playing limited engagement on Broadway through November 24, 2024</w:t>
      </w:r>
      <w:r w:rsidR="00BD5D09">
        <w:rPr>
          <w:bCs/>
          <w:iCs/>
        </w:rPr>
        <w:t>,</w:t>
      </w:r>
      <w:r w:rsidRPr="004632EF">
        <w:rPr>
          <w:bCs/>
          <w:iCs/>
        </w:rPr>
        <w:t xml:space="preserve"> at the Todd </w:t>
      </w:r>
      <w:proofErr w:type="spellStart"/>
      <w:r w:rsidRPr="004632EF">
        <w:rPr>
          <w:bCs/>
          <w:iCs/>
        </w:rPr>
        <w:t>Haimes</w:t>
      </w:r>
      <w:proofErr w:type="spellEnd"/>
      <w:r w:rsidRPr="004632EF">
        <w:rPr>
          <w:bCs/>
          <w:iCs/>
        </w:rPr>
        <w:t xml:space="preserve"> Theatre on Broadway.</w:t>
      </w:r>
    </w:p>
    <w:p w14:paraId="0EAA4EDF" w14:textId="411D1DBB" w:rsidR="001221E0" w:rsidRDefault="004632EF" w:rsidP="00BD5D09">
      <w:pPr>
        <w:pStyle w:val="3Bodytext-MediaInfo"/>
        <w:ind w:firstLine="720"/>
        <w:rPr>
          <w:bCs/>
          <w:iCs/>
        </w:rPr>
      </w:pPr>
      <w:r w:rsidRPr="004632EF">
        <w:rPr>
          <w:bCs/>
          <w:iCs/>
        </w:rPr>
        <w:t xml:space="preserve">The creative team for </w:t>
      </w:r>
      <w:r w:rsidRPr="004632EF">
        <w:rPr>
          <w:b/>
          <w:bCs/>
          <w:i/>
          <w:iCs/>
        </w:rPr>
        <w:t xml:space="preserve">Yellow Face </w:t>
      </w:r>
      <w:r w:rsidRPr="004632EF">
        <w:rPr>
          <w:bCs/>
          <w:iCs/>
        </w:rPr>
        <w:t xml:space="preserve">includes </w:t>
      </w:r>
      <w:r w:rsidRPr="004632EF">
        <w:rPr>
          <w:b/>
          <w:bCs/>
          <w:iCs/>
        </w:rPr>
        <w:t>Arnulfo Maldonado</w:t>
      </w:r>
      <w:r w:rsidRPr="004632EF">
        <w:rPr>
          <w:bCs/>
          <w:iCs/>
        </w:rPr>
        <w:t xml:space="preserve"> (Set Design), </w:t>
      </w:r>
      <w:r w:rsidRPr="004632EF">
        <w:rPr>
          <w:b/>
          <w:bCs/>
          <w:iCs/>
        </w:rPr>
        <w:t xml:space="preserve">Anita </w:t>
      </w:r>
      <w:proofErr w:type="spellStart"/>
      <w:r w:rsidRPr="004632EF">
        <w:rPr>
          <w:b/>
          <w:bCs/>
          <w:iCs/>
        </w:rPr>
        <w:t>Yavich</w:t>
      </w:r>
      <w:proofErr w:type="spellEnd"/>
      <w:r w:rsidRPr="004632EF">
        <w:rPr>
          <w:bCs/>
          <w:iCs/>
        </w:rPr>
        <w:t xml:space="preserve"> (Costume Design), </w:t>
      </w:r>
      <w:r w:rsidRPr="004632EF">
        <w:rPr>
          <w:b/>
          <w:bCs/>
          <w:iCs/>
        </w:rPr>
        <w:t>Lap Chi Chu</w:t>
      </w:r>
      <w:r w:rsidRPr="004632EF">
        <w:rPr>
          <w:bCs/>
          <w:iCs/>
        </w:rPr>
        <w:t xml:space="preserve"> (Lighting Design), and </w:t>
      </w:r>
      <w:r w:rsidRPr="004632EF">
        <w:rPr>
          <w:b/>
          <w:bCs/>
          <w:iCs/>
        </w:rPr>
        <w:t>Caroline Eng and Kate Marvin</w:t>
      </w:r>
      <w:r w:rsidRPr="004632EF">
        <w:rPr>
          <w:bCs/>
          <w:iCs/>
        </w:rPr>
        <w:t xml:space="preserve"> (Sound Design &amp; Original Music)</w:t>
      </w:r>
      <w:r w:rsidR="006E55E5">
        <w:rPr>
          <w:bCs/>
          <w:iCs/>
        </w:rPr>
        <w:t xml:space="preserve">, </w:t>
      </w:r>
      <w:r w:rsidR="00E13466">
        <w:rPr>
          <w:bCs/>
          <w:iCs/>
        </w:rPr>
        <w:t xml:space="preserve">and Yee Eun Nam (Projection Design). </w:t>
      </w:r>
    </w:p>
    <w:p w14:paraId="5013CECA" w14:textId="193483A0" w:rsidR="00684B93" w:rsidRDefault="00684B93" w:rsidP="00BD5D09">
      <w:pPr>
        <w:pStyle w:val="3Bodytext-MediaInfo"/>
        <w:ind w:firstLine="720"/>
        <w:rPr>
          <w:bCs/>
          <w:iCs/>
        </w:rPr>
      </w:pPr>
      <w:r>
        <w:rPr>
          <w:bCs/>
          <w:iCs/>
        </w:rPr>
        <w:t>For more than 50 years on</w:t>
      </w:r>
      <w:r w:rsidRPr="00374703">
        <w:rPr>
          <w:bCs/>
          <w:iCs/>
        </w:rPr>
        <w:t xml:space="preserve"> PBS, </w:t>
      </w:r>
      <w:r w:rsidRPr="00374703">
        <w:rPr>
          <w:b/>
          <w:bCs/>
          <w:i/>
          <w:iCs/>
        </w:rPr>
        <w:t>Great Performances </w:t>
      </w:r>
      <w:r w:rsidRPr="00374703">
        <w:rPr>
          <w:bCs/>
          <w:iCs/>
        </w:rPr>
        <w:t>has provided an unparalleled showcase of the best in all genres of the performing arts, serving as America’s most prestigious and enduring broadcaster of cultural programming. Showcasing a diverse range of artists from around the world, the series has earned 67 Emmy Awards and six Peabody Awards. The </w:t>
      </w:r>
      <w:hyperlink r:id="rId13" w:history="1">
        <w:r w:rsidRPr="00374703">
          <w:rPr>
            <w:rStyle w:val="Hyperlink"/>
            <w:b/>
            <w:bCs/>
            <w:i/>
            <w:iCs/>
          </w:rPr>
          <w:t>Great Performances</w:t>
        </w:r>
        <w:r w:rsidRPr="00374703">
          <w:rPr>
            <w:rStyle w:val="Hyperlink"/>
            <w:bCs/>
            <w:iCs/>
          </w:rPr>
          <w:t> website</w:t>
        </w:r>
      </w:hyperlink>
      <w:r w:rsidRPr="00374703">
        <w:rPr>
          <w:bCs/>
          <w:iCs/>
        </w:rPr>
        <w:t> hosts exclusive videos, interviews, photos, full episodes and more. The series is produced by The WNET Group. </w:t>
      </w:r>
      <w:r w:rsidRPr="00374703">
        <w:rPr>
          <w:b/>
          <w:bCs/>
          <w:i/>
          <w:iCs/>
        </w:rPr>
        <w:t>Great Performances </w:t>
      </w:r>
      <w:r w:rsidRPr="00374703">
        <w:rPr>
          <w:bCs/>
          <w:iCs/>
        </w:rPr>
        <w:t>is available for streaming concurrent with broadcast on </w:t>
      </w:r>
      <w:hyperlink r:id="rId14" w:history="1">
        <w:r w:rsidRPr="00374703">
          <w:rPr>
            <w:rStyle w:val="Hyperlink"/>
            <w:bCs/>
            <w:iCs/>
          </w:rPr>
          <w:t>PBS.org</w:t>
        </w:r>
      </w:hyperlink>
      <w:r w:rsidRPr="00374703">
        <w:rPr>
          <w:bCs/>
          <w:iCs/>
        </w:rPr>
        <w:t> and the </w:t>
      </w:r>
      <w:hyperlink r:id="rId15" w:history="1">
        <w:r w:rsidRPr="00374703">
          <w:rPr>
            <w:rStyle w:val="Hyperlink"/>
            <w:bCs/>
            <w:iCs/>
          </w:rPr>
          <w:t>PBS App</w:t>
        </w:r>
      </w:hyperlink>
      <w:hyperlink r:id="rId16" w:history="1">
        <w:r w:rsidRPr="00374703">
          <w:rPr>
            <w:rStyle w:val="Hyperlink"/>
            <w:bCs/>
            <w:iCs/>
          </w:rPr>
          <w:t>,</w:t>
        </w:r>
      </w:hyperlink>
      <w:r w:rsidRPr="00374703">
        <w:rPr>
          <w:bCs/>
          <w:iCs/>
        </w:rPr>
        <w:t> available on iOS, Android, Roku streaming devices, Apple TV, Android TV, Amazon Fire TV, Samsung Smart TV, Chromecast and VIZIO.</w:t>
      </w:r>
    </w:p>
    <w:p w14:paraId="655C4A47" w14:textId="3C16AE1F" w:rsidR="006F1E7F" w:rsidRDefault="00417BE8" w:rsidP="009C7F80">
      <w:pPr>
        <w:pStyle w:val="3Bodytext-MediaInfo"/>
        <w:rPr>
          <w:color w:val="000000" w:themeColor="text1"/>
        </w:rPr>
      </w:pPr>
      <w:r>
        <w:rPr>
          <w:bCs/>
          <w:iCs/>
        </w:rPr>
        <w:tab/>
      </w:r>
      <w:r w:rsidR="00197B59" w:rsidRPr="6AB2DA79">
        <w:t xml:space="preserve">A </w:t>
      </w:r>
      <w:r w:rsidR="004847A0">
        <w:t>co-</w:t>
      </w:r>
      <w:r w:rsidR="00197B59" w:rsidRPr="6AB2DA79">
        <w:t>production of The WNET Group</w:t>
      </w:r>
      <w:r w:rsidR="004847A0">
        <w:t xml:space="preserve"> and Roundabout Theatre Company</w:t>
      </w:r>
      <w:r w:rsidR="00197B59" w:rsidRPr="6AB2DA79">
        <w:t xml:space="preserve">, </w:t>
      </w:r>
      <w:r w:rsidR="00197B59" w:rsidRPr="6AB2DA79">
        <w:rPr>
          <w:b/>
          <w:bCs/>
          <w:i/>
          <w:iCs/>
        </w:rPr>
        <w:t>Great Performances: Yellow Face</w:t>
      </w:r>
      <w:r w:rsidR="00197B59" w:rsidRPr="6AB2DA79">
        <w:t xml:space="preserve"> is directed for television by </w:t>
      </w:r>
      <w:r w:rsidR="430DF118" w:rsidRPr="6AB2DA79">
        <w:t xml:space="preserve">Annette </w:t>
      </w:r>
      <w:proofErr w:type="spellStart"/>
      <w:r w:rsidR="430DF118" w:rsidRPr="6AB2DA79">
        <w:t>Jolles</w:t>
      </w:r>
      <w:proofErr w:type="spellEnd"/>
      <w:r w:rsidR="00197B59" w:rsidRPr="6AB2DA79">
        <w:t xml:space="preserve">. For </w:t>
      </w:r>
      <w:r w:rsidR="00197B59" w:rsidRPr="009C7F80">
        <w:rPr>
          <w:b/>
          <w:bCs/>
          <w:i/>
          <w:iCs/>
        </w:rPr>
        <w:t>Great Performances</w:t>
      </w:r>
      <w:r w:rsidR="00197B59" w:rsidRPr="6AB2DA79">
        <w:t xml:space="preserve">, </w:t>
      </w:r>
      <w:r w:rsidR="5E40EA7F" w:rsidRPr="6AB2DA79">
        <w:t xml:space="preserve">Mitch </w:t>
      </w:r>
      <w:proofErr w:type="spellStart"/>
      <w:r w:rsidR="5E40EA7F" w:rsidRPr="6AB2DA79">
        <w:t>Owgang</w:t>
      </w:r>
      <w:proofErr w:type="spellEnd"/>
      <w:r w:rsidR="5E40EA7F" w:rsidRPr="6AB2DA79">
        <w:t xml:space="preserve"> is producer, </w:t>
      </w:r>
      <w:r w:rsidR="00197B59" w:rsidRPr="6AB2DA79">
        <w:t xml:space="preserve">Bill O’Donnell is series </w:t>
      </w:r>
      <w:proofErr w:type="gramStart"/>
      <w:r w:rsidR="00197B59" w:rsidRPr="6AB2DA79">
        <w:t>producer</w:t>
      </w:r>
      <w:proofErr w:type="gramEnd"/>
      <w:r w:rsidR="00197B59" w:rsidRPr="6AB2DA79">
        <w:t xml:space="preserve"> and David Horn is executive producer. For Roundabout Theatre Company, Sydney Beers is Executive Producer.</w:t>
      </w:r>
    </w:p>
    <w:p w14:paraId="59B6543D" w14:textId="77777777" w:rsidR="00D204D9" w:rsidRDefault="00D204D9" w:rsidP="007976CA">
      <w:pPr>
        <w:pStyle w:val="3Bodytext-MediaInfo"/>
      </w:pPr>
    </w:p>
    <w:p w14:paraId="5CFA8FD8" w14:textId="6B667D6A" w:rsidR="0097622B" w:rsidRDefault="00F0000F" w:rsidP="008C7795">
      <w:pPr>
        <w:pStyle w:val="3Bodytext-MediaInfo"/>
      </w:pPr>
      <w:r w:rsidRPr="00A00AA4">
        <w:rPr>
          <w:b/>
        </w:rPr>
        <w:t>Websites: </w:t>
      </w:r>
      <w:hyperlink r:id="rId17" w:history="1">
        <w:r w:rsidRPr="00A00AA4">
          <w:rPr>
            <w:rStyle w:val="Hyperlink"/>
            <w:rFonts w:cs="Arial"/>
            <w:bCs/>
          </w:rPr>
          <w:t>http://pbs.org/gperf</w:t>
        </w:r>
      </w:hyperlink>
      <w:r w:rsidRPr="00A00AA4">
        <w:t>, </w:t>
      </w:r>
      <w:hyperlink r:id="rId18" w:history="1">
        <w:r w:rsidRPr="00A00AA4">
          <w:rPr>
            <w:rStyle w:val="Hyperlink"/>
            <w:rFonts w:cs="Arial"/>
            <w:bCs/>
          </w:rPr>
          <w:t>http://facebook.com/GreatPerformances</w:t>
        </w:r>
      </w:hyperlink>
      <w:r w:rsidRPr="009F79EA">
        <w:t>, </w:t>
      </w:r>
      <w:hyperlink r:id="rId19" w:history="1">
        <w:r w:rsidRPr="009F79EA">
          <w:rPr>
            <w:rStyle w:val="Hyperlink"/>
            <w:rFonts w:cs="Arial"/>
            <w:bCs/>
          </w:rPr>
          <w:t>@GPerfPBS</w:t>
        </w:r>
      </w:hyperlink>
      <w:r w:rsidRPr="009F79EA">
        <w:t>,</w:t>
      </w:r>
      <w:r>
        <w:t xml:space="preserve"> </w:t>
      </w:r>
      <w:hyperlink r:id="rId20" w:history="1">
        <w:r w:rsidRPr="009F79EA">
          <w:rPr>
            <w:rStyle w:val="Hyperlink"/>
            <w:rFonts w:cs="Arial"/>
            <w:bCs/>
          </w:rPr>
          <w:t>http://youtube.com/greatperformancespbs</w:t>
        </w:r>
      </w:hyperlink>
      <w:r>
        <w:t xml:space="preserve">, </w:t>
      </w:r>
      <w:hyperlink r:id="rId21" w:history="1">
        <w:r>
          <w:rPr>
            <w:rStyle w:val="Hyperlink"/>
          </w:rPr>
          <w:t>giphy.com/great</w:t>
        </w:r>
      </w:hyperlink>
      <w:hyperlink r:id="rId22" w:history="1">
        <w:r>
          <w:rPr>
            <w:rStyle w:val="Hyperlink"/>
          </w:rPr>
          <w:t>-</w:t>
        </w:r>
      </w:hyperlink>
      <w:hyperlink r:id="rId23" w:history="1">
        <w:r>
          <w:rPr>
            <w:rStyle w:val="Hyperlink"/>
          </w:rPr>
          <w:t>performances</w:t>
        </w:r>
      </w:hyperlink>
      <w:r w:rsidRPr="009F79EA">
        <w:t xml:space="preserve"> #</w:t>
      </w:r>
      <w:r>
        <w:t xml:space="preserve">GreatPerformancesPBS </w:t>
      </w:r>
    </w:p>
    <w:p w14:paraId="7A1F4E79" w14:textId="77777777" w:rsidR="008C7795" w:rsidRPr="008C7795" w:rsidRDefault="008C7795" w:rsidP="008C7795">
      <w:pPr>
        <w:pStyle w:val="3Bodytext-MediaInfo"/>
        <w:rPr>
          <w:rStyle w:val="normaltextrun"/>
          <w:bCs/>
          <w:iCs/>
          <w:lang w:val="en"/>
        </w:rPr>
      </w:pPr>
    </w:p>
    <w:p w14:paraId="65459CFD" w14:textId="0AD7A9C4" w:rsidR="00F0000F" w:rsidRPr="002B335C" w:rsidRDefault="00F0000F" w:rsidP="00F0000F">
      <w:pPr>
        <w:pStyle w:val="3Bodytext-MediaInfo"/>
      </w:pPr>
      <w:r w:rsidRPr="002B335C">
        <w:rPr>
          <w:rStyle w:val="normaltextrun"/>
          <w:rFonts w:cs="Arial"/>
          <w:b/>
          <w:bCs/>
          <w:sz w:val="20"/>
          <w:szCs w:val="20"/>
          <w:lang w:val="en"/>
        </w:rPr>
        <w:t>About The WNET Group </w:t>
      </w:r>
      <w:r w:rsidRPr="002B335C">
        <w:rPr>
          <w:rStyle w:val="normaltextrun"/>
          <w:rFonts w:cs="Arial"/>
          <w:sz w:val="20"/>
          <w:szCs w:val="20"/>
        </w:rPr>
        <w:t> </w:t>
      </w:r>
      <w:r w:rsidRPr="002B335C">
        <w:rPr>
          <w:rStyle w:val="eop"/>
          <w:rFonts w:cs="Arial"/>
          <w:sz w:val="20"/>
          <w:szCs w:val="20"/>
        </w:rPr>
        <w:t> </w:t>
      </w:r>
    </w:p>
    <w:p w14:paraId="704897F3" w14:textId="77777777" w:rsidR="003D6C4E" w:rsidRPr="001F3040" w:rsidRDefault="005367F6" w:rsidP="003D6C4E">
      <w:pPr>
        <w:pStyle w:val="paragraph"/>
        <w:spacing w:before="0" w:beforeAutospacing="0" w:after="0" w:afterAutospacing="0"/>
        <w:textAlignment w:val="baseline"/>
        <w:rPr>
          <w:rStyle w:val="eop"/>
          <w:rFonts w:ascii="Arial" w:hAnsi="Arial" w:cs="Arial"/>
          <w:sz w:val="20"/>
          <w:szCs w:val="20"/>
        </w:rPr>
      </w:pPr>
      <w:hyperlink r:id="rId24" w:tgtFrame="_blank" w:history="1">
        <w:r>
          <w:rPr>
            <w:rStyle w:val="normaltextrun"/>
            <w:rFonts w:ascii="Arial" w:hAnsi="Arial" w:cs="Arial"/>
            <w:color w:val="000080"/>
            <w:sz w:val="20"/>
            <w:szCs w:val="20"/>
            <w:u w:val="single"/>
          </w:rPr>
          <w:t>The WNET Group</w:t>
        </w:r>
      </w:hyperlink>
      <w:r>
        <w:rPr>
          <w:rStyle w:val="normaltextrun"/>
          <w:rFonts w:ascii="Arial" w:hAnsi="Arial" w:cs="Arial"/>
          <w:sz w:val="20"/>
          <w:szCs w:val="20"/>
        </w:rPr>
        <w:t xml:space="preserve"> creates inspiring media content and meaningful experiences for diverse audiences nationwide. It is the community-supported home of New York’s </w:t>
      </w:r>
      <w:hyperlink r:id="rId25" w:tgtFrame="_blank" w:history="1">
        <w:r>
          <w:rPr>
            <w:rStyle w:val="normaltextrun"/>
            <w:rFonts w:ascii="Arial" w:hAnsi="Arial" w:cs="Arial"/>
            <w:color w:val="000080"/>
            <w:sz w:val="20"/>
            <w:szCs w:val="20"/>
            <w:u w:val="single"/>
          </w:rPr>
          <w:t>THIRTEEN</w:t>
        </w:r>
      </w:hyperlink>
      <w:r>
        <w:rPr>
          <w:rStyle w:val="normaltextrun"/>
          <w:rFonts w:ascii="Arial" w:hAnsi="Arial" w:cs="Arial"/>
          <w:sz w:val="20"/>
          <w:szCs w:val="20"/>
        </w:rPr>
        <w:t xml:space="preserve"> – America’s flagship PBS station – </w:t>
      </w:r>
      <w:hyperlink r:id="rId26" w:tgtFrame="_blank" w:history="1">
        <w:r>
          <w:rPr>
            <w:rStyle w:val="normaltextrun"/>
            <w:rFonts w:ascii="Arial" w:hAnsi="Arial" w:cs="Arial"/>
            <w:color w:val="000080"/>
            <w:sz w:val="20"/>
            <w:szCs w:val="20"/>
            <w:u w:val="single"/>
          </w:rPr>
          <w:t>WLIW21</w:t>
        </w:r>
      </w:hyperlink>
      <w:r>
        <w:rPr>
          <w:rStyle w:val="normaltextrun"/>
          <w:rFonts w:ascii="Arial" w:hAnsi="Arial" w:cs="Arial"/>
          <w:sz w:val="20"/>
          <w:szCs w:val="20"/>
        </w:rPr>
        <w:t xml:space="preserve">, THIRTEEN PBS KIDS, WLIW World and Create; </w:t>
      </w:r>
      <w:hyperlink r:id="rId27" w:tgtFrame="_blank" w:history="1">
        <w:r>
          <w:rPr>
            <w:rStyle w:val="normaltextrun"/>
            <w:rFonts w:ascii="Arial" w:hAnsi="Arial" w:cs="Arial"/>
            <w:color w:val="0563C1"/>
            <w:sz w:val="20"/>
            <w:szCs w:val="20"/>
            <w:u w:val="single"/>
          </w:rPr>
          <w:t>NJ PBS</w:t>
        </w:r>
      </w:hyperlink>
      <w:r>
        <w:rPr>
          <w:rStyle w:val="normaltextrun"/>
          <w:rFonts w:ascii="Arial" w:hAnsi="Arial" w:cs="Arial"/>
          <w:sz w:val="20"/>
          <w:szCs w:val="20"/>
        </w:rPr>
        <w:t xml:space="preserve">, New Jersey’s statewide public television network; Long Island’s only NPR station WLIW-FM; </w:t>
      </w:r>
      <w:hyperlink r:id="rId28" w:tgtFrame="_blank" w:history="1">
        <w:r>
          <w:rPr>
            <w:rStyle w:val="normaltextrun"/>
            <w:rFonts w:ascii="Arial" w:hAnsi="Arial" w:cs="Arial"/>
            <w:color w:val="000080"/>
            <w:sz w:val="20"/>
            <w:szCs w:val="20"/>
            <w:u w:val="single"/>
          </w:rPr>
          <w:t>ALL ARTS</w:t>
        </w:r>
      </w:hyperlink>
      <w:r>
        <w:rPr>
          <w:rStyle w:val="normaltextrun"/>
          <w:rFonts w:ascii="Arial" w:hAnsi="Arial" w:cs="Arial"/>
          <w:sz w:val="20"/>
          <w:szCs w:val="20"/>
        </w:rPr>
        <w:t xml:space="preserve">, the arts and culture media provider; newsroom </w:t>
      </w:r>
      <w:hyperlink r:id="rId29" w:tgtFrame="_blank" w:history="1">
        <w:r>
          <w:rPr>
            <w:rStyle w:val="normaltextrun"/>
            <w:rFonts w:ascii="Arial" w:hAnsi="Arial" w:cs="Arial"/>
            <w:color w:val="0563C1"/>
            <w:sz w:val="20"/>
            <w:szCs w:val="20"/>
            <w:u w:val="single"/>
          </w:rPr>
          <w:t>NJ Spotlight News;</w:t>
        </w:r>
      </w:hyperlink>
      <w:r>
        <w:rPr>
          <w:rStyle w:val="normaltextrun"/>
          <w:rFonts w:ascii="Arial" w:hAnsi="Arial" w:cs="Arial"/>
          <w:sz w:val="20"/>
          <w:szCs w:val="20"/>
        </w:rPr>
        <w:t xml:space="preserve"> and FAST channel PBS Nature. Through these channels and streaming platforms, The WNET Group brings arts, culture, education, news, documentary, entertainment, and DIY programming to more than five million viewers each month. The WNET Group’s award-winning productions include signature PBS series </w:t>
      </w:r>
      <w:r>
        <w:rPr>
          <w:rStyle w:val="normaltextrun"/>
          <w:rFonts w:ascii="Arial" w:hAnsi="Arial" w:cs="Arial"/>
          <w:b/>
          <w:bCs/>
          <w:i/>
          <w:iCs/>
          <w:sz w:val="20"/>
          <w:szCs w:val="20"/>
        </w:rPr>
        <w:t>Nature</w:t>
      </w:r>
      <w:r>
        <w:rPr>
          <w:rStyle w:val="normaltextrun"/>
          <w:rFonts w:ascii="Arial" w:hAnsi="Arial" w:cs="Arial"/>
          <w:sz w:val="20"/>
          <w:szCs w:val="20"/>
        </w:rPr>
        <w:t xml:space="preserve">, </w:t>
      </w:r>
      <w:r>
        <w:rPr>
          <w:rStyle w:val="normaltextrun"/>
          <w:rFonts w:ascii="Arial" w:hAnsi="Arial" w:cs="Arial"/>
          <w:b/>
          <w:bCs/>
          <w:i/>
          <w:iCs/>
          <w:sz w:val="20"/>
          <w:szCs w:val="20"/>
        </w:rPr>
        <w:t>Great Performances</w:t>
      </w:r>
      <w:r>
        <w:rPr>
          <w:rStyle w:val="normaltextrun"/>
          <w:rFonts w:ascii="Arial" w:hAnsi="Arial" w:cs="Arial"/>
          <w:sz w:val="20"/>
          <w:szCs w:val="20"/>
        </w:rPr>
        <w:t xml:space="preserve">, </w:t>
      </w:r>
      <w:r>
        <w:rPr>
          <w:rStyle w:val="normaltextrun"/>
          <w:rFonts w:ascii="Arial" w:hAnsi="Arial" w:cs="Arial"/>
          <w:b/>
          <w:bCs/>
          <w:i/>
          <w:iCs/>
          <w:sz w:val="20"/>
          <w:szCs w:val="20"/>
        </w:rPr>
        <w:t>American Masters,</w:t>
      </w:r>
      <w:r>
        <w:rPr>
          <w:rStyle w:val="normaltextrun"/>
          <w:rFonts w:ascii="Arial" w:hAnsi="Arial" w:cs="Arial"/>
          <w:sz w:val="20"/>
          <w:szCs w:val="20"/>
        </w:rPr>
        <w:t xml:space="preserve"> and </w:t>
      </w:r>
      <w:r>
        <w:rPr>
          <w:rStyle w:val="normaltextrun"/>
          <w:rFonts w:ascii="Arial" w:hAnsi="Arial" w:cs="Arial"/>
          <w:b/>
          <w:bCs/>
          <w:i/>
          <w:iCs/>
          <w:sz w:val="20"/>
          <w:szCs w:val="20"/>
        </w:rPr>
        <w:t xml:space="preserve">Amanpour and Company </w:t>
      </w:r>
      <w:r>
        <w:rPr>
          <w:rStyle w:val="normaltextrun"/>
          <w:rFonts w:ascii="Arial" w:hAnsi="Arial" w:cs="Arial"/>
          <w:sz w:val="20"/>
          <w:szCs w:val="20"/>
        </w:rPr>
        <w:t xml:space="preserve">and trusted local news programs like </w:t>
      </w:r>
      <w:r>
        <w:rPr>
          <w:rStyle w:val="normaltextrun"/>
          <w:rFonts w:ascii="Arial" w:hAnsi="Arial" w:cs="Arial"/>
          <w:b/>
          <w:bCs/>
          <w:i/>
          <w:iCs/>
          <w:sz w:val="20"/>
          <w:szCs w:val="20"/>
        </w:rPr>
        <w:t>NJ Spotlight News</w:t>
      </w:r>
      <w:r>
        <w:rPr>
          <w:rStyle w:val="normaltextrun"/>
          <w:rFonts w:ascii="Arial" w:hAnsi="Arial" w:cs="Arial"/>
          <w:i/>
          <w:iCs/>
          <w:sz w:val="20"/>
          <w:szCs w:val="20"/>
        </w:rPr>
        <w:t xml:space="preserve"> </w:t>
      </w:r>
      <w:r>
        <w:rPr>
          <w:rStyle w:val="normaltextrun"/>
          <w:rFonts w:ascii="Arial" w:hAnsi="Arial" w:cs="Arial"/>
          <w:b/>
          <w:bCs/>
          <w:i/>
          <w:iCs/>
          <w:sz w:val="20"/>
          <w:szCs w:val="20"/>
          <w:lang w:val="en"/>
        </w:rPr>
        <w:t xml:space="preserve">with Briana </w:t>
      </w:r>
      <w:proofErr w:type="spellStart"/>
      <w:r>
        <w:rPr>
          <w:rStyle w:val="normaltextrun"/>
          <w:rFonts w:ascii="Arial" w:hAnsi="Arial" w:cs="Arial"/>
          <w:b/>
          <w:bCs/>
          <w:i/>
          <w:iCs/>
          <w:sz w:val="20"/>
          <w:szCs w:val="20"/>
          <w:lang w:val="en"/>
        </w:rPr>
        <w:t>Vannozzi</w:t>
      </w:r>
      <w:proofErr w:type="spellEnd"/>
      <w:r>
        <w:rPr>
          <w:rStyle w:val="normaltextrun"/>
          <w:rFonts w:ascii="Arial" w:hAnsi="Arial" w:cs="Arial"/>
          <w:sz w:val="20"/>
          <w:szCs w:val="20"/>
        </w:rPr>
        <w:t xml:space="preserve">. Inspiring curiosity and nurturing dreams, The WNET Group’s award-winning Kids’ Media and Education team produces the PBS KIDS series </w:t>
      </w:r>
      <w:proofErr w:type="spellStart"/>
      <w:r>
        <w:rPr>
          <w:rStyle w:val="normaltextrun"/>
          <w:rFonts w:ascii="Arial" w:hAnsi="Arial" w:cs="Arial"/>
          <w:b/>
          <w:bCs/>
          <w:i/>
          <w:iCs/>
          <w:sz w:val="20"/>
          <w:szCs w:val="20"/>
        </w:rPr>
        <w:t>Cyberchase</w:t>
      </w:r>
      <w:proofErr w:type="spellEnd"/>
      <w:r>
        <w:rPr>
          <w:rStyle w:val="normaltextrun"/>
          <w:rFonts w:ascii="Arial" w:hAnsi="Arial" w:cs="Arial"/>
          <w:sz w:val="20"/>
          <w:szCs w:val="20"/>
        </w:rPr>
        <w:t xml:space="preserve">, interactive </w:t>
      </w:r>
      <w:r>
        <w:rPr>
          <w:rStyle w:val="normaltextrun"/>
          <w:rFonts w:ascii="Arial" w:hAnsi="Arial" w:cs="Arial"/>
          <w:b/>
          <w:bCs/>
          <w:i/>
          <w:iCs/>
          <w:sz w:val="20"/>
          <w:szCs w:val="20"/>
        </w:rPr>
        <w:t>Mission US</w:t>
      </w:r>
      <w:r>
        <w:rPr>
          <w:rStyle w:val="normaltextrun"/>
          <w:rFonts w:ascii="Arial" w:hAnsi="Arial" w:cs="Arial"/>
          <w:sz w:val="20"/>
          <w:szCs w:val="20"/>
        </w:rPr>
        <w:t xml:space="preserve"> history games, and resources for families, teachers and caregivers. A leading nonprofit public media producer for more than 60 years, The WNET Group presents and distributes content that fosters lifelong learning, including initiatives addressing poverty, jobs, economic opportunity, social justice, understanding, and the environment. Through Passport, station members can stream new and archival programming anytime, anywhere. The </w:t>
      </w:r>
      <w:r w:rsidRPr="003D6C4E">
        <w:rPr>
          <w:rStyle w:val="normaltextrun"/>
          <w:rFonts w:ascii="Arial" w:hAnsi="Arial" w:cs="Arial"/>
          <w:sz w:val="20"/>
          <w:szCs w:val="20"/>
        </w:rPr>
        <w:t>WNET Group represents the best in public media. Join us.</w:t>
      </w:r>
      <w:r w:rsidRPr="003D6C4E">
        <w:rPr>
          <w:rStyle w:val="normaltextrun"/>
          <w:rFonts w:ascii="Arial" w:hAnsi="Arial" w:cs="Arial"/>
          <w:b/>
          <w:bCs/>
          <w:sz w:val="20"/>
          <w:szCs w:val="20"/>
        </w:rPr>
        <w:t> </w:t>
      </w:r>
      <w:r w:rsidRPr="003D6C4E">
        <w:rPr>
          <w:rStyle w:val="eop"/>
          <w:rFonts w:ascii="Arial" w:hAnsi="Arial" w:cs="Arial"/>
          <w:sz w:val="20"/>
          <w:szCs w:val="20"/>
        </w:rPr>
        <w:t> </w:t>
      </w:r>
    </w:p>
    <w:p w14:paraId="63916EAB" w14:textId="1186827C" w:rsidR="003D6C4E" w:rsidRPr="00D85676" w:rsidRDefault="003D6C4E" w:rsidP="00D85676">
      <w:pPr>
        <w:pStyle w:val="paragraph"/>
        <w:spacing w:before="0" w:beforeAutospacing="0" w:after="0" w:afterAutospacing="0"/>
        <w:textAlignment w:val="baseline"/>
        <w:rPr>
          <w:rFonts w:ascii="Arial" w:hAnsi="Arial" w:cs="Arial"/>
          <w:sz w:val="20"/>
          <w:szCs w:val="20"/>
        </w:rPr>
      </w:pPr>
      <w:r w:rsidRPr="00D85676">
        <w:rPr>
          <w:rFonts w:ascii="Arial" w:hAnsi="Arial" w:cs="Arial"/>
          <w:b/>
          <w:sz w:val="20"/>
          <w:szCs w:val="20"/>
        </w:rPr>
        <w:t>About Roundabout Theatre Company</w:t>
      </w:r>
      <w:r w:rsidRPr="00D85676">
        <w:rPr>
          <w:rFonts w:ascii="Arial" w:hAnsi="Arial" w:cs="Arial"/>
          <w:b/>
          <w:sz w:val="20"/>
          <w:szCs w:val="20"/>
        </w:rPr>
        <w:br/>
      </w:r>
      <w:r w:rsidRPr="00D85676">
        <w:rPr>
          <w:rFonts w:ascii="Arial" w:hAnsi="Arial" w:cs="Arial"/>
          <w:b/>
          <w:sz w:val="20"/>
          <w:szCs w:val="20"/>
        </w:rPr>
        <w:t>Roundabout Theatre Company </w:t>
      </w:r>
      <w:r w:rsidRPr="00D85676">
        <w:rPr>
          <w:rFonts w:ascii="Arial" w:hAnsi="Arial" w:cs="Arial"/>
          <w:sz w:val="20"/>
          <w:szCs w:val="20"/>
        </w:rPr>
        <w:t>celebrates the power of theatre by spotlighting classics from the past, cultivating new works of the present, and educating minds for the future. A not-for-profit company, Roundabout fulfills that mission by producing familiar and lesser-known plays and musicals; discovering and supporting talented playwrights; reducing the barriers that can inhibit theatergoing; collaborating with a diverse team of artists; building educational experiences; and archiving over five decades of production history.</w:t>
      </w:r>
    </w:p>
    <w:p w14:paraId="4C223B0E" w14:textId="5F00EC7F" w:rsidR="003D6C4E" w:rsidRPr="00D85676" w:rsidRDefault="003D6C4E" w:rsidP="003D6C4E">
      <w:pPr>
        <w:pStyle w:val="paragraph"/>
        <w:textAlignment w:val="baseline"/>
        <w:rPr>
          <w:rFonts w:ascii="Arial" w:hAnsi="Arial" w:cs="Arial"/>
          <w:sz w:val="20"/>
          <w:szCs w:val="20"/>
        </w:rPr>
      </w:pPr>
      <w:r w:rsidRPr="00D85676">
        <w:rPr>
          <w:rFonts w:ascii="Arial" w:hAnsi="Arial" w:cs="Arial"/>
          <w:b/>
          <w:sz w:val="20"/>
          <w:szCs w:val="20"/>
        </w:rPr>
        <w:t>Roundabout Theatre Company </w:t>
      </w:r>
      <w:r w:rsidRPr="00D85676">
        <w:rPr>
          <w:rFonts w:ascii="Arial" w:hAnsi="Arial" w:cs="Arial"/>
          <w:sz w:val="20"/>
          <w:szCs w:val="20"/>
        </w:rPr>
        <w:t xml:space="preserve">presents a variety of plays and musicals on its five stages: Broadway’s Todd </w:t>
      </w:r>
      <w:proofErr w:type="spellStart"/>
      <w:r w:rsidRPr="00D85676">
        <w:rPr>
          <w:rFonts w:ascii="Arial" w:hAnsi="Arial" w:cs="Arial"/>
          <w:sz w:val="20"/>
          <w:szCs w:val="20"/>
        </w:rPr>
        <w:t>Haimes</w:t>
      </w:r>
      <w:proofErr w:type="spellEnd"/>
      <w:r w:rsidRPr="00D85676">
        <w:rPr>
          <w:rFonts w:ascii="Arial" w:hAnsi="Arial" w:cs="Arial"/>
          <w:sz w:val="20"/>
          <w:szCs w:val="20"/>
        </w:rPr>
        <w:t xml:space="preserve"> Theatre, Studio 54 and Stephen Sondheim Theatre, and Off-Broadway’s Harold and Miriam Steinberg Center for Theatre, which houses the Laura Pels Theatre and Black Box Theatre.</w:t>
      </w:r>
    </w:p>
    <w:p w14:paraId="3A0D865B" w14:textId="7B66B465" w:rsidR="003D6C4E" w:rsidRPr="00D85676" w:rsidRDefault="003D6C4E" w:rsidP="003D6C4E">
      <w:pPr>
        <w:pStyle w:val="paragraph"/>
        <w:textAlignment w:val="baseline"/>
        <w:rPr>
          <w:rFonts w:ascii="Arial" w:hAnsi="Arial" w:cs="Arial"/>
          <w:sz w:val="20"/>
          <w:szCs w:val="20"/>
        </w:rPr>
      </w:pPr>
      <w:r w:rsidRPr="00D85676">
        <w:rPr>
          <w:rFonts w:ascii="Arial" w:hAnsi="Arial" w:cs="Arial"/>
          <w:b/>
          <w:sz w:val="20"/>
          <w:szCs w:val="20"/>
        </w:rPr>
        <w:t>Roundabout Theatre Company</w:t>
      </w:r>
      <w:r w:rsidRPr="00D85676">
        <w:rPr>
          <w:rFonts w:ascii="Arial" w:hAnsi="Arial" w:cs="Arial"/>
          <w:sz w:val="20"/>
          <w:szCs w:val="20"/>
        </w:rPr>
        <w:t> has been working to prioritize and actively incorporate anti-racism, equity, diversity, inclusion and accountability throughout the institution. Read more about the company’s social justice progress and timeline at </w:t>
      </w:r>
      <w:hyperlink r:id="rId30" w:tooltip="http://edi.roundabouttheatre.org/" w:history="1">
        <w:r w:rsidRPr="00D85676">
          <w:rPr>
            <w:rStyle w:val="Hyperlink"/>
            <w:rFonts w:ascii="Arial" w:hAnsi="Arial" w:cs="Arial"/>
            <w:sz w:val="20"/>
            <w:szCs w:val="20"/>
          </w:rPr>
          <w:t>edi.roundabouttheatre.org</w:t>
        </w:r>
      </w:hyperlink>
      <w:r w:rsidRPr="00D85676">
        <w:rPr>
          <w:rFonts w:ascii="Arial" w:hAnsi="Arial" w:cs="Arial"/>
          <w:sz w:val="20"/>
          <w:szCs w:val="20"/>
        </w:rPr>
        <w:t>. </w:t>
      </w:r>
    </w:p>
    <w:p w14:paraId="6AE560B1" w14:textId="193DD16D" w:rsidR="003D6C4E" w:rsidRPr="00D85676" w:rsidRDefault="003D6C4E" w:rsidP="003D6C4E">
      <w:pPr>
        <w:pStyle w:val="paragraph"/>
        <w:textAlignment w:val="baseline"/>
        <w:rPr>
          <w:rFonts w:ascii="Arial" w:hAnsi="Arial" w:cs="Arial"/>
          <w:sz w:val="20"/>
          <w:szCs w:val="20"/>
        </w:rPr>
      </w:pPr>
      <w:r w:rsidRPr="00D85676">
        <w:rPr>
          <w:rFonts w:ascii="Arial" w:hAnsi="Arial" w:cs="Arial"/>
          <w:sz w:val="20"/>
          <w:szCs w:val="20"/>
        </w:rPr>
        <w:t>Roundabout productions are supported, in part, with public funds from the New York City Department of Cultural Affairs in partnership with the City Council, the New York State Council on the Arts with the support of Governor Hochul and the New York State Legislature.</w:t>
      </w:r>
    </w:p>
    <w:p w14:paraId="7CBB5F9B" w14:textId="77777777" w:rsidR="003D6C4E" w:rsidRPr="00D85676" w:rsidRDefault="003D6C4E" w:rsidP="003D6C4E">
      <w:pPr>
        <w:pStyle w:val="paragraph"/>
        <w:textAlignment w:val="baseline"/>
        <w:rPr>
          <w:rFonts w:ascii="Arial" w:hAnsi="Arial" w:cs="Arial"/>
          <w:sz w:val="20"/>
          <w:szCs w:val="20"/>
        </w:rPr>
      </w:pPr>
      <w:hyperlink r:id="rId31" w:tooltip="http://www.roundabouttheatre.org/" w:history="1">
        <w:r w:rsidRPr="00D85676">
          <w:rPr>
            <w:rStyle w:val="Hyperlink"/>
            <w:rFonts w:ascii="Arial" w:hAnsi="Arial" w:cs="Arial"/>
            <w:sz w:val="20"/>
            <w:szCs w:val="20"/>
          </w:rPr>
          <w:t>www.roundabouttheatre.org</w:t>
        </w:r>
      </w:hyperlink>
    </w:p>
    <w:p w14:paraId="7BA78304" w14:textId="77777777" w:rsidR="003D6C4E" w:rsidRDefault="003D6C4E" w:rsidP="005367F6">
      <w:pPr>
        <w:pStyle w:val="paragraph"/>
        <w:spacing w:before="0" w:beforeAutospacing="0" w:after="0" w:afterAutospacing="0"/>
        <w:textAlignment w:val="baseline"/>
        <w:rPr>
          <w:rFonts w:ascii="Segoe UI" w:hAnsi="Segoe UI" w:cs="Segoe UI"/>
          <w:sz w:val="18"/>
          <w:szCs w:val="18"/>
        </w:rPr>
      </w:pPr>
    </w:p>
    <w:p w14:paraId="1F4D8B69" w14:textId="77777777" w:rsidR="00FC1B26" w:rsidRDefault="00FC1B26" w:rsidP="00F0000F">
      <w:pPr>
        <w:pStyle w:val="3Bodytext-MediaInfo"/>
        <w:spacing w:line="240" w:lineRule="auto"/>
        <w:rPr>
          <w:sz w:val="20"/>
          <w:szCs w:val="20"/>
        </w:rPr>
      </w:pPr>
    </w:p>
    <w:p w14:paraId="342252EE" w14:textId="3CD38432" w:rsidR="00703602" w:rsidRPr="005D2640" w:rsidRDefault="00F0000F" w:rsidP="00675525">
      <w:pPr>
        <w:pStyle w:val="NormalIndent"/>
        <w:ind w:firstLine="0"/>
        <w:jc w:val="center"/>
      </w:pPr>
      <w:r>
        <w:lastRenderedPageBreak/>
        <w:t>###</w:t>
      </w:r>
    </w:p>
    <w:sectPr w:rsidR="00703602" w:rsidRPr="005D2640" w:rsidSect="00A26812">
      <w:headerReference w:type="even" r:id="rId32"/>
      <w:headerReference w:type="default" r:id="rId33"/>
      <w:footerReference w:type="even" r:id="rId34"/>
      <w:footerReference w:type="default" r:id="rId35"/>
      <w:headerReference w:type="first" r:id="rId36"/>
      <w:footerReference w:type="first" r:id="rId37"/>
      <w:pgSz w:w="12240" w:h="15840"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088027" w14:textId="77777777" w:rsidR="00CD40DB" w:rsidRDefault="00CD40DB">
      <w:r>
        <w:separator/>
      </w:r>
    </w:p>
  </w:endnote>
  <w:endnote w:type="continuationSeparator" w:id="0">
    <w:p w14:paraId="10931DDF" w14:textId="77777777" w:rsidR="00CD40DB" w:rsidRDefault="00CD40DB">
      <w:r>
        <w:continuationSeparator/>
      </w:r>
    </w:p>
  </w:endnote>
  <w:endnote w:type="continuationNotice" w:id="1">
    <w:p w14:paraId="1536C3FC" w14:textId="77777777" w:rsidR="00CD40DB" w:rsidRDefault="00CD40D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Segoe UI"/>
    <w:panose1 w:val="020B0600040502020204"/>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E6A2C" w14:textId="77777777" w:rsidR="00BD7323" w:rsidRDefault="00BD73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3D035" w14:textId="77777777" w:rsidR="00BD7323" w:rsidRDefault="00BD73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411DF" w14:textId="77777777" w:rsidR="00BD7323" w:rsidRDefault="00BD7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CFEC26" w14:textId="77777777" w:rsidR="00CD40DB" w:rsidRDefault="00CD40DB">
      <w:r>
        <w:separator/>
      </w:r>
    </w:p>
  </w:footnote>
  <w:footnote w:type="continuationSeparator" w:id="0">
    <w:p w14:paraId="2908CAB8" w14:textId="77777777" w:rsidR="00CD40DB" w:rsidRDefault="00CD40DB">
      <w:r>
        <w:continuationSeparator/>
      </w:r>
    </w:p>
  </w:footnote>
  <w:footnote w:type="continuationNotice" w:id="1">
    <w:p w14:paraId="5EC25C7A" w14:textId="77777777" w:rsidR="00CD40DB" w:rsidRDefault="00CD40D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51938" w14:textId="77777777" w:rsidR="00BD7323" w:rsidRDefault="00BD73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DB3EA" w14:textId="77777777" w:rsidR="00BD7323" w:rsidRDefault="00BD73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09079" w14:textId="0F503A6A" w:rsidR="00CF4139" w:rsidRPr="00011A8D" w:rsidRDefault="004453A2">
    <w:pPr>
      <w:pStyle w:val="Header"/>
    </w:pPr>
    <w:r w:rsidRPr="004453A2">
      <w:rPr>
        <w:noProof/>
        <w:color w:val="2B579A"/>
        <w:shd w:val="clear" w:color="auto" w:fill="E6E6E6"/>
      </w:rPr>
      <w:drawing>
        <wp:anchor distT="0" distB="0" distL="114300" distR="114300" simplePos="0" relativeHeight="251658241" behindDoc="1" locked="0" layoutInCell="1" allowOverlap="1" wp14:anchorId="13DDB1F4" wp14:editId="6237717C">
          <wp:simplePos x="0" y="0"/>
          <wp:positionH relativeFrom="column">
            <wp:posOffset>-1477878</wp:posOffset>
          </wp:positionH>
          <wp:positionV relativeFrom="paragraph">
            <wp:posOffset>-156411</wp:posOffset>
          </wp:positionV>
          <wp:extent cx="7845549" cy="2970645"/>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5"/>
                  </a:xfrm>
                  <a:prstGeom prst="rect">
                    <a:avLst/>
                  </a:prstGeom>
                </pic:spPr>
              </pic:pic>
            </a:graphicData>
          </a:graphic>
          <wp14:sizeRelH relativeFrom="margin">
            <wp14:pctWidth>0</wp14:pctWidth>
          </wp14:sizeRelH>
          <wp14:sizeRelV relativeFrom="margin">
            <wp14:pctHeight>0</wp14:pctHeight>
          </wp14:sizeRelV>
        </wp:anchor>
      </w:drawing>
    </w:r>
    <w:r w:rsidR="003D50C9" w:rsidRPr="003D50C9">
      <w:t xml:space="preserve"> </w:t>
    </w:r>
    <w:r w:rsidR="005F2A5A">
      <w:rPr>
        <w:noProof/>
        <w:color w:val="2B579A"/>
        <w:sz w:val="20"/>
        <w:shd w:val="clear" w:color="auto" w:fill="E6E6E6"/>
      </w:rPr>
      <mc:AlternateContent>
        <mc:Choice Requires="wps">
          <w:drawing>
            <wp:anchor distT="0" distB="0" distL="114300" distR="114300" simplePos="0" relativeHeight="251658240"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pic="http://schemas.openxmlformats.org/drawingml/2006/picture">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pic="http://schemas.openxmlformats.org/drawingml/2006/picture" w="3175">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pic="http://schemas.openxmlformats.org/drawingml/2006/picture">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type id="_x0000_t202" coordsize="21600,21600" o:spt="202" path="m,l,21600r21600,l21600,xe" w14:anchorId="26DE0873">
              <v:stroke joinstyle="miter"/>
              <v:path gradientshapeok="t" o:connecttype="rect"/>
            </v:shapetype>
            <v:shape id="Text Box 1"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">
              <v:textbox inset="0,0,0,0">
                <w:txbxContent>
                  <w:p w:rsidR="00CF4139" w:rsidRDefault="00CF4139" w14:paraId="540AAC77" w14:textId="77777777"/>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163CC"/>
    <w:multiLevelType w:val="hybridMultilevel"/>
    <w:tmpl w:val="BDDC509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3E1437"/>
    <w:multiLevelType w:val="hybridMultilevel"/>
    <w:tmpl w:val="917EFCBC"/>
    <w:lvl w:ilvl="0" w:tplc="1708DE80">
      <w:numFmt w:val="bullet"/>
      <w:lvlText w:val=""/>
      <w:lvlJc w:val="left"/>
      <w:pPr>
        <w:ind w:left="720" w:hanging="360"/>
      </w:pPr>
      <w:rPr>
        <w:rFonts w:ascii="Symbol" w:eastAsia="Times New Roman"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847879"/>
    <w:multiLevelType w:val="hybridMultilevel"/>
    <w:tmpl w:val="0F0CB01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CB040B"/>
    <w:multiLevelType w:val="hybridMultilevel"/>
    <w:tmpl w:val="2FE4C17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2F6B42"/>
    <w:multiLevelType w:val="hybridMultilevel"/>
    <w:tmpl w:val="A0627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1234433">
    <w:abstractNumId w:val="0"/>
  </w:num>
  <w:num w:numId="2" w16cid:durableId="1677001040">
    <w:abstractNumId w:val="3"/>
  </w:num>
  <w:num w:numId="3" w16cid:durableId="1455754143">
    <w:abstractNumId w:val="2"/>
  </w:num>
  <w:num w:numId="4" w16cid:durableId="502933883">
    <w:abstractNumId w:val="1"/>
  </w:num>
  <w:num w:numId="5" w16cid:durableId="1659418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color="white" on="f"/>
      <v:stroke weight=".25pt" on="f"/>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04A8"/>
    <w:rsid w:val="000028CC"/>
    <w:rsid w:val="00005828"/>
    <w:rsid w:val="000073D6"/>
    <w:rsid w:val="00015CA4"/>
    <w:rsid w:val="00020002"/>
    <w:rsid w:val="00020925"/>
    <w:rsid w:val="00022C89"/>
    <w:rsid w:val="000233C3"/>
    <w:rsid w:val="00024468"/>
    <w:rsid w:val="00024C9C"/>
    <w:rsid w:val="0003080E"/>
    <w:rsid w:val="000310FD"/>
    <w:rsid w:val="00031589"/>
    <w:rsid w:val="00033D59"/>
    <w:rsid w:val="00034141"/>
    <w:rsid w:val="0003793B"/>
    <w:rsid w:val="000403DD"/>
    <w:rsid w:val="0004104B"/>
    <w:rsid w:val="000428FC"/>
    <w:rsid w:val="00053AA0"/>
    <w:rsid w:val="000553BE"/>
    <w:rsid w:val="0005632B"/>
    <w:rsid w:val="0005728A"/>
    <w:rsid w:val="0006160D"/>
    <w:rsid w:val="00061755"/>
    <w:rsid w:val="00061FC8"/>
    <w:rsid w:val="0006323E"/>
    <w:rsid w:val="00065598"/>
    <w:rsid w:val="0007070D"/>
    <w:rsid w:val="00070FA9"/>
    <w:rsid w:val="00071120"/>
    <w:rsid w:val="00076072"/>
    <w:rsid w:val="000852C6"/>
    <w:rsid w:val="00092215"/>
    <w:rsid w:val="00092610"/>
    <w:rsid w:val="000938D5"/>
    <w:rsid w:val="0009746B"/>
    <w:rsid w:val="000A0226"/>
    <w:rsid w:val="000A1032"/>
    <w:rsid w:val="000A27A2"/>
    <w:rsid w:val="000A3011"/>
    <w:rsid w:val="000A38C1"/>
    <w:rsid w:val="000A643D"/>
    <w:rsid w:val="000B0843"/>
    <w:rsid w:val="000B1352"/>
    <w:rsid w:val="000B180E"/>
    <w:rsid w:val="000B2F90"/>
    <w:rsid w:val="000B48B2"/>
    <w:rsid w:val="000C1A0D"/>
    <w:rsid w:val="000C23B2"/>
    <w:rsid w:val="000C39DF"/>
    <w:rsid w:val="000C65F1"/>
    <w:rsid w:val="000C686A"/>
    <w:rsid w:val="000D0FD6"/>
    <w:rsid w:val="000D22CC"/>
    <w:rsid w:val="000D33B1"/>
    <w:rsid w:val="000D3432"/>
    <w:rsid w:val="000D3A83"/>
    <w:rsid w:val="000D4540"/>
    <w:rsid w:val="000D6E66"/>
    <w:rsid w:val="000D70A4"/>
    <w:rsid w:val="000D75A0"/>
    <w:rsid w:val="000D7D93"/>
    <w:rsid w:val="000D7EAE"/>
    <w:rsid w:val="000E1CC6"/>
    <w:rsid w:val="000E3465"/>
    <w:rsid w:val="000E415B"/>
    <w:rsid w:val="000E4DF6"/>
    <w:rsid w:val="000F044C"/>
    <w:rsid w:val="000F1A56"/>
    <w:rsid w:val="000F4C80"/>
    <w:rsid w:val="000F5724"/>
    <w:rsid w:val="001026CB"/>
    <w:rsid w:val="00105F88"/>
    <w:rsid w:val="00106209"/>
    <w:rsid w:val="001107FB"/>
    <w:rsid w:val="00110CA1"/>
    <w:rsid w:val="00111853"/>
    <w:rsid w:val="0011220C"/>
    <w:rsid w:val="001129DA"/>
    <w:rsid w:val="001156D8"/>
    <w:rsid w:val="001221E0"/>
    <w:rsid w:val="0012364A"/>
    <w:rsid w:val="00125162"/>
    <w:rsid w:val="00137391"/>
    <w:rsid w:val="0014073D"/>
    <w:rsid w:val="001408F2"/>
    <w:rsid w:val="001417DC"/>
    <w:rsid w:val="00142803"/>
    <w:rsid w:val="001429DD"/>
    <w:rsid w:val="0014349D"/>
    <w:rsid w:val="001434BD"/>
    <w:rsid w:val="0014596F"/>
    <w:rsid w:val="0014659D"/>
    <w:rsid w:val="001468BA"/>
    <w:rsid w:val="001470BE"/>
    <w:rsid w:val="00147D8C"/>
    <w:rsid w:val="00147DA6"/>
    <w:rsid w:val="00150399"/>
    <w:rsid w:val="00150C0D"/>
    <w:rsid w:val="001516F6"/>
    <w:rsid w:val="001526EE"/>
    <w:rsid w:val="001533A2"/>
    <w:rsid w:val="001545CA"/>
    <w:rsid w:val="001549BB"/>
    <w:rsid w:val="00154E26"/>
    <w:rsid w:val="001601D3"/>
    <w:rsid w:val="00160800"/>
    <w:rsid w:val="0016090A"/>
    <w:rsid w:val="0016348E"/>
    <w:rsid w:val="00163B2D"/>
    <w:rsid w:val="00166B08"/>
    <w:rsid w:val="001717DE"/>
    <w:rsid w:val="00171AFF"/>
    <w:rsid w:val="00172F88"/>
    <w:rsid w:val="00173A58"/>
    <w:rsid w:val="00175247"/>
    <w:rsid w:val="001772D3"/>
    <w:rsid w:val="001802D5"/>
    <w:rsid w:val="0018167E"/>
    <w:rsid w:val="00185871"/>
    <w:rsid w:val="001861C1"/>
    <w:rsid w:val="0018643A"/>
    <w:rsid w:val="00190062"/>
    <w:rsid w:val="00190551"/>
    <w:rsid w:val="00190CFA"/>
    <w:rsid w:val="00192015"/>
    <w:rsid w:val="00192BDE"/>
    <w:rsid w:val="00197B59"/>
    <w:rsid w:val="001A04D6"/>
    <w:rsid w:val="001A1376"/>
    <w:rsid w:val="001A1794"/>
    <w:rsid w:val="001A1D99"/>
    <w:rsid w:val="001A245B"/>
    <w:rsid w:val="001A3EAA"/>
    <w:rsid w:val="001A50E8"/>
    <w:rsid w:val="001A57CA"/>
    <w:rsid w:val="001A7A8B"/>
    <w:rsid w:val="001B0A88"/>
    <w:rsid w:val="001B2FEB"/>
    <w:rsid w:val="001B5969"/>
    <w:rsid w:val="001B5F68"/>
    <w:rsid w:val="001C03EC"/>
    <w:rsid w:val="001C19DF"/>
    <w:rsid w:val="001C5B93"/>
    <w:rsid w:val="001C72AE"/>
    <w:rsid w:val="001D1A24"/>
    <w:rsid w:val="001D377C"/>
    <w:rsid w:val="001D3B35"/>
    <w:rsid w:val="001E0F32"/>
    <w:rsid w:val="001E2BAE"/>
    <w:rsid w:val="001E48AC"/>
    <w:rsid w:val="001F009A"/>
    <w:rsid w:val="001F224B"/>
    <w:rsid w:val="001F2F6B"/>
    <w:rsid w:val="001F3DDB"/>
    <w:rsid w:val="001F4397"/>
    <w:rsid w:val="001F4952"/>
    <w:rsid w:val="00200B5C"/>
    <w:rsid w:val="00200C79"/>
    <w:rsid w:val="00202965"/>
    <w:rsid w:val="00207A3A"/>
    <w:rsid w:val="00207D5F"/>
    <w:rsid w:val="0021019A"/>
    <w:rsid w:val="002111A1"/>
    <w:rsid w:val="00212DAA"/>
    <w:rsid w:val="00212E64"/>
    <w:rsid w:val="00213776"/>
    <w:rsid w:val="00213791"/>
    <w:rsid w:val="00220E26"/>
    <w:rsid w:val="002210CD"/>
    <w:rsid w:val="00221269"/>
    <w:rsid w:val="002212DA"/>
    <w:rsid w:val="002213D6"/>
    <w:rsid w:val="00221668"/>
    <w:rsid w:val="002250AA"/>
    <w:rsid w:val="00225D64"/>
    <w:rsid w:val="0022663D"/>
    <w:rsid w:val="002271B5"/>
    <w:rsid w:val="00233C20"/>
    <w:rsid w:val="00235EA6"/>
    <w:rsid w:val="00236504"/>
    <w:rsid w:val="00237A75"/>
    <w:rsid w:val="002405E3"/>
    <w:rsid w:val="00240AB3"/>
    <w:rsid w:val="00242711"/>
    <w:rsid w:val="0024307E"/>
    <w:rsid w:val="00243F94"/>
    <w:rsid w:val="002463E3"/>
    <w:rsid w:val="00246BAA"/>
    <w:rsid w:val="002505C3"/>
    <w:rsid w:val="002517C0"/>
    <w:rsid w:val="00252698"/>
    <w:rsid w:val="0025765F"/>
    <w:rsid w:val="002576B8"/>
    <w:rsid w:val="00257810"/>
    <w:rsid w:val="002614AA"/>
    <w:rsid w:val="002615D2"/>
    <w:rsid w:val="002617D7"/>
    <w:rsid w:val="002625FF"/>
    <w:rsid w:val="00263871"/>
    <w:rsid w:val="00266E42"/>
    <w:rsid w:val="002711F9"/>
    <w:rsid w:val="002735F3"/>
    <w:rsid w:val="0027496F"/>
    <w:rsid w:val="002754D4"/>
    <w:rsid w:val="00277CD0"/>
    <w:rsid w:val="00280303"/>
    <w:rsid w:val="002807F9"/>
    <w:rsid w:val="00283A99"/>
    <w:rsid w:val="00284B12"/>
    <w:rsid w:val="00287465"/>
    <w:rsid w:val="002875EE"/>
    <w:rsid w:val="002877E5"/>
    <w:rsid w:val="0029015F"/>
    <w:rsid w:val="002940C7"/>
    <w:rsid w:val="00294D8B"/>
    <w:rsid w:val="002A09CA"/>
    <w:rsid w:val="002A1418"/>
    <w:rsid w:val="002A210C"/>
    <w:rsid w:val="002A63AC"/>
    <w:rsid w:val="002A762E"/>
    <w:rsid w:val="002B1389"/>
    <w:rsid w:val="002B1A68"/>
    <w:rsid w:val="002B43FE"/>
    <w:rsid w:val="002B5C10"/>
    <w:rsid w:val="002B5F62"/>
    <w:rsid w:val="002C310A"/>
    <w:rsid w:val="002D085B"/>
    <w:rsid w:val="002D4438"/>
    <w:rsid w:val="002D574F"/>
    <w:rsid w:val="002E06C0"/>
    <w:rsid w:val="002E075F"/>
    <w:rsid w:val="002E0B2A"/>
    <w:rsid w:val="002E17DE"/>
    <w:rsid w:val="002E2F10"/>
    <w:rsid w:val="002E3542"/>
    <w:rsid w:val="002E3D41"/>
    <w:rsid w:val="002E6382"/>
    <w:rsid w:val="002E65EC"/>
    <w:rsid w:val="002E741D"/>
    <w:rsid w:val="002F27E4"/>
    <w:rsid w:val="002F3867"/>
    <w:rsid w:val="002F3B56"/>
    <w:rsid w:val="002F5FA2"/>
    <w:rsid w:val="002F70A8"/>
    <w:rsid w:val="002F7CA9"/>
    <w:rsid w:val="002F7F78"/>
    <w:rsid w:val="002F7FC9"/>
    <w:rsid w:val="00300F58"/>
    <w:rsid w:val="00301027"/>
    <w:rsid w:val="003018C1"/>
    <w:rsid w:val="00302437"/>
    <w:rsid w:val="00306153"/>
    <w:rsid w:val="00306250"/>
    <w:rsid w:val="003065FD"/>
    <w:rsid w:val="00306B1A"/>
    <w:rsid w:val="00306C8A"/>
    <w:rsid w:val="00307483"/>
    <w:rsid w:val="003100AB"/>
    <w:rsid w:val="00310591"/>
    <w:rsid w:val="003148B2"/>
    <w:rsid w:val="0031556D"/>
    <w:rsid w:val="00315E4D"/>
    <w:rsid w:val="0031635A"/>
    <w:rsid w:val="00320ABF"/>
    <w:rsid w:val="00321085"/>
    <w:rsid w:val="003211A7"/>
    <w:rsid w:val="00321C7A"/>
    <w:rsid w:val="00322138"/>
    <w:rsid w:val="0032258E"/>
    <w:rsid w:val="00322D47"/>
    <w:rsid w:val="00323962"/>
    <w:rsid w:val="003239AA"/>
    <w:rsid w:val="00324BD0"/>
    <w:rsid w:val="00326694"/>
    <w:rsid w:val="00332344"/>
    <w:rsid w:val="003344CC"/>
    <w:rsid w:val="00335D30"/>
    <w:rsid w:val="003367E5"/>
    <w:rsid w:val="00341D17"/>
    <w:rsid w:val="0034202D"/>
    <w:rsid w:val="003425CC"/>
    <w:rsid w:val="00347AF5"/>
    <w:rsid w:val="00350576"/>
    <w:rsid w:val="00350B62"/>
    <w:rsid w:val="003560A4"/>
    <w:rsid w:val="0036351E"/>
    <w:rsid w:val="003646DE"/>
    <w:rsid w:val="00364D4F"/>
    <w:rsid w:val="00364F79"/>
    <w:rsid w:val="003662C3"/>
    <w:rsid w:val="003716C0"/>
    <w:rsid w:val="0037220C"/>
    <w:rsid w:val="0037326F"/>
    <w:rsid w:val="003738E8"/>
    <w:rsid w:val="00374703"/>
    <w:rsid w:val="00374FFF"/>
    <w:rsid w:val="00380962"/>
    <w:rsid w:val="00380AA9"/>
    <w:rsid w:val="00381CF0"/>
    <w:rsid w:val="0038278F"/>
    <w:rsid w:val="00383311"/>
    <w:rsid w:val="00383DDF"/>
    <w:rsid w:val="00384980"/>
    <w:rsid w:val="00384BEB"/>
    <w:rsid w:val="00385187"/>
    <w:rsid w:val="003853DD"/>
    <w:rsid w:val="0038606D"/>
    <w:rsid w:val="00386EB9"/>
    <w:rsid w:val="003902E3"/>
    <w:rsid w:val="00393710"/>
    <w:rsid w:val="00393EE8"/>
    <w:rsid w:val="003957A2"/>
    <w:rsid w:val="003959F5"/>
    <w:rsid w:val="00395A6D"/>
    <w:rsid w:val="003968DB"/>
    <w:rsid w:val="00396D28"/>
    <w:rsid w:val="003A03C7"/>
    <w:rsid w:val="003A2C1C"/>
    <w:rsid w:val="003A3F2D"/>
    <w:rsid w:val="003A530C"/>
    <w:rsid w:val="003A773E"/>
    <w:rsid w:val="003A791B"/>
    <w:rsid w:val="003B1B1E"/>
    <w:rsid w:val="003B23E0"/>
    <w:rsid w:val="003B4593"/>
    <w:rsid w:val="003B6833"/>
    <w:rsid w:val="003C20B8"/>
    <w:rsid w:val="003C24FB"/>
    <w:rsid w:val="003C5434"/>
    <w:rsid w:val="003C58D5"/>
    <w:rsid w:val="003C6BC3"/>
    <w:rsid w:val="003C7699"/>
    <w:rsid w:val="003C7B59"/>
    <w:rsid w:val="003D140F"/>
    <w:rsid w:val="003D4F58"/>
    <w:rsid w:val="003D50C9"/>
    <w:rsid w:val="003D55B2"/>
    <w:rsid w:val="003D6C4E"/>
    <w:rsid w:val="003E4A96"/>
    <w:rsid w:val="003E5F96"/>
    <w:rsid w:val="003E6168"/>
    <w:rsid w:val="003E7921"/>
    <w:rsid w:val="003F0BD9"/>
    <w:rsid w:val="003F0C3F"/>
    <w:rsid w:val="003F1270"/>
    <w:rsid w:val="003F3748"/>
    <w:rsid w:val="003F5AD6"/>
    <w:rsid w:val="004033A4"/>
    <w:rsid w:val="004049D5"/>
    <w:rsid w:val="004059D8"/>
    <w:rsid w:val="00405F4F"/>
    <w:rsid w:val="0041090E"/>
    <w:rsid w:val="00414F56"/>
    <w:rsid w:val="00416B4B"/>
    <w:rsid w:val="00417BE8"/>
    <w:rsid w:val="00420C4D"/>
    <w:rsid w:val="00425311"/>
    <w:rsid w:val="00425769"/>
    <w:rsid w:val="004258C2"/>
    <w:rsid w:val="004267CE"/>
    <w:rsid w:val="004277D5"/>
    <w:rsid w:val="00430684"/>
    <w:rsid w:val="00431798"/>
    <w:rsid w:val="00432E22"/>
    <w:rsid w:val="00434572"/>
    <w:rsid w:val="00436DC9"/>
    <w:rsid w:val="004432EE"/>
    <w:rsid w:val="00443BE4"/>
    <w:rsid w:val="00444DE9"/>
    <w:rsid w:val="004453A2"/>
    <w:rsid w:val="0044622D"/>
    <w:rsid w:val="004509EF"/>
    <w:rsid w:val="00450B02"/>
    <w:rsid w:val="00450BB6"/>
    <w:rsid w:val="00451110"/>
    <w:rsid w:val="00452DEF"/>
    <w:rsid w:val="004549FE"/>
    <w:rsid w:val="0045571E"/>
    <w:rsid w:val="004563A2"/>
    <w:rsid w:val="00460824"/>
    <w:rsid w:val="0046226E"/>
    <w:rsid w:val="00462ABE"/>
    <w:rsid w:val="004630C9"/>
    <w:rsid w:val="004632EF"/>
    <w:rsid w:val="0046458E"/>
    <w:rsid w:val="0046581C"/>
    <w:rsid w:val="00465E3E"/>
    <w:rsid w:val="004665F3"/>
    <w:rsid w:val="00476F28"/>
    <w:rsid w:val="004810F5"/>
    <w:rsid w:val="00481229"/>
    <w:rsid w:val="004847A0"/>
    <w:rsid w:val="00485042"/>
    <w:rsid w:val="00485549"/>
    <w:rsid w:val="00487869"/>
    <w:rsid w:val="00492608"/>
    <w:rsid w:val="00494F26"/>
    <w:rsid w:val="00495E17"/>
    <w:rsid w:val="00497E11"/>
    <w:rsid w:val="00497E8A"/>
    <w:rsid w:val="004A25BD"/>
    <w:rsid w:val="004A281D"/>
    <w:rsid w:val="004A658E"/>
    <w:rsid w:val="004A7C73"/>
    <w:rsid w:val="004B0958"/>
    <w:rsid w:val="004B22A3"/>
    <w:rsid w:val="004B60E3"/>
    <w:rsid w:val="004B6F3E"/>
    <w:rsid w:val="004B78C9"/>
    <w:rsid w:val="004C1FFD"/>
    <w:rsid w:val="004C3519"/>
    <w:rsid w:val="004C405D"/>
    <w:rsid w:val="004C5DA3"/>
    <w:rsid w:val="004C615C"/>
    <w:rsid w:val="004C65EC"/>
    <w:rsid w:val="004C6879"/>
    <w:rsid w:val="004C7E9A"/>
    <w:rsid w:val="004C7EBB"/>
    <w:rsid w:val="004D1A18"/>
    <w:rsid w:val="004D43F7"/>
    <w:rsid w:val="004D4F92"/>
    <w:rsid w:val="004D6FD3"/>
    <w:rsid w:val="004E03AA"/>
    <w:rsid w:val="004F04A8"/>
    <w:rsid w:val="004F21F1"/>
    <w:rsid w:val="004F23BD"/>
    <w:rsid w:val="004F46E6"/>
    <w:rsid w:val="004F6774"/>
    <w:rsid w:val="004F7284"/>
    <w:rsid w:val="0050198A"/>
    <w:rsid w:val="00503147"/>
    <w:rsid w:val="0050454D"/>
    <w:rsid w:val="0050462A"/>
    <w:rsid w:val="00506FEF"/>
    <w:rsid w:val="00507DAB"/>
    <w:rsid w:val="00511B49"/>
    <w:rsid w:val="005124A6"/>
    <w:rsid w:val="005153FB"/>
    <w:rsid w:val="0051554E"/>
    <w:rsid w:val="00516987"/>
    <w:rsid w:val="00516FD3"/>
    <w:rsid w:val="0052201C"/>
    <w:rsid w:val="00522382"/>
    <w:rsid w:val="00524FB7"/>
    <w:rsid w:val="00525F5F"/>
    <w:rsid w:val="0052633E"/>
    <w:rsid w:val="00530CFA"/>
    <w:rsid w:val="005328E8"/>
    <w:rsid w:val="005347DA"/>
    <w:rsid w:val="00534A8D"/>
    <w:rsid w:val="005367F6"/>
    <w:rsid w:val="00540390"/>
    <w:rsid w:val="005418BC"/>
    <w:rsid w:val="00542D8E"/>
    <w:rsid w:val="005454E1"/>
    <w:rsid w:val="00545ED0"/>
    <w:rsid w:val="00545F0C"/>
    <w:rsid w:val="00546EDF"/>
    <w:rsid w:val="00552116"/>
    <w:rsid w:val="00556898"/>
    <w:rsid w:val="0055714F"/>
    <w:rsid w:val="00561F1C"/>
    <w:rsid w:val="0056271E"/>
    <w:rsid w:val="00563D30"/>
    <w:rsid w:val="00567DA1"/>
    <w:rsid w:val="00567EE1"/>
    <w:rsid w:val="0056FAE8"/>
    <w:rsid w:val="005710A4"/>
    <w:rsid w:val="0057147F"/>
    <w:rsid w:val="00571E8F"/>
    <w:rsid w:val="0057524B"/>
    <w:rsid w:val="00577198"/>
    <w:rsid w:val="005778DB"/>
    <w:rsid w:val="005828E6"/>
    <w:rsid w:val="0058310F"/>
    <w:rsid w:val="00585EC0"/>
    <w:rsid w:val="005872B2"/>
    <w:rsid w:val="005879C5"/>
    <w:rsid w:val="00587C1B"/>
    <w:rsid w:val="00590B86"/>
    <w:rsid w:val="00591EBD"/>
    <w:rsid w:val="005979D7"/>
    <w:rsid w:val="005A5F3B"/>
    <w:rsid w:val="005A673B"/>
    <w:rsid w:val="005A7887"/>
    <w:rsid w:val="005B018A"/>
    <w:rsid w:val="005B10D4"/>
    <w:rsid w:val="005B184D"/>
    <w:rsid w:val="005B4342"/>
    <w:rsid w:val="005B47F4"/>
    <w:rsid w:val="005B69BE"/>
    <w:rsid w:val="005B7482"/>
    <w:rsid w:val="005C446C"/>
    <w:rsid w:val="005C5716"/>
    <w:rsid w:val="005D1939"/>
    <w:rsid w:val="005D1AEF"/>
    <w:rsid w:val="005D289F"/>
    <w:rsid w:val="005D4DEA"/>
    <w:rsid w:val="005D6082"/>
    <w:rsid w:val="005D613E"/>
    <w:rsid w:val="005D7D01"/>
    <w:rsid w:val="005E05F9"/>
    <w:rsid w:val="005E206A"/>
    <w:rsid w:val="005E2071"/>
    <w:rsid w:val="005E487D"/>
    <w:rsid w:val="005E4944"/>
    <w:rsid w:val="005E5CAF"/>
    <w:rsid w:val="005E69B7"/>
    <w:rsid w:val="005F2A5A"/>
    <w:rsid w:val="005F5664"/>
    <w:rsid w:val="005F612A"/>
    <w:rsid w:val="005F6397"/>
    <w:rsid w:val="00600A9F"/>
    <w:rsid w:val="00603AF3"/>
    <w:rsid w:val="00604C96"/>
    <w:rsid w:val="00610476"/>
    <w:rsid w:val="00610D24"/>
    <w:rsid w:val="00612E68"/>
    <w:rsid w:val="006136EC"/>
    <w:rsid w:val="006167F2"/>
    <w:rsid w:val="00620F2C"/>
    <w:rsid w:val="00621ADF"/>
    <w:rsid w:val="0062235F"/>
    <w:rsid w:val="00622FF3"/>
    <w:rsid w:val="00623D4C"/>
    <w:rsid w:val="00625A62"/>
    <w:rsid w:val="00625FAE"/>
    <w:rsid w:val="00626015"/>
    <w:rsid w:val="00626569"/>
    <w:rsid w:val="00626E14"/>
    <w:rsid w:val="00631EA2"/>
    <w:rsid w:val="006347D9"/>
    <w:rsid w:val="0064471D"/>
    <w:rsid w:val="00644A99"/>
    <w:rsid w:val="00645B97"/>
    <w:rsid w:val="0064663F"/>
    <w:rsid w:val="006468D2"/>
    <w:rsid w:val="006502B9"/>
    <w:rsid w:val="00652A97"/>
    <w:rsid w:val="00654498"/>
    <w:rsid w:val="006545DA"/>
    <w:rsid w:val="00655477"/>
    <w:rsid w:val="006560BD"/>
    <w:rsid w:val="006606F6"/>
    <w:rsid w:val="006613A4"/>
    <w:rsid w:val="00662B8B"/>
    <w:rsid w:val="006641B9"/>
    <w:rsid w:val="0066586E"/>
    <w:rsid w:val="0067170F"/>
    <w:rsid w:val="00671C74"/>
    <w:rsid w:val="00674A7A"/>
    <w:rsid w:val="00675525"/>
    <w:rsid w:val="0067584F"/>
    <w:rsid w:val="006762B5"/>
    <w:rsid w:val="00676EE7"/>
    <w:rsid w:val="00677419"/>
    <w:rsid w:val="00680127"/>
    <w:rsid w:val="006828C6"/>
    <w:rsid w:val="00684B93"/>
    <w:rsid w:val="00686294"/>
    <w:rsid w:val="0068639C"/>
    <w:rsid w:val="00687687"/>
    <w:rsid w:val="0069389B"/>
    <w:rsid w:val="006941E2"/>
    <w:rsid w:val="00694EA9"/>
    <w:rsid w:val="00695581"/>
    <w:rsid w:val="0069642E"/>
    <w:rsid w:val="006967C2"/>
    <w:rsid w:val="00696EF0"/>
    <w:rsid w:val="00697115"/>
    <w:rsid w:val="006A0B91"/>
    <w:rsid w:val="006A0F0C"/>
    <w:rsid w:val="006A1740"/>
    <w:rsid w:val="006A1B3F"/>
    <w:rsid w:val="006A30ED"/>
    <w:rsid w:val="006A5F4D"/>
    <w:rsid w:val="006A728F"/>
    <w:rsid w:val="006A7EB2"/>
    <w:rsid w:val="006B0FE8"/>
    <w:rsid w:val="006B118B"/>
    <w:rsid w:val="006B1CD0"/>
    <w:rsid w:val="006B38DB"/>
    <w:rsid w:val="006B68B6"/>
    <w:rsid w:val="006B6923"/>
    <w:rsid w:val="006C1392"/>
    <w:rsid w:val="006C4598"/>
    <w:rsid w:val="006C632D"/>
    <w:rsid w:val="006C688F"/>
    <w:rsid w:val="006D0D97"/>
    <w:rsid w:val="006D34D8"/>
    <w:rsid w:val="006D62E5"/>
    <w:rsid w:val="006E0286"/>
    <w:rsid w:val="006E04A0"/>
    <w:rsid w:val="006E136E"/>
    <w:rsid w:val="006E278C"/>
    <w:rsid w:val="006E2E75"/>
    <w:rsid w:val="006E2EA5"/>
    <w:rsid w:val="006E55A3"/>
    <w:rsid w:val="006E55E5"/>
    <w:rsid w:val="006E75AB"/>
    <w:rsid w:val="006F067D"/>
    <w:rsid w:val="006F0B99"/>
    <w:rsid w:val="006F1E7F"/>
    <w:rsid w:val="006F2AC1"/>
    <w:rsid w:val="006F6180"/>
    <w:rsid w:val="006F7C48"/>
    <w:rsid w:val="006F7C9A"/>
    <w:rsid w:val="0070001F"/>
    <w:rsid w:val="007028DC"/>
    <w:rsid w:val="00702FD7"/>
    <w:rsid w:val="00703602"/>
    <w:rsid w:val="00704046"/>
    <w:rsid w:val="00705AEA"/>
    <w:rsid w:val="00710F41"/>
    <w:rsid w:val="0071217B"/>
    <w:rsid w:val="00712DBD"/>
    <w:rsid w:val="00712F8E"/>
    <w:rsid w:val="007157EA"/>
    <w:rsid w:val="00716AB3"/>
    <w:rsid w:val="007208FE"/>
    <w:rsid w:val="00720E22"/>
    <w:rsid w:val="007211EC"/>
    <w:rsid w:val="00721847"/>
    <w:rsid w:val="0072385B"/>
    <w:rsid w:val="007245C0"/>
    <w:rsid w:val="007252D0"/>
    <w:rsid w:val="00727315"/>
    <w:rsid w:val="00736433"/>
    <w:rsid w:val="00742ECA"/>
    <w:rsid w:val="00744978"/>
    <w:rsid w:val="00744BBB"/>
    <w:rsid w:val="007458D8"/>
    <w:rsid w:val="007509B4"/>
    <w:rsid w:val="007519A5"/>
    <w:rsid w:val="00752581"/>
    <w:rsid w:val="00752F42"/>
    <w:rsid w:val="00752FC5"/>
    <w:rsid w:val="007541D3"/>
    <w:rsid w:val="00757785"/>
    <w:rsid w:val="00760EBF"/>
    <w:rsid w:val="00761AAE"/>
    <w:rsid w:val="00763B1B"/>
    <w:rsid w:val="00773839"/>
    <w:rsid w:val="0077699C"/>
    <w:rsid w:val="00777516"/>
    <w:rsid w:val="007801C3"/>
    <w:rsid w:val="007820BC"/>
    <w:rsid w:val="00783698"/>
    <w:rsid w:val="00783752"/>
    <w:rsid w:val="00783E09"/>
    <w:rsid w:val="0078463F"/>
    <w:rsid w:val="00785083"/>
    <w:rsid w:val="007856ED"/>
    <w:rsid w:val="00787383"/>
    <w:rsid w:val="0079168B"/>
    <w:rsid w:val="00791DC9"/>
    <w:rsid w:val="00792814"/>
    <w:rsid w:val="00793CB6"/>
    <w:rsid w:val="0079465A"/>
    <w:rsid w:val="00797132"/>
    <w:rsid w:val="007976CA"/>
    <w:rsid w:val="007A13E7"/>
    <w:rsid w:val="007A2E91"/>
    <w:rsid w:val="007A34D6"/>
    <w:rsid w:val="007A7854"/>
    <w:rsid w:val="007A7983"/>
    <w:rsid w:val="007B217A"/>
    <w:rsid w:val="007B31C6"/>
    <w:rsid w:val="007B48A6"/>
    <w:rsid w:val="007C0B36"/>
    <w:rsid w:val="007C0C4B"/>
    <w:rsid w:val="007C1D4D"/>
    <w:rsid w:val="007C4AD2"/>
    <w:rsid w:val="007C617F"/>
    <w:rsid w:val="007C6AF9"/>
    <w:rsid w:val="007D04AB"/>
    <w:rsid w:val="007D0A53"/>
    <w:rsid w:val="007D16AE"/>
    <w:rsid w:val="007D1CD0"/>
    <w:rsid w:val="007D27CB"/>
    <w:rsid w:val="007D3845"/>
    <w:rsid w:val="007D744A"/>
    <w:rsid w:val="007E06BF"/>
    <w:rsid w:val="007E3C40"/>
    <w:rsid w:val="007E43E9"/>
    <w:rsid w:val="007E5B8B"/>
    <w:rsid w:val="007F3BAC"/>
    <w:rsid w:val="007F5FED"/>
    <w:rsid w:val="007F73A8"/>
    <w:rsid w:val="007F750C"/>
    <w:rsid w:val="008027D1"/>
    <w:rsid w:val="00802EEB"/>
    <w:rsid w:val="00803233"/>
    <w:rsid w:val="00805B86"/>
    <w:rsid w:val="00807D0A"/>
    <w:rsid w:val="00807E0B"/>
    <w:rsid w:val="00812236"/>
    <w:rsid w:val="00813D59"/>
    <w:rsid w:val="00814158"/>
    <w:rsid w:val="00814282"/>
    <w:rsid w:val="00815E48"/>
    <w:rsid w:val="00815F9E"/>
    <w:rsid w:val="008163A1"/>
    <w:rsid w:val="00820DDD"/>
    <w:rsid w:val="00820E34"/>
    <w:rsid w:val="00820EB2"/>
    <w:rsid w:val="008256F7"/>
    <w:rsid w:val="00827722"/>
    <w:rsid w:val="008306BB"/>
    <w:rsid w:val="00830B4D"/>
    <w:rsid w:val="008336AC"/>
    <w:rsid w:val="00834DAA"/>
    <w:rsid w:val="0083614D"/>
    <w:rsid w:val="00840686"/>
    <w:rsid w:val="00844A24"/>
    <w:rsid w:val="00844C14"/>
    <w:rsid w:val="00845E87"/>
    <w:rsid w:val="0085073B"/>
    <w:rsid w:val="00850BBA"/>
    <w:rsid w:val="00855B03"/>
    <w:rsid w:val="00855B7F"/>
    <w:rsid w:val="00856432"/>
    <w:rsid w:val="00856FAA"/>
    <w:rsid w:val="00857052"/>
    <w:rsid w:val="008614FA"/>
    <w:rsid w:val="00861929"/>
    <w:rsid w:val="00861EB8"/>
    <w:rsid w:val="00862CB7"/>
    <w:rsid w:val="00863CFC"/>
    <w:rsid w:val="00864509"/>
    <w:rsid w:val="00865228"/>
    <w:rsid w:val="008653BC"/>
    <w:rsid w:val="00865A0E"/>
    <w:rsid w:val="00866091"/>
    <w:rsid w:val="00866784"/>
    <w:rsid w:val="00871E1E"/>
    <w:rsid w:val="008739FE"/>
    <w:rsid w:val="00874B27"/>
    <w:rsid w:val="00874D1B"/>
    <w:rsid w:val="00875FC4"/>
    <w:rsid w:val="008823DC"/>
    <w:rsid w:val="00883A42"/>
    <w:rsid w:val="008846E6"/>
    <w:rsid w:val="00886F53"/>
    <w:rsid w:val="008879B7"/>
    <w:rsid w:val="008944EA"/>
    <w:rsid w:val="008A2F00"/>
    <w:rsid w:val="008A38B4"/>
    <w:rsid w:val="008A4AF3"/>
    <w:rsid w:val="008B05A3"/>
    <w:rsid w:val="008B24B9"/>
    <w:rsid w:val="008B41D7"/>
    <w:rsid w:val="008B7F78"/>
    <w:rsid w:val="008C09DE"/>
    <w:rsid w:val="008C18FF"/>
    <w:rsid w:val="008C24BE"/>
    <w:rsid w:val="008C25A0"/>
    <w:rsid w:val="008C46B7"/>
    <w:rsid w:val="008C5A0E"/>
    <w:rsid w:val="008C71F9"/>
    <w:rsid w:val="008C7795"/>
    <w:rsid w:val="008C7950"/>
    <w:rsid w:val="008D0E5D"/>
    <w:rsid w:val="008D18C4"/>
    <w:rsid w:val="008D2856"/>
    <w:rsid w:val="008D2B9B"/>
    <w:rsid w:val="008D3D78"/>
    <w:rsid w:val="008D50F9"/>
    <w:rsid w:val="008D6FB5"/>
    <w:rsid w:val="008E1C19"/>
    <w:rsid w:val="008E6E51"/>
    <w:rsid w:val="008E6FEB"/>
    <w:rsid w:val="008F0889"/>
    <w:rsid w:val="008F12EE"/>
    <w:rsid w:val="008F56FC"/>
    <w:rsid w:val="008F6C97"/>
    <w:rsid w:val="008F6F0B"/>
    <w:rsid w:val="008F6F12"/>
    <w:rsid w:val="009000B4"/>
    <w:rsid w:val="00900460"/>
    <w:rsid w:val="00901B19"/>
    <w:rsid w:val="00902AF0"/>
    <w:rsid w:val="009053E3"/>
    <w:rsid w:val="009107F9"/>
    <w:rsid w:val="00912757"/>
    <w:rsid w:val="00912BB0"/>
    <w:rsid w:val="00915E65"/>
    <w:rsid w:val="00917ED3"/>
    <w:rsid w:val="00920E9F"/>
    <w:rsid w:val="0092162A"/>
    <w:rsid w:val="00921D5F"/>
    <w:rsid w:val="00922C0F"/>
    <w:rsid w:val="00923D90"/>
    <w:rsid w:val="009248EB"/>
    <w:rsid w:val="00925292"/>
    <w:rsid w:val="0092715F"/>
    <w:rsid w:val="009278D5"/>
    <w:rsid w:val="0093039E"/>
    <w:rsid w:val="009327D9"/>
    <w:rsid w:val="009338E3"/>
    <w:rsid w:val="00934663"/>
    <w:rsid w:val="009370A2"/>
    <w:rsid w:val="009377FF"/>
    <w:rsid w:val="00940281"/>
    <w:rsid w:val="00941941"/>
    <w:rsid w:val="00945BC2"/>
    <w:rsid w:val="00945F23"/>
    <w:rsid w:val="0094747D"/>
    <w:rsid w:val="00950B96"/>
    <w:rsid w:val="0095154D"/>
    <w:rsid w:val="009537EB"/>
    <w:rsid w:val="00954D24"/>
    <w:rsid w:val="00956153"/>
    <w:rsid w:val="00957AEB"/>
    <w:rsid w:val="00960EFE"/>
    <w:rsid w:val="009638CB"/>
    <w:rsid w:val="0096560F"/>
    <w:rsid w:val="00965957"/>
    <w:rsid w:val="00965E46"/>
    <w:rsid w:val="009669E9"/>
    <w:rsid w:val="009672FF"/>
    <w:rsid w:val="009712F5"/>
    <w:rsid w:val="00972889"/>
    <w:rsid w:val="0097622B"/>
    <w:rsid w:val="00977A96"/>
    <w:rsid w:val="00982093"/>
    <w:rsid w:val="0098229F"/>
    <w:rsid w:val="00982C34"/>
    <w:rsid w:val="009839AA"/>
    <w:rsid w:val="00984E3F"/>
    <w:rsid w:val="00985B2A"/>
    <w:rsid w:val="00985F1E"/>
    <w:rsid w:val="00986184"/>
    <w:rsid w:val="00987BBD"/>
    <w:rsid w:val="0099250C"/>
    <w:rsid w:val="009A0447"/>
    <w:rsid w:val="009A376D"/>
    <w:rsid w:val="009A516E"/>
    <w:rsid w:val="009B1DD9"/>
    <w:rsid w:val="009B54F8"/>
    <w:rsid w:val="009C42A8"/>
    <w:rsid w:val="009C46A3"/>
    <w:rsid w:val="009C5419"/>
    <w:rsid w:val="009C5F00"/>
    <w:rsid w:val="009C6573"/>
    <w:rsid w:val="009C6908"/>
    <w:rsid w:val="009C6FD7"/>
    <w:rsid w:val="009C7F80"/>
    <w:rsid w:val="009D1D07"/>
    <w:rsid w:val="009D1EAC"/>
    <w:rsid w:val="009D1FCF"/>
    <w:rsid w:val="009D2417"/>
    <w:rsid w:val="009D296A"/>
    <w:rsid w:val="009D59E4"/>
    <w:rsid w:val="009D6DEF"/>
    <w:rsid w:val="009D7626"/>
    <w:rsid w:val="009E0086"/>
    <w:rsid w:val="009E25A6"/>
    <w:rsid w:val="009E3B3C"/>
    <w:rsid w:val="009E4AB6"/>
    <w:rsid w:val="009E5013"/>
    <w:rsid w:val="009E68CD"/>
    <w:rsid w:val="009F3FF5"/>
    <w:rsid w:val="00A00E9F"/>
    <w:rsid w:val="00A01A04"/>
    <w:rsid w:val="00A02567"/>
    <w:rsid w:val="00A04481"/>
    <w:rsid w:val="00A056AC"/>
    <w:rsid w:val="00A069B4"/>
    <w:rsid w:val="00A12DD9"/>
    <w:rsid w:val="00A221DE"/>
    <w:rsid w:val="00A2578B"/>
    <w:rsid w:val="00A26812"/>
    <w:rsid w:val="00A332A8"/>
    <w:rsid w:val="00A350D1"/>
    <w:rsid w:val="00A41478"/>
    <w:rsid w:val="00A46F07"/>
    <w:rsid w:val="00A47043"/>
    <w:rsid w:val="00A479D6"/>
    <w:rsid w:val="00A51034"/>
    <w:rsid w:val="00A52B7D"/>
    <w:rsid w:val="00A52CF3"/>
    <w:rsid w:val="00A533C3"/>
    <w:rsid w:val="00A53C03"/>
    <w:rsid w:val="00A53D6B"/>
    <w:rsid w:val="00A5471C"/>
    <w:rsid w:val="00A54A6C"/>
    <w:rsid w:val="00A557C8"/>
    <w:rsid w:val="00A61034"/>
    <w:rsid w:val="00A6374E"/>
    <w:rsid w:val="00A63E0F"/>
    <w:rsid w:val="00A646F7"/>
    <w:rsid w:val="00A661A0"/>
    <w:rsid w:val="00A70F6F"/>
    <w:rsid w:val="00A755C3"/>
    <w:rsid w:val="00A83029"/>
    <w:rsid w:val="00A85042"/>
    <w:rsid w:val="00A909BF"/>
    <w:rsid w:val="00A90D62"/>
    <w:rsid w:val="00A91269"/>
    <w:rsid w:val="00A92D46"/>
    <w:rsid w:val="00A931E2"/>
    <w:rsid w:val="00A94F54"/>
    <w:rsid w:val="00A95F32"/>
    <w:rsid w:val="00A9CEB9"/>
    <w:rsid w:val="00AA20A0"/>
    <w:rsid w:val="00AA4F4D"/>
    <w:rsid w:val="00AA5518"/>
    <w:rsid w:val="00AA6B35"/>
    <w:rsid w:val="00AB5924"/>
    <w:rsid w:val="00AB5DED"/>
    <w:rsid w:val="00AC06FD"/>
    <w:rsid w:val="00AC18AB"/>
    <w:rsid w:val="00AC2B6B"/>
    <w:rsid w:val="00AC6900"/>
    <w:rsid w:val="00AD00B1"/>
    <w:rsid w:val="00AD03B4"/>
    <w:rsid w:val="00AD0D5A"/>
    <w:rsid w:val="00AD3A46"/>
    <w:rsid w:val="00AD3CA0"/>
    <w:rsid w:val="00AD3D75"/>
    <w:rsid w:val="00AD47CB"/>
    <w:rsid w:val="00AD4EA8"/>
    <w:rsid w:val="00AD4F04"/>
    <w:rsid w:val="00AD5AE5"/>
    <w:rsid w:val="00AD7F8C"/>
    <w:rsid w:val="00AE0945"/>
    <w:rsid w:val="00AE58C0"/>
    <w:rsid w:val="00AE7888"/>
    <w:rsid w:val="00AE7ED6"/>
    <w:rsid w:val="00AF1B0E"/>
    <w:rsid w:val="00AF4BB6"/>
    <w:rsid w:val="00AF5188"/>
    <w:rsid w:val="00AF5BA6"/>
    <w:rsid w:val="00AF7FEF"/>
    <w:rsid w:val="00B00BCE"/>
    <w:rsid w:val="00B045B1"/>
    <w:rsid w:val="00B0465E"/>
    <w:rsid w:val="00B0666A"/>
    <w:rsid w:val="00B06998"/>
    <w:rsid w:val="00B100A2"/>
    <w:rsid w:val="00B1348F"/>
    <w:rsid w:val="00B16FEF"/>
    <w:rsid w:val="00B22320"/>
    <w:rsid w:val="00B23DB8"/>
    <w:rsid w:val="00B266FD"/>
    <w:rsid w:val="00B27353"/>
    <w:rsid w:val="00B35A11"/>
    <w:rsid w:val="00B46209"/>
    <w:rsid w:val="00B51D6C"/>
    <w:rsid w:val="00B5243D"/>
    <w:rsid w:val="00B537FB"/>
    <w:rsid w:val="00B544D0"/>
    <w:rsid w:val="00B6173B"/>
    <w:rsid w:val="00B61E9D"/>
    <w:rsid w:val="00B63895"/>
    <w:rsid w:val="00B66854"/>
    <w:rsid w:val="00B71D11"/>
    <w:rsid w:val="00B7289C"/>
    <w:rsid w:val="00B74ACD"/>
    <w:rsid w:val="00B76CA3"/>
    <w:rsid w:val="00B778E1"/>
    <w:rsid w:val="00B80B79"/>
    <w:rsid w:val="00B821B6"/>
    <w:rsid w:val="00B82803"/>
    <w:rsid w:val="00B82994"/>
    <w:rsid w:val="00B90E11"/>
    <w:rsid w:val="00B931ED"/>
    <w:rsid w:val="00B9327B"/>
    <w:rsid w:val="00B9399A"/>
    <w:rsid w:val="00B958EA"/>
    <w:rsid w:val="00B95FCD"/>
    <w:rsid w:val="00B973DB"/>
    <w:rsid w:val="00BA0C9E"/>
    <w:rsid w:val="00BA100F"/>
    <w:rsid w:val="00BA1BE8"/>
    <w:rsid w:val="00BA1F52"/>
    <w:rsid w:val="00BA7E12"/>
    <w:rsid w:val="00BA7E62"/>
    <w:rsid w:val="00BB2226"/>
    <w:rsid w:val="00BB3195"/>
    <w:rsid w:val="00BB3CB2"/>
    <w:rsid w:val="00BB423C"/>
    <w:rsid w:val="00BB5AEA"/>
    <w:rsid w:val="00BB68B7"/>
    <w:rsid w:val="00BC1397"/>
    <w:rsid w:val="00BC3589"/>
    <w:rsid w:val="00BC3660"/>
    <w:rsid w:val="00BC4A56"/>
    <w:rsid w:val="00BC72DA"/>
    <w:rsid w:val="00BD042A"/>
    <w:rsid w:val="00BD2603"/>
    <w:rsid w:val="00BD4A09"/>
    <w:rsid w:val="00BD5D09"/>
    <w:rsid w:val="00BD7323"/>
    <w:rsid w:val="00BE060B"/>
    <w:rsid w:val="00BE43E4"/>
    <w:rsid w:val="00BF0CA1"/>
    <w:rsid w:val="00BF0FD8"/>
    <w:rsid w:val="00BF3561"/>
    <w:rsid w:val="00BF402B"/>
    <w:rsid w:val="00C05A42"/>
    <w:rsid w:val="00C07AD8"/>
    <w:rsid w:val="00C1035C"/>
    <w:rsid w:val="00C10F72"/>
    <w:rsid w:val="00C116F3"/>
    <w:rsid w:val="00C121C8"/>
    <w:rsid w:val="00C1233C"/>
    <w:rsid w:val="00C13B6A"/>
    <w:rsid w:val="00C14DAE"/>
    <w:rsid w:val="00C16D19"/>
    <w:rsid w:val="00C20059"/>
    <w:rsid w:val="00C21646"/>
    <w:rsid w:val="00C225A8"/>
    <w:rsid w:val="00C26519"/>
    <w:rsid w:val="00C30345"/>
    <w:rsid w:val="00C33EF6"/>
    <w:rsid w:val="00C34B65"/>
    <w:rsid w:val="00C35A0E"/>
    <w:rsid w:val="00C36CE4"/>
    <w:rsid w:val="00C405F6"/>
    <w:rsid w:val="00C40CD3"/>
    <w:rsid w:val="00C43217"/>
    <w:rsid w:val="00C44BFA"/>
    <w:rsid w:val="00C451EF"/>
    <w:rsid w:val="00C46118"/>
    <w:rsid w:val="00C519A0"/>
    <w:rsid w:val="00C537F7"/>
    <w:rsid w:val="00C545CB"/>
    <w:rsid w:val="00C550EB"/>
    <w:rsid w:val="00C579FF"/>
    <w:rsid w:val="00C654A7"/>
    <w:rsid w:val="00C65CB7"/>
    <w:rsid w:val="00C67415"/>
    <w:rsid w:val="00C70225"/>
    <w:rsid w:val="00C7180F"/>
    <w:rsid w:val="00C72B98"/>
    <w:rsid w:val="00C72C46"/>
    <w:rsid w:val="00C72EE5"/>
    <w:rsid w:val="00C74963"/>
    <w:rsid w:val="00C7524B"/>
    <w:rsid w:val="00C76D48"/>
    <w:rsid w:val="00C81991"/>
    <w:rsid w:val="00C81FE1"/>
    <w:rsid w:val="00C8531C"/>
    <w:rsid w:val="00C860C9"/>
    <w:rsid w:val="00C86930"/>
    <w:rsid w:val="00C93B73"/>
    <w:rsid w:val="00C959DF"/>
    <w:rsid w:val="00C97314"/>
    <w:rsid w:val="00C97764"/>
    <w:rsid w:val="00C97D04"/>
    <w:rsid w:val="00CA2EAA"/>
    <w:rsid w:val="00CA5104"/>
    <w:rsid w:val="00CA621F"/>
    <w:rsid w:val="00CA75BD"/>
    <w:rsid w:val="00CB038C"/>
    <w:rsid w:val="00CB18FC"/>
    <w:rsid w:val="00CB1AE2"/>
    <w:rsid w:val="00CB36A3"/>
    <w:rsid w:val="00CB4511"/>
    <w:rsid w:val="00CB5398"/>
    <w:rsid w:val="00CB5C7C"/>
    <w:rsid w:val="00CB61B4"/>
    <w:rsid w:val="00CB788D"/>
    <w:rsid w:val="00CC0341"/>
    <w:rsid w:val="00CC28F7"/>
    <w:rsid w:val="00CC2FD6"/>
    <w:rsid w:val="00CC443B"/>
    <w:rsid w:val="00CC4F4A"/>
    <w:rsid w:val="00CC5543"/>
    <w:rsid w:val="00CC7D07"/>
    <w:rsid w:val="00CD1960"/>
    <w:rsid w:val="00CD40DB"/>
    <w:rsid w:val="00CD5808"/>
    <w:rsid w:val="00CD775B"/>
    <w:rsid w:val="00CE563B"/>
    <w:rsid w:val="00CE6D76"/>
    <w:rsid w:val="00CE782C"/>
    <w:rsid w:val="00CE7B27"/>
    <w:rsid w:val="00CF0062"/>
    <w:rsid w:val="00CF0328"/>
    <w:rsid w:val="00CF1B1C"/>
    <w:rsid w:val="00CF4139"/>
    <w:rsid w:val="00CF5C6F"/>
    <w:rsid w:val="00CF6787"/>
    <w:rsid w:val="00CF7464"/>
    <w:rsid w:val="00D000FC"/>
    <w:rsid w:val="00D00538"/>
    <w:rsid w:val="00D108C8"/>
    <w:rsid w:val="00D10946"/>
    <w:rsid w:val="00D1230C"/>
    <w:rsid w:val="00D146FC"/>
    <w:rsid w:val="00D1587F"/>
    <w:rsid w:val="00D173A9"/>
    <w:rsid w:val="00D204D9"/>
    <w:rsid w:val="00D20BE1"/>
    <w:rsid w:val="00D211CC"/>
    <w:rsid w:val="00D2693E"/>
    <w:rsid w:val="00D26F7C"/>
    <w:rsid w:val="00D275E1"/>
    <w:rsid w:val="00D32AFB"/>
    <w:rsid w:val="00D32E8A"/>
    <w:rsid w:val="00D34B71"/>
    <w:rsid w:val="00D365D4"/>
    <w:rsid w:val="00D36F2F"/>
    <w:rsid w:val="00D41903"/>
    <w:rsid w:val="00D47640"/>
    <w:rsid w:val="00D51830"/>
    <w:rsid w:val="00D51E70"/>
    <w:rsid w:val="00D528D3"/>
    <w:rsid w:val="00D530BB"/>
    <w:rsid w:val="00D540F0"/>
    <w:rsid w:val="00D57243"/>
    <w:rsid w:val="00D574A5"/>
    <w:rsid w:val="00D61BF4"/>
    <w:rsid w:val="00D628EA"/>
    <w:rsid w:val="00D637A1"/>
    <w:rsid w:val="00D71FDD"/>
    <w:rsid w:val="00D757C4"/>
    <w:rsid w:val="00D7642D"/>
    <w:rsid w:val="00D76A99"/>
    <w:rsid w:val="00D81451"/>
    <w:rsid w:val="00D81B00"/>
    <w:rsid w:val="00D81E31"/>
    <w:rsid w:val="00D824C1"/>
    <w:rsid w:val="00D8289A"/>
    <w:rsid w:val="00D82B78"/>
    <w:rsid w:val="00D82F69"/>
    <w:rsid w:val="00D8311A"/>
    <w:rsid w:val="00D8383D"/>
    <w:rsid w:val="00D852A1"/>
    <w:rsid w:val="00D85676"/>
    <w:rsid w:val="00D901D6"/>
    <w:rsid w:val="00D91C8D"/>
    <w:rsid w:val="00D94021"/>
    <w:rsid w:val="00DA0A3D"/>
    <w:rsid w:val="00DA3312"/>
    <w:rsid w:val="00DA427E"/>
    <w:rsid w:val="00DA552E"/>
    <w:rsid w:val="00DA55E2"/>
    <w:rsid w:val="00DA58D7"/>
    <w:rsid w:val="00DB28B4"/>
    <w:rsid w:val="00DB3DC2"/>
    <w:rsid w:val="00DB41A3"/>
    <w:rsid w:val="00DB4766"/>
    <w:rsid w:val="00DB491A"/>
    <w:rsid w:val="00DB49CC"/>
    <w:rsid w:val="00DB4D91"/>
    <w:rsid w:val="00DB61A4"/>
    <w:rsid w:val="00DB74EF"/>
    <w:rsid w:val="00DB7DE1"/>
    <w:rsid w:val="00DC1C3D"/>
    <w:rsid w:val="00DC21EA"/>
    <w:rsid w:val="00DC2FB0"/>
    <w:rsid w:val="00DC3062"/>
    <w:rsid w:val="00DC47D3"/>
    <w:rsid w:val="00DC7C10"/>
    <w:rsid w:val="00DC7F5F"/>
    <w:rsid w:val="00DD1701"/>
    <w:rsid w:val="00DD6D9D"/>
    <w:rsid w:val="00DE3C3B"/>
    <w:rsid w:val="00DE42B5"/>
    <w:rsid w:val="00DE513A"/>
    <w:rsid w:val="00DE568D"/>
    <w:rsid w:val="00DE67F2"/>
    <w:rsid w:val="00DE75BC"/>
    <w:rsid w:val="00DF0CC6"/>
    <w:rsid w:val="00DF15E2"/>
    <w:rsid w:val="00DF25D6"/>
    <w:rsid w:val="00DF5009"/>
    <w:rsid w:val="00DF5FCA"/>
    <w:rsid w:val="00E0165D"/>
    <w:rsid w:val="00E02325"/>
    <w:rsid w:val="00E026F1"/>
    <w:rsid w:val="00E03B67"/>
    <w:rsid w:val="00E04C5C"/>
    <w:rsid w:val="00E1065A"/>
    <w:rsid w:val="00E12C18"/>
    <w:rsid w:val="00E13466"/>
    <w:rsid w:val="00E13770"/>
    <w:rsid w:val="00E13D3B"/>
    <w:rsid w:val="00E13EA4"/>
    <w:rsid w:val="00E142BF"/>
    <w:rsid w:val="00E230EF"/>
    <w:rsid w:val="00E23BF5"/>
    <w:rsid w:val="00E357EF"/>
    <w:rsid w:val="00E36CFA"/>
    <w:rsid w:val="00E37D7E"/>
    <w:rsid w:val="00E43CC1"/>
    <w:rsid w:val="00E458CC"/>
    <w:rsid w:val="00E46C88"/>
    <w:rsid w:val="00E50DFA"/>
    <w:rsid w:val="00E50EC2"/>
    <w:rsid w:val="00E50EEF"/>
    <w:rsid w:val="00E5181E"/>
    <w:rsid w:val="00E52910"/>
    <w:rsid w:val="00E533A6"/>
    <w:rsid w:val="00E549FC"/>
    <w:rsid w:val="00E55318"/>
    <w:rsid w:val="00E614D4"/>
    <w:rsid w:val="00E64775"/>
    <w:rsid w:val="00E64E0B"/>
    <w:rsid w:val="00E65E2E"/>
    <w:rsid w:val="00E66595"/>
    <w:rsid w:val="00E70223"/>
    <w:rsid w:val="00E710BE"/>
    <w:rsid w:val="00E71B86"/>
    <w:rsid w:val="00E755C1"/>
    <w:rsid w:val="00E763DE"/>
    <w:rsid w:val="00E8174B"/>
    <w:rsid w:val="00E87731"/>
    <w:rsid w:val="00E9037D"/>
    <w:rsid w:val="00E9175F"/>
    <w:rsid w:val="00E92B5C"/>
    <w:rsid w:val="00E94071"/>
    <w:rsid w:val="00E96396"/>
    <w:rsid w:val="00E97355"/>
    <w:rsid w:val="00EA3499"/>
    <w:rsid w:val="00EA3665"/>
    <w:rsid w:val="00EA5F9D"/>
    <w:rsid w:val="00EA65BF"/>
    <w:rsid w:val="00EB08DA"/>
    <w:rsid w:val="00EB1119"/>
    <w:rsid w:val="00EB1BBA"/>
    <w:rsid w:val="00EB267F"/>
    <w:rsid w:val="00EB2AF8"/>
    <w:rsid w:val="00EB4D46"/>
    <w:rsid w:val="00EC21BE"/>
    <w:rsid w:val="00EC32D2"/>
    <w:rsid w:val="00EC4ACD"/>
    <w:rsid w:val="00EC5AAB"/>
    <w:rsid w:val="00ED1A36"/>
    <w:rsid w:val="00ED1CCE"/>
    <w:rsid w:val="00ED43C7"/>
    <w:rsid w:val="00ED5031"/>
    <w:rsid w:val="00EE3E99"/>
    <w:rsid w:val="00EE4BB6"/>
    <w:rsid w:val="00EE679A"/>
    <w:rsid w:val="00EF18BD"/>
    <w:rsid w:val="00EF7199"/>
    <w:rsid w:val="00F0000F"/>
    <w:rsid w:val="00F00D2E"/>
    <w:rsid w:val="00F02E27"/>
    <w:rsid w:val="00F0366B"/>
    <w:rsid w:val="00F10887"/>
    <w:rsid w:val="00F1201D"/>
    <w:rsid w:val="00F1202B"/>
    <w:rsid w:val="00F153BB"/>
    <w:rsid w:val="00F15B84"/>
    <w:rsid w:val="00F16920"/>
    <w:rsid w:val="00F2456D"/>
    <w:rsid w:val="00F27FAD"/>
    <w:rsid w:val="00F30E5C"/>
    <w:rsid w:val="00F316AA"/>
    <w:rsid w:val="00F31F53"/>
    <w:rsid w:val="00F33032"/>
    <w:rsid w:val="00F35594"/>
    <w:rsid w:val="00F364EF"/>
    <w:rsid w:val="00F3689B"/>
    <w:rsid w:val="00F375C4"/>
    <w:rsid w:val="00F3789B"/>
    <w:rsid w:val="00F37929"/>
    <w:rsid w:val="00F434DC"/>
    <w:rsid w:val="00F43E63"/>
    <w:rsid w:val="00F43F34"/>
    <w:rsid w:val="00F45669"/>
    <w:rsid w:val="00F46BA0"/>
    <w:rsid w:val="00F5016E"/>
    <w:rsid w:val="00F5212E"/>
    <w:rsid w:val="00F53E6E"/>
    <w:rsid w:val="00F5493A"/>
    <w:rsid w:val="00F54C71"/>
    <w:rsid w:val="00F55B03"/>
    <w:rsid w:val="00F56A55"/>
    <w:rsid w:val="00F571BE"/>
    <w:rsid w:val="00F60BD0"/>
    <w:rsid w:val="00F612F9"/>
    <w:rsid w:val="00F61E9E"/>
    <w:rsid w:val="00F65E8C"/>
    <w:rsid w:val="00F7142F"/>
    <w:rsid w:val="00F71EE3"/>
    <w:rsid w:val="00F72529"/>
    <w:rsid w:val="00F72891"/>
    <w:rsid w:val="00F7536C"/>
    <w:rsid w:val="00F76275"/>
    <w:rsid w:val="00F806EF"/>
    <w:rsid w:val="00F86438"/>
    <w:rsid w:val="00F870E2"/>
    <w:rsid w:val="00F93F3D"/>
    <w:rsid w:val="00F951B6"/>
    <w:rsid w:val="00FA06A4"/>
    <w:rsid w:val="00FA0AD1"/>
    <w:rsid w:val="00FA15CB"/>
    <w:rsid w:val="00FA4A9E"/>
    <w:rsid w:val="00FA58E3"/>
    <w:rsid w:val="00FA6AAD"/>
    <w:rsid w:val="00FA78AA"/>
    <w:rsid w:val="00FA7B61"/>
    <w:rsid w:val="00FA7C3A"/>
    <w:rsid w:val="00FB3195"/>
    <w:rsid w:val="00FB3702"/>
    <w:rsid w:val="00FB45C5"/>
    <w:rsid w:val="00FB4D92"/>
    <w:rsid w:val="00FB6A55"/>
    <w:rsid w:val="00FB6C1B"/>
    <w:rsid w:val="00FB7B5B"/>
    <w:rsid w:val="00FC1856"/>
    <w:rsid w:val="00FC1B26"/>
    <w:rsid w:val="00FD0D5A"/>
    <w:rsid w:val="00FD2B83"/>
    <w:rsid w:val="00FD54BA"/>
    <w:rsid w:val="00FD5783"/>
    <w:rsid w:val="00FD6DAA"/>
    <w:rsid w:val="00FE2EEB"/>
    <w:rsid w:val="00FE5AC0"/>
    <w:rsid w:val="00FF0C0F"/>
    <w:rsid w:val="00FF287B"/>
    <w:rsid w:val="00FF4522"/>
    <w:rsid w:val="00FF6105"/>
    <w:rsid w:val="00FF615F"/>
    <w:rsid w:val="00FF6E19"/>
    <w:rsid w:val="00FF77E9"/>
    <w:rsid w:val="014433D9"/>
    <w:rsid w:val="01B9C04F"/>
    <w:rsid w:val="01F33924"/>
    <w:rsid w:val="0232896B"/>
    <w:rsid w:val="02BB5435"/>
    <w:rsid w:val="02BD5E96"/>
    <w:rsid w:val="02F09313"/>
    <w:rsid w:val="02FC603D"/>
    <w:rsid w:val="03013378"/>
    <w:rsid w:val="0338C8EF"/>
    <w:rsid w:val="03429F89"/>
    <w:rsid w:val="03782EF0"/>
    <w:rsid w:val="0389D1AE"/>
    <w:rsid w:val="0391276A"/>
    <w:rsid w:val="03A5BF3B"/>
    <w:rsid w:val="040B82F8"/>
    <w:rsid w:val="04D955BB"/>
    <w:rsid w:val="056A86C7"/>
    <w:rsid w:val="05A9DCAD"/>
    <w:rsid w:val="05EFD0F1"/>
    <w:rsid w:val="064598E4"/>
    <w:rsid w:val="065D772A"/>
    <w:rsid w:val="0675261C"/>
    <w:rsid w:val="06C18AAC"/>
    <w:rsid w:val="07AEC8D9"/>
    <w:rsid w:val="08252714"/>
    <w:rsid w:val="082C8752"/>
    <w:rsid w:val="083152D1"/>
    <w:rsid w:val="0849134B"/>
    <w:rsid w:val="084CA2C2"/>
    <w:rsid w:val="087358B7"/>
    <w:rsid w:val="08BBA146"/>
    <w:rsid w:val="08DEBAC7"/>
    <w:rsid w:val="08F87269"/>
    <w:rsid w:val="0971374A"/>
    <w:rsid w:val="097874B4"/>
    <w:rsid w:val="09D4F884"/>
    <w:rsid w:val="0A15FA9D"/>
    <w:rsid w:val="0A43D548"/>
    <w:rsid w:val="0AC44D5B"/>
    <w:rsid w:val="0B08D452"/>
    <w:rsid w:val="0B5EA345"/>
    <w:rsid w:val="0BEAEFBC"/>
    <w:rsid w:val="0C3EC1F9"/>
    <w:rsid w:val="0C64F6BD"/>
    <w:rsid w:val="0C93252F"/>
    <w:rsid w:val="0D0939EB"/>
    <w:rsid w:val="0D1B3CA3"/>
    <w:rsid w:val="0D2FCF27"/>
    <w:rsid w:val="0DD0F665"/>
    <w:rsid w:val="0E161FB3"/>
    <w:rsid w:val="0E4426FD"/>
    <w:rsid w:val="0E9DE740"/>
    <w:rsid w:val="0EA05652"/>
    <w:rsid w:val="0EFAC7C8"/>
    <w:rsid w:val="0F4349A6"/>
    <w:rsid w:val="0F730362"/>
    <w:rsid w:val="0F884C2A"/>
    <w:rsid w:val="1050695E"/>
    <w:rsid w:val="11460653"/>
    <w:rsid w:val="11F3F842"/>
    <w:rsid w:val="11FE2AE5"/>
    <w:rsid w:val="1269B210"/>
    <w:rsid w:val="1297C6FD"/>
    <w:rsid w:val="12E4A157"/>
    <w:rsid w:val="12E79822"/>
    <w:rsid w:val="12F9AA68"/>
    <w:rsid w:val="134C8B6F"/>
    <w:rsid w:val="1362226F"/>
    <w:rsid w:val="13790EED"/>
    <w:rsid w:val="13FE2962"/>
    <w:rsid w:val="14A01C51"/>
    <w:rsid w:val="14A34E7B"/>
    <w:rsid w:val="14EEF897"/>
    <w:rsid w:val="154B82CB"/>
    <w:rsid w:val="155E7E7B"/>
    <w:rsid w:val="155EF316"/>
    <w:rsid w:val="15FEAF5A"/>
    <w:rsid w:val="1632266B"/>
    <w:rsid w:val="166BF5DB"/>
    <w:rsid w:val="16817B19"/>
    <w:rsid w:val="16B7F911"/>
    <w:rsid w:val="16FC4CA9"/>
    <w:rsid w:val="17016A58"/>
    <w:rsid w:val="1733607E"/>
    <w:rsid w:val="17F0E799"/>
    <w:rsid w:val="1934F127"/>
    <w:rsid w:val="19DD10A3"/>
    <w:rsid w:val="19EA7713"/>
    <w:rsid w:val="19F361CA"/>
    <w:rsid w:val="1A7945CB"/>
    <w:rsid w:val="1AEE0C9C"/>
    <w:rsid w:val="1B78E104"/>
    <w:rsid w:val="1B9B3A53"/>
    <w:rsid w:val="1BB6BDCF"/>
    <w:rsid w:val="1BD582B2"/>
    <w:rsid w:val="1C4D0FE5"/>
    <w:rsid w:val="1C591985"/>
    <w:rsid w:val="1C7F04D5"/>
    <w:rsid w:val="1CAFB488"/>
    <w:rsid w:val="1D0278F0"/>
    <w:rsid w:val="1D33C41A"/>
    <w:rsid w:val="1D5CDC55"/>
    <w:rsid w:val="1D698DE2"/>
    <w:rsid w:val="1DC402D6"/>
    <w:rsid w:val="1E719B5A"/>
    <w:rsid w:val="1E746272"/>
    <w:rsid w:val="1E948C4A"/>
    <w:rsid w:val="1E9FD0FB"/>
    <w:rsid w:val="1EE490A0"/>
    <w:rsid w:val="1F4C04F2"/>
    <w:rsid w:val="1F6A98CA"/>
    <w:rsid w:val="1F6B7D81"/>
    <w:rsid w:val="1F862B6C"/>
    <w:rsid w:val="1F95CB6E"/>
    <w:rsid w:val="20277D1A"/>
    <w:rsid w:val="20447B64"/>
    <w:rsid w:val="20B4EC1D"/>
    <w:rsid w:val="20F8CE30"/>
    <w:rsid w:val="210886CA"/>
    <w:rsid w:val="210F7593"/>
    <w:rsid w:val="219C3A03"/>
    <w:rsid w:val="21B39D6C"/>
    <w:rsid w:val="21C8ED66"/>
    <w:rsid w:val="223975F8"/>
    <w:rsid w:val="223F2F8D"/>
    <w:rsid w:val="228B108A"/>
    <w:rsid w:val="2290E831"/>
    <w:rsid w:val="22B40065"/>
    <w:rsid w:val="22CD6C30"/>
    <w:rsid w:val="22CE7B7E"/>
    <w:rsid w:val="22CF00C4"/>
    <w:rsid w:val="22CF4CCC"/>
    <w:rsid w:val="22F9A50B"/>
    <w:rsid w:val="231A741E"/>
    <w:rsid w:val="232DA386"/>
    <w:rsid w:val="2378878B"/>
    <w:rsid w:val="23AEC0DF"/>
    <w:rsid w:val="23CAC88C"/>
    <w:rsid w:val="23D41CAE"/>
    <w:rsid w:val="23E5C4D8"/>
    <w:rsid w:val="2423259B"/>
    <w:rsid w:val="24238263"/>
    <w:rsid w:val="2427CEB0"/>
    <w:rsid w:val="24BCD7E5"/>
    <w:rsid w:val="251289B1"/>
    <w:rsid w:val="2556C4B2"/>
    <w:rsid w:val="256FED0F"/>
    <w:rsid w:val="25DA33C3"/>
    <w:rsid w:val="25F2AB31"/>
    <w:rsid w:val="261C816E"/>
    <w:rsid w:val="265702E9"/>
    <w:rsid w:val="2663858D"/>
    <w:rsid w:val="26775808"/>
    <w:rsid w:val="268A9789"/>
    <w:rsid w:val="26F59DA4"/>
    <w:rsid w:val="276BAF62"/>
    <w:rsid w:val="27E7C970"/>
    <w:rsid w:val="27FD4AB6"/>
    <w:rsid w:val="2822808B"/>
    <w:rsid w:val="2937F6F8"/>
    <w:rsid w:val="2959289A"/>
    <w:rsid w:val="29B13F05"/>
    <w:rsid w:val="2A09EB36"/>
    <w:rsid w:val="2A84B348"/>
    <w:rsid w:val="2ADCDBFB"/>
    <w:rsid w:val="2B9ED459"/>
    <w:rsid w:val="2BA0E58D"/>
    <w:rsid w:val="2C3FB7FD"/>
    <w:rsid w:val="2C4D5398"/>
    <w:rsid w:val="2C557A5A"/>
    <w:rsid w:val="2D492BF1"/>
    <w:rsid w:val="2DEDB242"/>
    <w:rsid w:val="2E81204B"/>
    <w:rsid w:val="2EBAEE89"/>
    <w:rsid w:val="2EFDCEA4"/>
    <w:rsid w:val="2F0C6FE1"/>
    <w:rsid w:val="2F5A6671"/>
    <w:rsid w:val="2FB3D283"/>
    <w:rsid w:val="3008D8D8"/>
    <w:rsid w:val="3082363A"/>
    <w:rsid w:val="30B81D7C"/>
    <w:rsid w:val="30E3B082"/>
    <w:rsid w:val="30E5F5C9"/>
    <w:rsid w:val="319421AA"/>
    <w:rsid w:val="31BB368E"/>
    <w:rsid w:val="32113F68"/>
    <w:rsid w:val="32790FB9"/>
    <w:rsid w:val="32D3129C"/>
    <w:rsid w:val="32DA63F2"/>
    <w:rsid w:val="34261476"/>
    <w:rsid w:val="349545C6"/>
    <w:rsid w:val="3521A04A"/>
    <w:rsid w:val="35640D41"/>
    <w:rsid w:val="35DD3490"/>
    <w:rsid w:val="3619A357"/>
    <w:rsid w:val="364F1D41"/>
    <w:rsid w:val="3666604F"/>
    <w:rsid w:val="36C40A4B"/>
    <w:rsid w:val="374F6C24"/>
    <w:rsid w:val="377D0EBF"/>
    <w:rsid w:val="379A1996"/>
    <w:rsid w:val="37B2A3BF"/>
    <w:rsid w:val="37DBD7BC"/>
    <w:rsid w:val="37E9B89A"/>
    <w:rsid w:val="37FBA41A"/>
    <w:rsid w:val="380B1360"/>
    <w:rsid w:val="387525E5"/>
    <w:rsid w:val="3875961F"/>
    <w:rsid w:val="38B1865D"/>
    <w:rsid w:val="3950FA03"/>
    <w:rsid w:val="39B44E9F"/>
    <w:rsid w:val="39ED488C"/>
    <w:rsid w:val="3B09A84B"/>
    <w:rsid w:val="3B121DB9"/>
    <w:rsid w:val="3B1AF435"/>
    <w:rsid w:val="3C54625C"/>
    <w:rsid w:val="3C91C269"/>
    <w:rsid w:val="3C9B6313"/>
    <w:rsid w:val="3CAC8C96"/>
    <w:rsid w:val="3CB6C496"/>
    <w:rsid w:val="3CE1D1E5"/>
    <w:rsid w:val="3D8AD753"/>
    <w:rsid w:val="3DB16E50"/>
    <w:rsid w:val="3DD883CB"/>
    <w:rsid w:val="3E55EAF6"/>
    <w:rsid w:val="3E7516C9"/>
    <w:rsid w:val="3EEE3595"/>
    <w:rsid w:val="3F30B2B8"/>
    <w:rsid w:val="3F54685D"/>
    <w:rsid w:val="3F5F1D2A"/>
    <w:rsid w:val="3F96F94A"/>
    <w:rsid w:val="3F9FF93F"/>
    <w:rsid w:val="3FA26627"/>
    <w:rsid w:val="3FAB99E7"/>
    <w:rsid w:val="3FBB6408"/>
    <w:rsid w:val="3FC41FEC"/>
    <w:rsid w:val="3FDEE9E5"/>
    <w:rsid w:val="3FE05AE2"/>
    <w:rsid w:val="3FEE6558"/>
    <w:rsid w:val="4007F412"/>
    <w:rsid w:val="402BB11E"/>
    <w:rsid w:val="40981E55"/>
    <w:rsid w:val="4110248D"/>
    <w:rsid w:val="416243C7"/>
    <w:rsid w:val="416B5640"/>
    <w:rsid w:val="417A5421"/>
    <w:rsid w:val="41AA06A8"/>
    <w:rsid w:val="41CA6421"/>
    <w:rsid w:val="42035008"/>
    <w:rsid w:val="42610780"/>
    <w:rsid w:val="42612AD3"/>
    <w:rsid w:val="430DF118"/>
    <w:rsid w:val="4341D743"/>
    <w:rsid w:val="438945A8"/>
    <w:rsid w:val="43A7CE70"/>
    <w:rsid w:val="43DB30ED"/>
    <w:rsid w:val="43FEFD98"/>
    <w:rsid w:val="442614F2"/>
    <w:rsid w:val="443CF1D0"/>
    <w:rsid w:val="4447C54F"/>
    <w:rsid w:val="4496F0F5"/>
    <w:rsid w:val="449AB0A4"/>
    <w:rsid w:val="451DA197"/>
    <w:rsid w:val="453B3423"/>
    <w:rsid w:val="45525DDB"/>
    <w:rsid w:val="457F777F"/>
    <w:rsid w:val="45941547"/>
    <w:rsid w:val="45A3A552"/>
    <w:rsid w:val="45DF5EAF"/>
    <w:rsid w:val="4635DC7A"/>
    <w:rsid w:val="4637610D"/>
    <w:rsid w:val="46546A35"/>
    <w:rsid w:val="465DA6DC"/>
    <w:rsid w:val="468C5727"/>
    <w:rsid w:val="46DB81FB"/>
    <w:rsid w:val="474B54E9"/>
    <w:rsid w:val="4751B15C"/>
    <w:rsid w:val="477F6611"/>
    <w:rsid w:val="478E75C5"/>
    <w:rsid w:val="479BF0E3"/>
    <w:rsid w:val="48F311D7"/>
    <w:rsid w:val="497C84E3"/>
    <w:rsid w:val="4985015F"/>
    <w:rsid w:val="49EA9A2B"/>
    <w:rsid w:val="4A44AB62"/>
    <w:rsid w:val="4B3A337A"/>
    <w:rsid w:val="4B678657"/>
    <w:rsid w:val="4B741B6C"/>
    <w:rsid w:val="4B74D807"/>
    <w:rsid w:val="4B86145A"/>
    <w:rsid w:val="4BC14A8E"/>
    <w:rsid w:val="4BC4704B"/>
    <w:rsid w:val="4BCF30F4"/>
    <w:rsid w:val="4BE1A180"/>
    <w:rsid w:val="4BE74DC5"/>
    <w:rsid w:val="4BF0AE12"/>
    <w:rsid w:val="4C71E1B2"/>
    <w:rsid w:val="4C7EBA2B"/>
    <w:rsid w:val="4C9B0A40"/>
    <w:rsid w:val="4CC2993C"/>
    <w:rsid w:val="4CE0D7DB"/>
    <w:rsid w:val="4D3ADA47"/>
    <w:rsid w:val="4D4781A7"/>
    <w:rsid w:val="4DF6951B"/>
    <w:rsid w:val="4E2E06A1"/>
    <w:rsid w:val="4E820C79"/>
    <w:rsid w:val="4E979B02"/>
    <w:rsid w:val="4EAEDCF8"/>
    <w:rsid w:val="4ED36E4A"/>
    <w:rsid w:val="4EF4AB63"/>
    <w:rsid w:val="4F0282E4"/>
    <w:rsid w:val="4F1044CE"/>
    <w:rsid w:val="4F739FB0"/>
    <w:rsid w:val="4F841873"/>
    <w:rsid w:val="4F92657C"/>
    <w:rsid w:val="4FA5D359"/>
    <w:rsid w:val="4FB97FC4"/>
    <w:rsid w:val="4FC63896"/>
    <w:rsid w:val="4FD85360"/>
    <w:rsid w:val="4FEF5C44"/>
    <w:rsid w:val="502520A0"/>
    <w:rsid w:val="5029AC37"/>
    <w:rsid w:val="512A13B0"/>
    <w:rsid w:val="512E35DD"/>
    <w:rsid w:val="5158B450"/>
    <w:rsid w:val="51D366ED"/>
    <w:rsid w:val="52404179"/>
    <w:rsid w:val="529C2255"/>
    <w:rsid w:val="52DD741B"/>
    <w:rsid w:val="52EF5362"/>
    <w:rsid w:val="52FB5334"/>
    <w:rsid w:val="5304A9A6"/>
    <w:rsid w:val="5314DD8C"/>
    <w:rsid w:val="533C4342"/>
    <w:rsid w:val="533FC031"/>
    <w:rsid w:val="53FB1A43"/>
    <w:rsid w:val="5426A7EF"/>
    <w:rsid w:val="5431FACB"/>
    <w:rsid w:val="54CEEBC2"/>
    <w:rsid w:val="553351C5"/>
    <w:rsid w:val="555C2BB6"/>
    <w:rsid w:val="558B84C9"/>
    <w:rsid w:val="55AF9ECA"/>
    <w:rsid w:val="55BBA546"/>
    <w:rsid w:val="55FB8502"/>
    <w:rsid w:val="55FDE4FC"/>
    <w:rsid w:val="5759AF99"/>
    <w:rsid w:val="5801D324"/>
    <w:rsid w:val="58241353"/>
    <w:rsid w:val="58AEDE48"/>
    <w:rsid w:val="59B48299"/>
    <w:rsid w:val="59BD8F23"/>
    <w:rsid w:val="59C51F55"/>
    <w:rsid w:val="59CC4E7A"/>
    <w:rsid w:val="5A24DEFA"/>
    <w:rsid w:val="5A56E2D7"/>
    <w:rsid w:val="5A59EC04"/>
    <w:rsid w:val="5A7E3665"/>
    <w:rsid w:val="5B0E1E92"/>
    <w:rsid w:val="5B44F435"/>
    <w:rsid w:val="5B93EEC3"/>
    <w:rsid w:val="5B97BB67"/>
    <w:rsid w:val="5BDF9276"/>
    <w:rsid w:val="5BE123A3"/>
    <w:rsid w:val="5BF20C2F"/>
    <w:rsid w:val="5C141EB3"/>
    <w:rsid w:val="5C35084F"/>
    <w:rsid w:val="5CEC235B"/>
    <w:rsid w:val="5D3FF60B"/>
    <w:rsid w:val="5D4167D7"/>
    <w:rsid w:val="5D58EB97"/>
    <w:rsid w:val="5D76D55B"/>
    <w:rsid w:val="5D969E86"/>
    <w:rsid w:val="5DD9B867"/>
    <w:rsid w:val="5E2C1C6D"/>
    <w:rsid w:val="5E40EA7F"/>
    <w:rsid w:val="5EA93E23"/>
    <w:rsid w:val="5EE58F2E"/>
    <w:rsid w:val="5F12A5BC"/>
    <w:rsid w:val="5F173338"/>
    <w:rsid w:val="5F221721"/>
    <w:rsid w:val="5F501203"/>
    <w:rsid w:val="5F68400A"/>
    <w:rsid w:val="5F78D28B"/>
    <w:rsid w:val="5FC19A7D"/>
    <w:rsid w:val="6021EDF1"/>
    <w:rsid w:val="605349F5"/>
    <w:rsid w:val="60908C59"/>
    <w:rsid w:val="60B79321"/>
    <w:rsid w:val="6180B3EE"/>
    <w:rsid w:val="61C19FCB"/>
    <w:rsid w:val="61E65E3F"/>
    <w:rsid w:val="61E8CA80"/>
    <w:rsid w:val="61F140A7"/>
    <w:rsid w:val="621706B7"/>
    <w:rsid w:val="62460E85"/>
    <w:rsid w:val="624ED2D5"/>
    <w:rsid w:val="62B5DBBC"/>
    <w:rsid w:val="62F6AD14"/>
    <w:rsid w:val="632AFC77"/>
    <w:rsid w:val="635BADC0"/>
    <w:rsid w:val="635FF5C8"/>
    <w:rsid w:val="63635ACC"/>
    <w:rsid w:val="63BEEDF6"/>
    <w:rsid w:val="63FDD462"/>
    <w:rsid w:val="643B3674"/>
    <w:rsid w:val="6488AF60"/>
    <w:rsid w:val="6488BE54"/>
    <w:rsid w:val="64C6A83C"/>
    <w:rsid w:val="64ED25A1"/>
    <w:rsid w:val="65448301"/>
    <w:rsid w:val="655947AD"/>
    <w:rsid w:val="658D4FCB"/>
    <w:rsid w:val="65EFF68D"/>
    <w:rsid w:val="663AE6DF"/>
    <w:rsid w:val="66670DA0"/>
    <w:rsid w:val="666CF3AC"/>
    <w:rsid w:val="66B9E059"/>
    <w:rsid w:val="671AD8A9"/>
    <w:rsid w:val="67779BDB"/>
    <w:rsid w:val="67B38775"/>
    <w:rsid w:val="67C8C281"/>
    <w:rsid w:val="67D9776F"/>
    <w:rsid w:val="6802DE01"/>
    <w:rsid w:val="681ABECC"/>
    <w:rsid w:val="68A19906"/>
    <w:rsid w:val="68F31BF6"/>
    <w:rsid w:val="68FD05DF"/>
    <w:rsid w:val="692E84CB"/>
    <w:rsid w:val="698839D7"/>
    <w:rsid w:val="698C4C09"/>
    <w:rsid w:val="69D73092"/>
    <w:rsid w:val="6A1E4642"/>
    <w:rsid w:val="6A24123E"/>
    <w:rsid w:val="6A70CE3B"/>
    <w:rsid w:val="6A737231"/>
    <w:rsid w:val="6AB2DA79"/>
    <w:rsid w:val="6B654DC0"/>
    <w:rsid w:val="6B82350F"/>
    <w:rsid w:val="6B83DE23"/>
    <w:rsid w:val="6C2F987B"/>
    <w:rsid w:val="6C39BDA4"/>
    <w:rsid w:val="6C6F12E3"/>
    <w:rsid w:val="6C81B0F5"/>
    <w:rsid w:val="6C9881ED"/>
    <w:rsid w:val="6CBEA41F"/>
    <w:rsid w:val="6CC3ECCB"/>
    <w:rsid w:val="6D5B4C9E"/>
    <w:rsid w:val="6D858971"/>
    <w:rsid w:val="6DFE0F59"/>
    <w:rsid w:val="6E0D5789"/>
    <w:rsid w:val="6E7581A5"/>
    <w:rsid w:val="6EFE99CD"/>
    <w:rsid w:val="6F7E4CAC"/>
    <w:rsid w:val="6F8F2934"/>
    <w:rsid w:val="6FB994D4"/>
    <w:rsid w:val="6FC5AE4C"/>
    <w:rsid w:val="711358D2"/>
    <w:rsid w:val="7113F73F"/>
    <w:rsid w:val="712F5FE7"/>
    <w:rsid w:val="719CB906"/>
    <w:rsid w:val="71CBE424"/>
    <w:rsid w:val="72475210"/>
    <w:rsid w:val="737EF516"/>
    <w:rsid w:val="739F0A31"/>
    <w:rsid w:val="73D0E868"/>
    <w:rsid w:val="73E4740D"/>
    <w:rsid w:val="740B66E3"/>
    <w:rsid w:val="74136B00"/>
    <w:rsid w:val="7418ED85"/>
    <w:rsid w:val="7426F142"/>
    <w:rsid w:val="74423C57"/>
    <w:rsid w:val="748219C1"/>
    <w:rsid w:val="748A02AF"/>
    <w:rsid w:val="74A8E953"/>
    <w:rsid w:val="74C120A6"/>
    <w:rsid w:val="750F37DC"/>
    <w:rsid w:val="758E33D4"/>
    <w:rsid w:val="7620A391"/>
    <w:rsid w:val="765110A9"/>
    <w:rsid w:val="766D0C64"/>
    <w:rsid w:val="769CFFBB"/>
    <w:rsid w:val="76B41D3C"/>
    <w:rsid w:val="76BA65D9"/>
    <w:rsid w:val="78219941"/>
    <w:rsid w:val="7838D01C"/>
    <w:rsid w:val="7853BB50"/>
    <w:rsid w:val="78765263"/>
    <w:rsid w:val="78909527"/>
    <w:rsid w:val="78A776D7"/>
    <w:rsid w:val="78B0523A"/>
    <w:rsid w:val="78D36159"/>
    <w:rsid w:val="7908DB7E"/>
    <w:rsid w:val="79142A7D"/>
    <w:rsid w:val="79251349"/>
    <w:rsid w:val="79316B7C"/>
    <w:rsid w:val="799E4CF8"/>
    <w:rsid w:val="79D698BB"/>
    <w:rsid w:val="79DF943B"/>
    <w:rsid w:val="7A647E03"/>
    <w:rsid w:val="7ACD4FB6"/>
    <w:rsid w:val="7AF928C1"/>
    <w:rsid w:val="7B03A5D4"/>
    <w:rsid w:val="7B2F2125"/>
    <w:rsid w:val="7B3B4CC2"/>
    <w:rsid w:val="7BF755B0"/>
    <w:rsid w:val="7BF8CA47"/>
    <w:rsid w:val="7C045832"/>
    <w:rsid w:val="7C0B021B"/>
    <w:rsid w:val="7C2F031B"/>
    <w:rsid w:val="7C56C831"/>
    <w:rsid w:val="7C63C66A"/>
    <w:rsid w:val="7CE75351"/>
    <w:rsid w:val="7D33947E"/>
    <w:rsid w:val="7D42A2E8"/>
    <w:rsid w:val="7DC7BD15"/>
    <w:rsid w:val="7DDBFE38"/>
    <w:rsid w:val="7DEC7CC4"/>
    <w:rsid w:val="7E13CF5D"/>
    <w:rsid w:val="7E1FE6F9"/>
    <w:rsid w:val="7EBA51B4"/>
    <w:rsid w:val="7F3A9B28"/>
    <w:rsid w:val="7FBB05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weight=".25pt" on="f"/>
      <v:textbox inset="0,0,0,0"/>
    </o:shapedefaults>
    <o:shapelayout v:ext="edit">
      <o:idmap v:ext="edit" data="2"/>
    </o:shapelayout>
  </w:shapeDefaults>
  <w:decimalSymbol w:val="."/>
  <w:listSeparator w:val=","/>
  <w14:docId w14:val="1C13E576"/>
  <w14:defaultImageDpi w14:val="330"/>
  <w15:docId w15:val="{E07DB010-20E1-43CC-A4EC-02C86DD9F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qFormat/>
    <w:rsid w:val="00AC6900"/>
    <w:pPr>
      <w:spacing w:line="300" w:lineRule="auto"/>
      <w:ind w:firstLine="0"/>
    </w:pPr>
    <w:rPr>
      <w:rFonts w:ascii="Arial" w:hAnsi="Arial"/>
      <w:szCs w:val="21"/>
    </w:rPr>
  </w:style>
  <w:style w:type="paragraph" w:customStyle="1" w:styleId="1Headline-MediaInfo">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customStyle="1" w:styleId="normaltextrun">
    <w:name w:val="normaltextrun"/>
    <w:basedOn w:val="DefaultParagraphFont"/>
    <w:rsid w:val="006B38DB"/>
  </w:style>
  <w:style w:type="character" w:customStyle="1" w:styleId="eop">
    <w:name w:val="eop"/>
    <w:basedOn w:val="DefaultParagraphFont"/>
    <w:rsid w:val="006B38DB"/>
  </w:style>
  <w:style w:type="character" w:styleId="UnresolvedMention">
    <w:name w:val="Unresolved Mention"/>
    <w:basedOn w:val="DefaultParagraphFont"/>
    <w:uiPriority w:val="99"/>
    <w:semiHidden/>
    <w:unhideWhenUsed/>
    <w:rsid w:val="00240AB3"/>
    <w:rPr>
      <w:color w:val="605E5C"/>
      <w:shd w:val="clear" w:color="auto" w:fill="E1DFDD"/>
    </w:rPr>
  </w:style>
  <w:style w:type="character" w:styleId="Strong">
    <w:name w:val="Strong"/>
    <w:basedOn w:val="DefaultParagraphFont"/>
    <w:uiPriority w:val="22"/>
    <w:qFormat/>
    <w:rsid w:val="009C6573"/>
    <w:rPr>
      <w:b/>
      <w:bCs/>
    </w:rPr>
  </w:style>
  <w:style w:type="paragraph" w:styleId="Revision">
    <w:name w:val="Revision"/>
    <w:hidden/>
    <w:uiPriority w:val="99"/>
    <w:semiHidden/>
    <w:rsid w:val="004B78C9"/>
    <w:rPr>
      <w:rFonts w:ascii="Georgia" w:hAnsi="Georgia"/>
      <w:kern w:val="16"/>
      <w:sz w:val="21"/>
    </w:rPr>
  </w:style>
  <w:style w:type="character" w:styleId="CommentReference">
    <w:name w:val="annotation reference"/>
    <w:basedOn w:val="DefaultParagraphFont"/>
    <w:uiPriority w:val="99"/>
    <w:semiHidden/>
    <w:unhideWhenUsed/>
    <w:rsid w:val="00C860C9"/>
    <w:rPr>
      <w:sz w:val="16"/>
      <w:szCs w:val="16"/>
    </w:rPr>
  </w:style>
  <w:style w:type="paragraph" w:styleId="CommentText">
    <w:name w:val="annotation text"/>
    <w:basedOn w:val="Normal"/>
    <w:link w:val="CommentTextChar"/>
    <w:uiPriority w:val="99"/>
    <w:unhideWhenUsed/>
    <w:rsid w:val="00C860C9"/>
    <w:pPr>
      <w:spacing w:line="240" w:lineRule="auto"/>
    </w:pPr>
    <w:rPr>
      <w:sz w:val="20"/>
    </w:rPr>
  </w:style>
  <w:style w:type="character" w:customStyle="1" w:styleId="CommentTextChar">
    <w:name w:val="Comment Text Char"/>
    <w:basedOn w:val="DefaultParagraphFont"/>
    <w:link w:val="CommentText"/>
    <w:uiPriority w:val="99"/>
    <w:rsid w:val="00C860C9"/>
    <w:rPr>
      <w:rFonts w:ascii="Georgia" w:hAnsi="Georgia"/>
      <w:kern w:val="16"/>
    </w:rPr>
  </w:style>
  <w:style w:type="paragraph" w:styleId="CommentSubject">
    <w:name w:val="annotation subject"/>
    <w:basedOn w:val="CommentText"/>
    <w:next w:val="CommentText"/>
    <w:link w:val="CommentSubjectChar"/>
    <w:uiPriority w:val="99"/>
    <w:semiHidden/>
    <w:unhideWhenUsed/>
    <w:rsid w:val="00C860C9"/>
    <w:rPr>
      <w:b/>
      <w:bCs/>
    </w:rPr>
  </w:style>
  <w:style w:type="character" w:customStyle="1" w:styleId="CommentSubjectChar">
    <w:name w:val="Comment Subject Char"/>
    <w:basedOn w:val="CommentTextChar"/>
    <w:link w:val="CommentSubject"/>
    <w:uiPriority w:val="99"/>
    <w:semiHidden/>
    <w:rsid w:val="00C860C9"/>
    <w:rPr>
      <w:rFonts w:ascii="Georgia" w:hAnsi="Georgia"/>
      <w:b/>
      <w:bCs/>
      <w:kern w:val="16"/>
    </w:rPr>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unhideWhenUsed/>
    <w:rsid w:val="00430684"/>
    <w:pPr>
      <w:spacing w:before="100" w:beforeAutospacing="1" w:after="100" w:afterAutospacing="1" w:line="240" w:lineRule="auto"/>
    </w:pPr>
    <w:rPr>
      <w:rFonts w:ascii="Times New Roman" w:hAnsi="Times New Roman"/>
      <w:kern w:val="0"/>
      <w:sz w:val="24"/>
      <w:szCs w:val="24"/>
    </w:rPr>
  </w:style>
  <w:style w:type="character" w:styleId="Emphasis">
    <w:name w:val="Emphasis"/>
    <w:basedOn w:val="DefaultParagraphFont"/>
    <w:uiPriority w:val="20"/>
    <w:qFormat/>
    <w:rsid w:val="00DC21EA"/>
    <w:rPr>
      <w:i/>
      <w:iCs/>
    </w:rPr>
  </w:style>
  <w:style w:type="paragraph" w:customStyle="1" w:styleId="paragraph">
    <w:name w:val="paragraph"/>
    <w:basedOn w:val="Normal"/>
    <w:rsid w:val="005367F6"/>
    <w:pPr>
      <w:spacing w:before="100" w:beforeAutospacing="1" w:after="100" w:afterAutospacing="1" w:line="240" w:lineRule="auto"/>
    </w:pPr>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3686543">
      <w:bodyDiv w:val="1"/>
      <w:marLeft w:val="0"/>
      <w:marRight w:val="0"/>
      <w:marTop w:val="0"/>
      <w:marBottom w:val="0"/>
      <w:divBdr>
        <w:top w:val="none" w:sz="0" w:space="0" w:color="auto"/>
        <w:left w:val="none" w:sz="0" w:space="0" w:color="auto"/>
        <w:bottom w:val="none" w:sz="0" w:space="0" w:color="auto"/>
        <w:right w:val="none" w:sz="0" w:space="0" w:color="auto"/>
      </w:divBdr>
      <w:divsChild>
        <w:div w:id="1243490160">
          <w:marLeft w:val="0"/>
          <w:marRight w:val="0"/>
          <w:marTop w:val="0"/>
          <w:marBottom w:val="0"/>
          <w:divBdr>
            <w:top w:val="none" w:sz="0" w:space="0" w:color="auto"/>
            <w:left w:val="none" w:sz="0" w:space="0" w:color="auto"/>
            <w:bottom w:val="none" w:sz="0" w:space="0" w:color="auto"/>
            <w:right w:val="none" w:sz="0" w:space="0" w:color="auto"/>
          </w:divBdr>
        </w:div>
        <w:div w:id="1889409767">
          <w:marLeft w:val="0"/>
          <w:marRight w:val="0"/>
          <w:marTop w:val="0"/>
          <w:marBottom w:val="0"/>
          <w:divBdr>
            <w:top w:val="none" w:sz="0" w:space="0" w:color="auto"/>
            <w:left w:val="none" w:sz="0" w:space="0" w:color="auto"/>
            <w:bottom w:val="none" w:sz="0" w:space="0" w:color="auto"/>
            <w:right w:val="none" w:sz="0" w:space="0" w:color="auto"/>
          </w:divBdr>
        </w:div>
        <w:div w:id="2013022660">
          <w:marLeft w:val="0"/>
          <w:marRight w:val="0"/>
          <w:marTop w:val="0"/>
          <w:marBottom w:val="0"/>
          <w:divBdr>
            <w:top w:val="none" w:sz="0" w:space="0" w:color="auto"/>
            <w:left w:val="none" w:sz="0" w:space="0" w:color="auto"/>
            <w:bottom w:val="none" w:sz="0" w:space="0" w:color="auto"/>
            <w:right w:val="none" w:sz="0" w:space="0" w:color="auto"/>
          </w:divBdr>
        </w:div>
      </w:divsChild>
    </w:div>
    <w:div w:id="350032752">
      <w:bodyDiv w:val="1"/>
      <w:marLeft w:val="0"/>
      <w:marRight w:val="0"/>
      <w:marTop w:val="0"/>
      <w:marBottom w:val="0"/>
      <w:divBdr>
        <w:top w:val="none" w:sz="0" w:space="0" w:color="auto"/>
        <w:left w:val="none" w:sz="0" w:space="0" w:color="auto"/>
        <w:bottom w:val="none" w:sz="0" w:space="0" w:color="auto"/>
        <w:right w:val="none" w:sz="0" w:space="0" w:color="auto"/>
      </w:divBdr>
    </w:div>
    <w:div w:id="383914591">
      <w:bodyDiv w:val="1"/>
      <w:marLeft w:val="0"/>
      <w:marRight w:val="0"/>
      <w:marTop w:val="0"/>
      <w:marBottom w:val="0"/>
      <w:divBdr>
        <w:top w:val="none" w:sz="0" w:space="0" w:color="auto"/>
        <w:left w:val="none" w:sz="0" w:space="0" w:color="auto"/>
        <w:bottom w:val="none" w:sz="0" w:space="0" w:color="auto"/>
        <w:right w:val="none" w:sz="0" w:space="0" w:color="auto"/>
      </w:divBdr>
      <w:divsChild>
        <w:div w:id="645546499">
          <w:marLeft w:val="0"/>
          <w:marRight w:val="0"/>
          <w:marTop w:val="0"/>
          <w:marBottom w:val="0"/>
          <w:divBdr>
            <w:top w:val="none" w:sz="0" w:space="0" w:color="auto"/>
            <w:left w:val="none" w:sz="0" w:space="0" w:color="auto"/>
            <w:bottom w:val="none" w:sz="0" w:space="0" w:color="auto"/>
            <w:right w:val="none" w:sz="0" w:space="0" w:color="auto"/>
          </w:divBdr>
        </w:div>
        <w:div w:id="1034039077">
          <w:marLeft w:val="0"/>
          <w:marRight w:val="0"/>
          <w:marTop w:val="0"/>
          <w:marBottom w:val="0"/>
          <w:divBdr>
            <w:top w:val="none" w:sz="0" w:space="0" w:color="auto"/>
            <w:left w:val="none" w:sz="0" w:space="0" w:color="auto"/>
            <w:bottom w:val="none" w:sz="0" w:space="0" w:color="auto"/>
            <w:right w:val="none" w:sz="0" w:space="0" w:color="auto"/>
          </w:divBdr>
        </w:div>
        <w:div w:id="1490251482">
          <w:marLeft w:val="0"/>
          <w:marRight w:val="0"/>
          <w:marTop w:val="0"/>
          <w:marBottom w:val="0"/>
          <w:divBdr>
            <w:top w:val="none" w:sz="0" w:space="0" w:color="auto"/>
            <w:left w:val="none" w:sz="0" w:space="0" w:color="auto"/>
            <w:bottom w:val="none" w:sz="0" w:space="0" w:color="auto"/>
            <w:right w:val="none" w:sz="0" w:space="0" w:color="auto"/>
          </w:divBdr>
        </w:div>
      </w:divsChild>
    </w:div>
    <w:div w:id="403533609">
      <w:bodyDiv w:val="1"/>
      <w:marLeft w:val="0"/>
      <w:marRight w:val="0"/>
      <w:marTop w:val="0"/>
      <w:marBottom w:val="0"/>
      <w:divBdr>
        <w:top w:val="none" w:sz="0" w:space="0" w:color="auto"/>
        <w:left w:val="none" w:sz="0" w:space="0" w:color="auto"/>
        <w:bottom w:val="none" w:sz="0" w:space="0" w:color="auto"/>
        <w:right w:val="none" w:sz="0" w:space="0" w:color="auto"/>
      </w:divBdr>
    </w:div>
    <w:div w:id="662053957">
      <w:bodyDiv w:val="1"/>
      <w:marLeft w:val="0"/>
      <w:marRight w:val="0"/>
      <w:marTop w:val="0"/>
      <w:marBottom w:val="0"/>
      <w:divBdr>
        <w:top w:val="none" w:sz="0" w:space="0" w:color="auto"/>
        <w:left w:val="none" w:sz="0" w:space="0" w:color="auto"/>
        <w:bottom w:val="none" w:sz="0" w:space="0" w:color="auto"/>
        <w:right w:val="none" w:sz="0" w:space="0" w:color="auto"/>
      </w:divBdr>
      <w:divsChild>
        <w:div w:id="612829513">
          <w:marLeft w:val="0"/>
          <w:marRight w:val="0"/>
          <w:marTop w:val="0"/>
          <w:marBottom w:val="0"/>
          <w:divBdr>
            <w:top w:val="none" w:sz="0" w:space="0" w:color="auto"/>
            <w:left w:val="none" w:sz="0" w:space="0" w:color="auto"/>
            <w:bottom w:val="none" w:sz="0" w:space="0" w:color="auto"/>
            <w:right w:val="none" w:sz="0" w:space="0" w:color="auto"/>
          </w:divBdr>
        </w:div>
        <w:div w:id="1077558541">
          <w:marLeft w:val="0"/>
          <w:marRight w:val="0"/>
          <w:marTop w:val="0"/>
          <w:marBottom w:val="0"/>
          <w:divBdr>
            <w:top w:val="none" w:sz="0" w:space="0" w:color="auto"/>
            <w:left w:val="none" w:sz="0" w:space="0" w:color="auto"/>
            <w:bottom w:val="none" w:sz="0" w:space="0" w:color="auto"/>
            <w:right w:val="none" w:sz="0" w:space="0" w:color="auto"/>
          </w:divBdr>
        </w:div>
      </w:divsChild>
    </w:div>
    <w:div w:id="833954163">
      <w:bodyDiv w:val="1"/>
      <w:marLeft w:val="0"/>
      <w:marRight w:val="0"/>
      <w:marTop w:val="0"/>
      <w:marBottom w:val="0"/>
      <w:divBdr>
        <w:top w:val="none" w:sz="0" w:space="0" w:color="auto"/>
        <w:left w:val="none" w:sz="0" w:space="0" w:color="auto"/>
        <w:bottom w:val="none" w:sz="0" w:space="0" w:color="auto"/>
        <w:right w:val="none" w:sz="0" w:space="0" w:color="auto"/>
      </w:divBdr>
    </w:div>
    <w:div w:id="888539776">
      <w:bodyDiv w:val="1"/>
      <w:marLeft w:val="0"/>
      <w:marRight w:val="0"/>
      <w:marTop w:val="0"/>
      <w:marBottom w:val="0"/>
      <w:divBdr>
        <w:top w:val="none" w:sz="0" w:space="0" w:color="auto"/>
        <w:left w:val="none" w:sz="0" w:space="0" w:color="auto"/>
        <w:bottom w:val="none" w:sz="0" w:space="0" w:color="auto"/>
        <w:right w:val="none" w:sz="0" w:space="0" w:color="auto"/>
      </w:divBdr>
    </w:div>
    <w:div w:id="1074086426">
      <w:bodyDiv w:val="1"/>
      <w:marLeft w:val="0"/>
      <w:marRight w:val="0"/>
      <w:marTop w:val="0"/>
      <w:marBottom w:val="0"/>
      <w:divBdr>
        <w:top w:val="none" w:sz="0" w:space="0" w:color="auto"/>
        <w:left w:val="none" w:sz="0" w:space="0" w:color="auto"/>
        <w:bottom w:val="none" w:sz="0" w:space="0" w:color="auto"/>
        <w:right w:val="none" w:sz="0" w:space="0" w:color="auto"/>
      </w:divBdr>
      <w:divsChild>
        <w:div w:id="29235163">
          <w:marLeft w:val="0"/>
          <w:marRight w:val="0"/>
          <w:marTop w:val="0"/>
          <w:marBottom w:val="0"/>
          <w:divBdr>
            <w:top w:val="none" w:sz="0" w:space="0" w:color="auto"/>
            <w:left w:val="none" w:sz="0" w:space="0" w:color="auto"/>
            <w:bottom w:val="none" w:sz="0" w:space="0" w:color="auto"/>
            <w:right w:val="none" w:sz="0" w:space="0" w:color="auto"/>
          </w:divBdr>
          <w:divsChild>
            <w:div w:id="1689943612">
              <w:marLeft w:val="0"/>
              <w:marRight w:val="0"/>
              <w:marTop w:val="0"/>
              <w:marBottom w:val="0"/>
              <w:divBdr>
                <w:top w:val="none" w:sz="0" w:space="0" w:color="auto"/>
                <w:left w:val="none" w:sz="0" w:space="0" w:color="auto"/>
                <w:bottom w:val="none" w:sz="0" w:space="0" w:color="auto"/>
                <w:right w:val="none" w:sz="0" w:space="0" w:color="auto"/>
              </w:divBdr>
              <w:divsChild>
                <w:div w:id="54900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160341639">
      <w:bodyDiv w:val="1"/>
      <w:marLeft w:val="0"/>
      <w:marRight w:val="0"/>
      <w:marTop w:val="0"/>
      <w:marBottom w:val="0"/>
      <w:divBdr>
        <w:top w:val="none" w:sz="0" w:space="0" w:color="auto"/>
        <w:left w:val="none" w:sz="0" w:space="0" w:color="auto"/>
        <w:bottom w:val="none" w:sz="0" w:space="0" w:color="auto"/>
        <w:right w:val="none" w:sz="0" w:space="0" w:color="auto"/>
      </w:divBdr>
    </w:div>
    <w:div w:id="1218394790">
      <w:bodyDiv w:val="1"/>
      <w:marLeft w:val="0"/>
      <w:marRight w:val="0"/>
      <w:marTop w:val="0"/>
      <w:marBottom w:val="0"/>
      <w:divBdr>
        <w:top w:val="none" w:sz="0" w:space="0" w:color="auto"/>
        <w:left w:val="none" w:sz="0" w:space="0" w:color="auto"/>
        <w:bottom w:val="none" w:sz="0" w:space="0" w:color="auto"/>
        <w:right w:val="none" w:sz="0" w:space="0" w:color="auto"/>
      </w:divBdr>
    </w:div>
    <w:div w:id="1239099398">
      <w:bodyDiv w:val="1"/>
      <w:marLeft w:val="0"/>
      <w:marRight w:val="0"/>
      <w:marTop w:val="0"/>
      <w:marBottom w:val="0"/>
      <w:divBdr>
        <w:top w:val="none" w:sz="0" w:space="0" w:color="auto"/>
        <w:left w:val="none" w:sz="0" w:space="0" w:color="auto"/>
        <w:bottom w:val="none" w:sz="0" w:space="0" w:color="auto"/>
        <w:right w:val="none" w:sz="0" w:space="0" w:color="auto"/>
      </w:divBdr>
      <w:divsChild>
        <w:div w:id="1322613173">
          <w:marLeft w:val="0"/>
          <w:marRight w:val="0"/>
          <w:marTop w:val="0"/>
          <w:marBottom w:val="0"/>
          <w:divBdr>
            <w:top w:val="none" w:sz="0" w:space="0" w:color="auto"/>
            <w:left w:val="none" w:sz="0" w:space="0" w:color="auto"/>
            <w:bottom w:val="none" w:sz="0" w:space="0" w:color="auto"/>
            <w:right w:val="none" w:sz="0" w:space="0" w:color="auto"/>
          </w:divBdr>
          <w:divsChild>
            <w:div w:id="25374231">
              <w:marLeft w:val="0"/>
              <w:marRight w:val="0"/>
              <w:marTop w:val="0"/>
              <w:marBottom w:val="0"/>
              <w:divBdr>
                <w:top w:val="none" w:sz="0" w:space="0" w:color="auto"/>
                <w:left w:val="none" w:sz="0" w:space="0" w:color="auto"/>
                <w:bottom w:val="none" w:sz="0" w:space="0" w:color="auto"/>
                <w:right w:val="none" w:sz="0" w:space="0" w:color="auto"/>
              </w:divBdr>
              <w:divsChild>
                <w:div w:id="128099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363092">
      <w:bodyDiv w:val="1"/>
      <w:marLeft w:val="0"/>
      <w:marRight w:val="0"/>
      <w:marTop w:val="0"/>
      <w:marBottom w:val="0"/>
      <w:divBdr>
        <w:top w:val="none" w:sz="0" w:space="0" w:color="auto"/>
        <w:left w:val="none" w:sz="0" w:space="0" w:color="auto"/>
        <w:bottom w:val="none" w:sz="0" w:space="0" w:color="auto"/>
        <w:right w:val="none" w:sz="0" w:space="0" w:color="auto"/>
      </w:divBdr>
    </w:div>
    <w:div w:id="1319650724">
      <w:bodyDiv w:val="1"/>
      <w:marLeft w:val="0"/>
      <w:marRight w:val="0"/>
      <w:marTop w:val="0"/>
      <w:marBottom w:val="0"/>
      <w:divBdr>
        <w:top w:val="none" w:sz="0" w:space="0" w:color="auto"/>
        <w:left w:val="none" w:sz="0" w:space="0" w:color="auto"/>
        <w:bottom w:val="none" w:sz="0" w:space="0" w:color="auto"/>
        <w:right w:val="none" w:sz="0" w:space="0" w:color="auto"/>
      </w:divBdr>
    </w:div>
    <w:div w:id="1319917095">
      <w:bodyDiv w:val="1"/>
      <w:marLeft w:val="0"/>
      <w:marRight w:val="0"/>
      <w:marTop w:val="0"/>
      <w:marBottom w:val="0"/>
      <w:divBdr>
        <w:top w:val="none" w:sz="0" w:space="0" w:color="auto"/>
        <w:left w:val="none" w:sz="0" w:space="0" w:color="auto"/>
        <w:bottom w:val="none" w:sz="0" w:space="0" w:color="auto"/>
        <w:right w:val="none" w:sz="0" w:space="0" w:color="auto"/>
      </w:divBdr>
      <w:divsChild>
        <w:div w:id="1413815540">
          <w:marLeft w:val="0"/>
          <w:marRight w:val="0"/>
          <w:marTop w:val="0"/>
          <w:marBottom w:val="0"/>
          <w:divBdr>
            <w:top w:val="none" w:sz="0" w:space="0" w:color="auto"/>
            <w:left w:val="none" w:sz="0" w:space="0" w:color="auto"/>
            <w:bottom w:val="none" w:sz="0" w:space="0" w:color="auto"/>
            <w:right w:val="none" w:sz="0" w:space="0" w:color="auto"/>
          </w:divBdr>
        </w:div>
        <w:div w:id="2080201276">
          <w:marLeft w:val="0"/>
          <w:marRight w:val="0"/>
          <w:marTop w:val="0"/>
          <w:marBottom w:val="0"/>
          <w:divBdr>
            <w:top w:val="none" w:sz="0" w:space="0" w:color="auto"/>
            <w:left w:val="none" w:sz="0" w:space="0" w:color="auto"/>
            <w:bottom w:val="none" w:sz="0" w:space="0" w:color="auto"/>
            <w:right w:val="none" w:sz="0" w:space="0" w:color="auto"/>
          </w:divBdr>
        </w:div>
      </w:divsChild>
    </w:div>
    <w:div w:id="1360857417">
      <w:bodyDiv w:val="1"/>
      <w:marLeft w:val="0"/>
      <w:marRight w:val="0"/>
      <w:marTop w:val="0"/>
      <w:marBottom w:val="0"/>
      <w:divBdr>
        <w:top w:val="none" w:sz="0" w:space="0" w:color="auto"/>
        <w:left w:val="none" w:sz="0" w:space="0" w:color="auto"/>
        <w:bottom w:val="none" w:sz="0" w:space="0" w:color="auto"/>
        <w:right w:val="none" w:sz="0" w:space="0" w:color="auto"/>
      </w:divBdr>
      <w:divsChild>
        <w:div w:id="672342534">
          <w:marLeft w:val="0"/>
          <w:marRight w:val="0"/>
          <w:marTop w:val="0"/>
          <w:marBottom w:val="0"/>
          <w:divBdr>
            <w:top w:val="none" w:sz="0" w:space="0" w:color="auto"/>
            <w:left w:val="none" w:sz="0" w:space="0" w:color="auto"/>
            <w:bottom w:val="none" w:sz="0" w:space="0" w:color="auto"/>
            <w:right w:val="none" w:sz="0" w:space="0" w:color="auto"/>
          </w:divBdr>
        </w:div>
        <w:div w:id="1643340872">
          <w:marLeft w:val="0"/>
          <w:marRight w:val="0"/>
          <w:marTop w:val="0"/>
          <w:marBottom w:val="0"/>
          <w:divBdr>
            <w:top w:val="none" w:sz="0" w:space="0" w:color="auto"/>
            <w:left w:val="none" w:sz="0" w:space="0" w:color="auto"/>
            <w:bottom w:val="none" w:sz="0" w:space="0" w:color="auto"/>
            <w:right w:val="none" w:sz="0" w:space="0" w:color="auto"/>
          </w:divBdr>
        </w:div>
      </w:divsChild>
    </w:div>
    <w:div w:id="1521971515">
      <w:bodyDiv w:val="1"/>
      <w:marLeft w:val="0"/>
      <w:marRight w:val="0"/>
      <w:marTop w:val="0"/>
      <w:marBottom w:val="0"/>
      <w:divBdr>
        <w:top w:val="none" w:sz="0" w:space="0" w:color="auto"/>
        <w:left w:val="none" w:sz="0" w:space="0" w:color="auto"/>
        <w:bottom w:val="none" w:sz="0" w:space="0" w:color="auto"/>
        <w:right w:val="none" w:sz="0" w:space="0" w:color="auto"/>
      </w:divBdr>
    </w:div>
    <w:div w:id="1660183514">
      <w:bodyDiv w:val="1"/>
      <w:marLeft w:val="0"/>
      <w:marRight w:val="0"/>
      <w:marTop w:val="0"/>
      <w:marBottom w:val="0"/>
      <w:divBdr>
        <w:top w:val="none" w:sz="0" w:space="0" w:color="auto"/>
        <w:left w:val="none" w:sz="0" w:space="0" w:color="auto"/>
        <w:bottom w:val="none" w:sz="0" w:space="0" w:color="auto"/>
        <w:right w:val="none" w:sz="0" w:space="0" w:color="auto"/>
      </w:divBdr>
    </w:div>
    <w:div w:id="1718968014">
      <w:bodyDiv w:val="1"/>
      <w:marLeft w:val="0"/>
      <w:marRight w:val="0"/>
      <w:marTop w:val="0"/>
      <w:marBottom w:val="0"/>
      <w:divBdr>
        <w:top w:val="none" w:sz="0" w:space="0" w:color="auto"/>
        <w:left w:val="none" w:sz="0" w:space="0" w:color="auto"/>
        <w:bottom w:val="none" w:sz="0" w:space="0" w:color="auto"/>
        <w:right w:val="none" w:sz="0" w:space="0" w:color="auto"/>
      </w:divBdr>
    </w:div>
    <w:div w:id="1949117188">
      <w:bodyDiv w:val="1"/>
      <w:marLeft w:val="0"/>
      <w:marRight w:val="0"/>
      <w:marTop w:val="0"/>
      <w:marBottom w:val="0"/>
      <w:divBdr>
        <w:top w:val="none" w:sz="0" w:space="0" w:color="auto"/>
        <w:left w:val="none" w:sz="0" w:space="0" w:color="auto"/>
        <w:bottom w:val="none" w:sz="0" w:space="0" w:color="auto"/>
        <w:right w:val="none" w:sz="0" w:space="0" w:color="auto"/>
      </w:divBdr>
    </w:div>
    <w:div w:id="1980761975">
      <w:bodyDiv w:val="1"/>
      <w:marLeft w:val="0"/>
      <w:marRight w:val="0"/>
      <w:marTop w:val="0"/>
      <w:marBottom w:val="0"/>
      <w:divBdr>
        <w:top w:val="none" w:sz="0" w:space="0" w:color="auto"/>
        <w:left w:val="none" w:sz="0" w:space="0" w:color="auto"/>
        <w:bottom w:val="none" w:sz="0" w:space="0" w:color="auto"/>
        <w:right w:val="none" w:sz="0" w:space="0" w:color="auto"/>
      </w:divBdr>
      <w:divsChild>
        <w:div w:id="1308389784">
          <w:marLeft w:val="0"/>
          <w:marRight w:val="0"/>
          <w:marTop w:val="0"/>
          <w:marBottom w:val="0"/>
          <w:divBdr>
            <w:top w:val="none" w:sz="0" w:space="0" w:color="auto"/>
            <w:left w:val="none" w:sz="0" w:space="0" w:color="auto"/>
            <w:bottom w:val="none" w:sz="0" w:space="0" w:color="auto"/>
            <w:right w:val="none" w:sz="0" w:space="0" w:color="auto"/>
          </w:divBdr>
        </w:div>
        <w:div w:id="1736123677">
          <w:marLeft w:val="0"/>
          <w:marRight w:val="0"/>
          <w:marTop w:val="0"/>
          <w:marBottom w:val="0"/>
          <w:divBdr>
            <w:top w:val="none" w:sz="0" w:space="0" w:color="auto"/>
            <w:left w:val="none" w:sz="0" w:space="0" w:color="auto"/>
            <w:bottom w:val="none" w:sz="0" w:space="0" w:color="auto"/>
            <w:right w:val="none" w:sz="0" w:space="0" w:color="auto"/>
          </w:divBdr>
        </w:div>
      </w:divsChild>
    </w:div>
    <w:div w:id="2057969100">
      <w:bodyDiv w:val="1"/>
      <w:marLeft w:val="0"/>
      <w:marRight w:val="0"/>
      <w:marTop w:val="0"/>
      <w:marBottom w:val="0"/>
      <w:divBdr>
        <w:top w:val="none" w:sz="0" w:space="0" w:color="auto"/>
        <w:left w:val="none" w:sz="0" w:space="0" w:color="auto"/>
        <w:bottom w:val="none" w:sz="0" w:space="0" w:color="auto"/>
        <w:right w:val="none" w:sz="0" w:space="0" w:color="auto"/>
      </w:divBdr>
    </w:div>
    <w:div w:id="2075010906">
      <w:bodyDiv w:val="1"/>
      <w:marLeft w:val="0"/>
      <w:marRight w:val="0"/>
      <w:marTop w:val="0"/>
      <w:marBottom w:val="0"/>
      <w:divBdr>
        <w:top w:val="none" w:sz="0" w:space="0" w:color="auto"/>
        <w:left w:val="none" w:sz="0" w:space="0" w:color="auto"/>
        <w:bottom w:val="none" w:sz="0" w:space="0" w:color="auto"/>
        <w:right w:val="none" w:sz="0" w:space="0" w:color="auto"/>
      </w:divBdr>
      <w:divsChild>
        <w:div w:id="236719101">
          <w:marLeft w:val="0"/>
          <w:marRight w:val="0"/>
          <w:marTop w:val="0"/>
          <w:marBottom w:val="0"/>
          <w:divBdr>
            <w:top w:val="none" w:sz="0" w:space="0" w:color="auto"/>
            <w:left w:val="none" w:sz="0" w:space="0" w:color="auto"/>
            <w:bottom w:val="none" w:sz="0" w:space="0" w:color="auto"/>
            <w:right w:val="none" w:sz="0" w:space="0" w:color="auto"/>
          </w:divBdr>
        </w:div>
        <w:div w:id="1595357838">
          <w:marLeft w:val="0"/>
          <w:marRight w:val="0"/>
          <w:marTop w:val="0"/>
          <w:marBottom w:val="0"/>
          <w:divBdr>
            <w:top w:val="none" w:sz="0" w:space="0" w:color="auto"/>
            <w:left w:val="none" w:sz="0" w:space="0" w:color="auto"/>
            <w:bottom w:val="none" w:sz="0" w:space="0" w:color="auto"/>
            <w:right w:val="none" w:sz="0" w:space="0" w:color="auto"/>
          </w:divBdr>
        </w:div>
        <w:div w:id="2115785239">
          <w:marLeft w:val="0"/>
          <w:marRight w:val="0"/>
          <w:marTop w:val="0"/>
          <w:marBottom w:val="0"/>
          <w:divBdr>
            <w:top w:val="none" w:sz="0" w:space="0" w:color="auto"/>
            <w:left w:val="none" w:sz="0" w:space="0" w:color="auto"/>
            <w:bottom w:val="none" w:sz="0" w:space="0" w:color="auto"/>
            <w:right w:val="none" w:sz="0" w:space="0" w:color="auto"/>
          </w:divBdr>
        </w:div>
      </w:divsChild>
    </w:div>
    <w:div w:id="2115320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pbs.org/wnet/gperf/" TargetMode="External"/><Relationship Id="rId18" Type="http://schemas.openxmlformats.org/officeDocument/2006/relationships/hyperlink" Target="http://www.facebook.com/GreatPerformances" TargetMode="External"/><Relationship Id="rId26" Type="http://schemas.openxmlformats.org/officeDocument/2006/relationships/hyperlink" Target="http://wliw.org/" TargetMode="External"/><Relationship Id="rId39" Type="http://schemas.openxmlformats.org/officeDocument/2006/relationships/theme" Target="theme/theme1.xml"/><Relationship Id="rId21" Type="http://schemas.openxmlformats.org/officeDocument/2006/relationships/hyperlink" Target="https://giphy.com/great-performances/"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thirteen.org/pressroom" TargetMode="External"/><Relationship Id="rId17" Type="http://schemas.openxmlformats.org/officeDocument/2006/relationships/hyperlink" Target="http://www.pbs.org/gperf" TargetMode="External"/><Relationship Id="rId25" Type="http://schemas.openxmlformats.org/officeDocument/2006/relationships/hyperlink" Target="http://thirteen.org/"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bs.org/pbs-video-app/" TargetMode="External"/><Relationship Id="rId20" Type="http://schemas.openxmlformats.org/officeDocument/2006/relationships/hyperlink" Target="http://youtube.com/greatperformancespbs" TargetMode="External"/><Relationship Id="rId29" Type="http://schemas.openxmlformats.org/officeDocument/2006/relationships/hyperlink" Target="https://www.njspotlightnew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bs.org/pressroom" TargetMode="External"/><Relationship Id="rId24" Type="http://schemas.openxmlformats.org/officeDocument/2006/relationships/hyperlink" Target="http://wnet.org/" TargetMode="External"/><Relationship Id="rId32" Type="http://schemas.openxmlformats.org/officeDocument/2006/relationships/header" Target="header1.xml"/><Relationship Id="rId37" Type="http://schemas.openxmlformats.org/officeDocument/2006/relationships/footer" Target="footer3.xml"/><Relationship Id="rId40"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www.pbs.org/pbs-video-app/" TargetMode="External"/><Relationship Id="rId23" Type="http://schemas.openxmlformats.org/officeDocument/2006/relationships/hyperlink" Target="https://giphy.com/great-performances/" TargetMode="External"/><Relationship Id="rId28" Type="http://schemas.openxmlformats.org/officeDocument/2006/relationships/hyperlink" Target="http://allarts.org/"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twitter.com/gperfpbs" TargetMode="External"/><Relationship Id="rId31" Type="http://schemas.openxmlformats.org/officeDocument/2006/relationships/hyperlink" Target="http://www.roundabouttheatre.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pbs.org/" TargetMode="External"/><Relationship Id="rId22" Type="http://schemas.openxmlformats.org/officeDocument/2006/relationships/hyperlink" Target="https://giphy.com/great-performances/" TargetMode="External"/><Relationship Id="rId27" Type="http://schemas.openxmlformats.org/officeDocument/2006/relationships/hyperlink" Target="https://www.mynjpbs.org/" TargetMode="External"/><Relationship Id="rId30" Type="http://schemas.openxmlformats.org/officeDocument/2006/relationships/hyperlink" Target="http://edi.roundabouttheatre.org/"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98827856-080B-4407-84F0-1FCC3C8ECA6F}">
    <t:Anchor>
      <t:Comment id="1846625774"/>
    </t:Anchor>
    <t:History>
      <t:Event id="{5DD8722E-65B2-4C43-8173-932FEBC51A62}" time="2023-11-28T22:46:49.294Z">
        <t:Attribution userId="S::odonnell@thirteen.org::6914ea2f-516b-4025-a4af-86b30bbd94ac" userProvider="AD" userName="O'Donnell, Bill"/>
        <t:Anchor>
          <t:Comment id="1846625774"/>
        </t:Anchor>
        <t:Create/>
      </t:Event>
      <t:Event id="{9E176986-E12F-41D2-B4A1-4B44034163C3}" time="2023-11-28T22:46:49.294Z">
        <t:Attribution userId="S::odonnell@thirteen.org::6914ea2f-516b-4025-a4af-86b30bbd94ac" userProvider="AD" userName="O'Donnell, Bill"/>
        <t:Anchor>
          <t:Comment id="1846625774"/>
        </t:Anchor>
        <t:Assign userId="S::BooneB@wnet.org::1655d6b1-394d-4ade-b0e2-fb7889abd1f4" userProvider="AD" userName="Boone, Elizabeth"/>
      </t:Event>
      <t:Event id="{2ACCBDE6-5C86-45D5-BFD8-DFC0EE10F972}" time="2023-11-28T22:46:49.294Z">
        <t:Attribution userId="S::odonnell@thirteen.org::6914ea2f-516b-4025-a4af-86b30bbd94ac" userProvider="AD" userName="O'Donnell, Bill"/>
        <t:Anchor>
          <t:Comment id="1846625774"/>
        </t:Anchor>
        <t:SetTitle title="@Boone, Elizabeth awaiting confirmation on Abra Prentice funding"/>
      </t:Event>
    </t:History>
  </t:Task>
  <t:Task id="{41CB28BA-A64D-49C6-8E24-E9C42C2D6E3D}">
    <t:Anchor>
      <t:Comment id="1725789601"/>
    </t:Anchor>
    <t:History>
      <t:Event id="{6E875A9C-CD1B-4D91-A1B7-BD217DAE7922}" time="2023-11-28T22:46:06.8Z">
        <t:Attribution userId="S::odonnell@thirteen.org::6914ea2f-516b-4025-a4af-86b30bbd94ac" userProvider="AD" userName="O'Donnell, Bill"/>
        <t:Anchor>
          <t:Comment id="1725789601"/>
        </t:Anchor>
        <t:Create/>
      </t:Event>
      <t:Event id="{EDD1E1B4-DE83-4698-9819-D53654FA9AF5}" time="2023-11-28T22:46:06.8Z">
        <t:Attribution userId="S::odonnell@thirteen.org::6914ea2f-516b-4025-a4af-86b30bbd94ac" userProvider="AD" userName="O'Donnell, Bill"/>
        <t:Anchor>
          <t:Comment id="1725789601"/>
        </t:Anchor>
        <t:Assign userId="S::BooneB@wnet.org::1655d6b1-394d-4ade-b0e2-fb7889abd1f4" userProvider="AD" userName="Boone, Elizabeth"/>
      </t:Event>
      <t:Event id="{D772E078-05F1-48CF-87CF-CAF2B81B4B89}" time="2023-11-28T22:46:06.8Z">
        <t:Attribution userId="S::odonnell@thirteen.org::6914ea2f-516b-4025-a4af-86b30bbd94ac" userProvider="AD" userName="O'Donnell, Bill"/>
        <t:Anchor>
          <t:Comment id="1725789601"/>
        </t:Anchor>
        <t:SetTitle title="@Boone, Elizabeth awaiting confirmation on Egan funding"/>
      </t:Event>
    </t:History>
  </t:Task>
  <t:Task id="{54F2583E-44E1-4656-BE24-3A49653EC12B}">
    <t:Anchor>
      <t:Comment id="1372223966"/>
    </t:Anchor>
    <t:History>
      <t:Event id="{C2A55748-32E0-489B-AC42-A6C885734B24}" time="2023-12-04T22:11:50.532Z">
        <t:Attribution userId="S::odonnell@thirteen.org::6914ea2f-516b-4025-a4af-86b30bbd94ac" userProvider="AD" userName="O'Donnell, Bill"/>
        <t:Anchor>
          <t:Comment id="1928040374"/>
        </t:Anchor>
        <t:Create/>
      </t:Event>
      <t:Event id="{7F5E92C4-60F9-4DD9-9A7B-63F6FFEC828D}" time="2023-12-04T22:11:50.532Z">
        <t:Attribution userId="S::odonnell@thirteen.org::6914ea2f-516b-4025-a4af-86b30bbd94ac" userProvider="AD" userName="O'Donnell, Bill"/>
        <t:Anchor>
          <t:Comment id="1928040374"/>
        </t:Anchor>
        <t:Assign userId="S::BooneB@wnet.org::1655d6b1-394d-4ade-b0e2-fb7889abd1f4" userProvider="AD" userName="Boone, Elizabeth"/>
      </t:Event>
      <t:Event id="{7FD3E54E-03A6-4B48-B41E-000A739D874F}" time="2023-12-04T22:11:50.532Z">
        <t:Attribution userId="S::odonnell@thirteen.org::6914ea2f-516b-4025-a4af-86b30bbd94ac" userProvider="AD" userName="O'Donnell, Bill"/>
        <t:Anchor>
          <t:Comment id="1928040374"/>
        </t:Anchor>
        <t:SetTitle title="@Boone, Elizabeth The production credits are correct and I added the TV director and produce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F9FB190286C041BCF83016DB79AC03" ma:contentTypeVersion="18" ma:contentTypeDescription="Create a new document." ma:contentTypeScope="" ma:versionID="66ff53178483ce5e653cba334f73b925">
  <xsd:schema xmlns:xsd="http://www.w3.org/2001/XMLSchema" xmlns:xs="http://www.w3.org/2001/XMLSchema" xmlns:p="http://schemas.microsoft.com/office/2006/metadata/properties" xmlns:ns2="e7adbe5b-113f-4502-9df4-bea9947e352d" xmlns:ns3="21b461f8-f192-4e2d-9ba6-9a142946b54a" targetNamespace="http://schemas.microsoft.com/office/2006/metadata/properties" ma:root="true" ma:fieldsID="76852ea0a47f026f8a66f5694efe376b" ns2:_="" ns3:_="">
    <xsd:import namespace="e7adbe5b-113f-4502-9df4-bea9947e352d"/>
    <xsd:import namespace="21b461f8-f192-4e2d-9ba6-9a142946b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dbe5b-113f-4502-9df4-bea9947e3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a6204a-e969-44b3-8255-26977fdbba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b461f8-f192-4e2d-9ba6-9a142946b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1e1262-89c9-4765-b1ab-54dd8e78ff46}" ma:internalName="TaxCatchAll" ma:showField="CatchAllData" ma:web="21b461f8-f192-4e2d-9ba6-9a142946b5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7adbe5b-113f-4502-9df4-bea9947e352d">
      <Terms xmlns="http://schemas.microsoft.com/office/infopath/2007/PartnerControls"/>
    </lcf76f155ced4ddcb4097134ff3c332f>
    <TaxCatchAll xmlns="21b461f8-f192-4e2d-9ba6-9a142946b54a" xsi:nil="true"/>
    <SharedWithUsers xmlns="21b461f8-f192-4e2d-9ba6-9a142946b54a">
      <UserInfo>
        <DisplayName>Dept_Public Relations</DisplayName>
        <AccountId>139</AccountId>
        <AccountType/>
      </UserInfo>
      <UserInfo>
        <DisplayName>Dept_Editorial</DisplayName>
        <AccountId>2101</AccountId>
        <AccountType/>
      </UserInfo>
    </SharedWithUsers>
  </documentManagement>
</p:properties>
</file>

<file path=customXml/itemProps1.xml><?xml version="1.0" encoding="utf-8"?>
<ds:datastoreItem xmlns:ds="http://schemas.openxmlformats.org/officeDocument/2006/customXml" ds:itemID="{1690C07C-D23A-4A5B-B365-71DCC0AE1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dbe5b-113f-4502-9df4-bea9947e352d"/>
    <ds:schemaRef ds:uri="21b461f8-f192-4e2d-9ba6-9a142946b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35D83C-C540-4C97-B6E0-CB9FEDF453B3}">
  <ds:schemaRefs>
    <ds:schemaRef ds:uri="http://schemas.openxmlformats.org/officeDocument/2006/bibliography"/>
  </ds:schemaRefs>
</ds:datastoreItem>
</file>

<file path=customXml/itemProps3.xml><?xml version="1.0" encoding="utf-8"?>
<ds:datastoreItem xmlns:ds="http://schemas.openxmlformats.org/officeDocument/2006/customXml" ds:itemID="{296C0A9D-EF02-42DE-AA7D-1FE294353D8D}">
  <ds:schemaRefs>
    <ds:schemaRef ds:uri="http://schemas.microsoft.com/sharepoint/v3/contenttype/forms"/>
  </ds:schemaRefs>
</ds:datastoreItem>
</file>

<file path=customXml/itemProps4.xml><?xml version="1.0" encoding="utf-8"?>
<ds:datastoreItem xmlns:ds="http://schemas.openxmlformats.org/officeDocument/2006/customXml" ds:itemID="{B5DE8DEA-63A3-4596-B915-BCD4845B498D}">
  <ds:schemaRefs>
    <ds:schemaRef ds:uri="http://schemas.microsoft.com/office/2006/metadata/properties"/>
    <ds:schemaRef ds:uri="http://schemas.microsoft.com/office/infopath/2007/PartnerControls"/>
    <ds:schemaRef ds:uri="e7adbe5b-113f-4502-9df4-bea9947e352d"/>
    <ds:schemaRef ds:uri="21b461f8-f192-4e2d-9ba6-9a142946b54a"/>
  </ds:schemaRefs>
</ds:datastoreItem>
</file>

<file path=docMetadata/LabelInfo.xml><?xml version="1.0" encoding="utf-8"?>
<clbl:labelList xmlns:clbl="http://schemas.microsoft.com/office/2020/mipLabelMetadata">
  <clbl:label id="{a5d83123-285c-489b-9a04-e4206e99081d}" enabled="0" method="" siteId="{a5d83123-285c-489b-9a04-e4206e99081d}"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983</Words>
  <Characters>7009</Characters>
  <Application>Microsoft Office Word</Application>
  <DocSecurity>0</DocSecurity>
  <Lines>368</Lines>
  <Paragraphs>235</Paragraphs>
  <ScaleCrop>false</ScaleCrop>
  <Manager/>
  <Company>www.brandwares.com</Company>
  <LinksUpToDate>false</LinksUpToDate>
  <CharactersWithSpaces>7757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Performances</dc:title>
  <dc:subject/>
  <dc:creator>wnet wnet</dc:creator>
  <cp:keywords/>
  <dc:description/>
  <cp:lastModifiedBy>Boone, Elizabeth</cp:lastModifiedBy>
  <cp:revision>4</cp:revision>
  <cp:lastPrinted>2024-11-21T18:19:00Z</cp:lastPrinted>
  <dcterms:created xsi:type="dcterms:W3CDTF">2024-11-21T18:19:00Z</dcterms:created>
  <dcterms:modified xsi:type="dcterms:W3CDTF">2024-11-21T18:32:00Z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0x01010027F9FB190286C041BCF83016DB79AC03</vt:lpwstr>
  </property>
  <property fmtid="{D5CDD505-2E9C-101B-9397-08002B2CF9AE}" pid="3" name="MediaServiceImageTags">
    <vt:lpwstr/>
  </property>
  <property fmtid="{D5CDD505-2E9C-101B-9397-08002B2CF9AE}" pid="4" name="Document Type">
    <vt:lpwstr/>
  </property>
</Properties>
</file>