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FE9B00" w14:textId="55699910" w:rsidR="6CDCD0B1" w:rsidRPr="002C6503" w:rsidRDefault="6CDCD0B1" w:rsidP="002C6503">
      <w:pPr>
        <w:pStyle w:val="NoSpacing"/>
        <w:spacing w:line="276" w:lineRule="auto"/>
        <w:rPr>
          <w:rFonts w:ascii="Georgia" w:eastAsia="Georgia" w:hAnsi="Georgia" w:cs="Georgia"/>
          <w:color w:val="0000FF"/>
          <w:sz w:val="18"/>
          <w:szCs w:val="18"/>
        </w:rPr>
      </w:pPr>
      <w:r w:rsidRPr="00665C97">
        <w:rPr>
          <w:rFonts w:ascii="Georgia" w:eastAsia="Georgia" w:hAnsi="Georgia" w:cs="Georgia"/>
          <w:color w:val="000000" w:themeColor="text1"/>
          <w:sz w:val="18"/>
          <w:szCs w:val="18"/>
        </w:rPr>
        <w:t xml:space="preserve">Press Contacts: Chelsey Saatkamp, WNET: 513-266-1748 </w:t>
      </w:r>
      <w:hyperlink r:id="rId11">
        <w:r w:rsidRPr="002C6503">
          <w:rPr>
            <w:rStyle w:val="Hyperlink"/>
            <w:rFonts w:ascii="Georgia" w:eastAsia="Georgia" w:hAnsi="Georgia" w:cs="Georgia"/>
            <w:sz w:val="18"/>
            <w:szCs w:val="18"/>
          </w:rPr>
          <w:t>saatkampc@wnet.org</w:t>
        </w:r>
      </w:hyperlink>
      <w:r w:rsidRPr="002C6503">
        <w:rPr>
          <w:rFonts w:ascii="Georgia" w:eastAsia="Georgia" w:hAnsi="Georgia" w:cs="Georgia"/>
          <w:color w:val="000000" w:themeColor="text1"/>
          <w:sz w:val="18"/>
          <w:szCs w:val="18"/>
        </w:rPr>
        <w:t>,</w:t>
      </w:r>
      <w:r w:rsidRPr="002C6503">
        <w:rPr>
          <w:rFonts w:ascii="Georgia" w:eastAsia="Georgia" w:hAnsi="Georgia" w:cs="Georgia"/>
          <w:color w:val="0000FF"/>
          <w:sz w:val="18"/>
          <w:szCs w:val="18"/>
        </w:rPr>
        <w:t xml:space="preserve"> </w:t>
      </w:r>
    </w:p>
    <w:p w14:paraId="67665A7A" w14:textId="062C8174" w:rsidR="6CDCD0B1" w:rsidRPr="002C6503" w:rsidRDefault="6CDCD0B1" w:rsidP="002C6503">
      <w:pPr>
        <w:pStyle w:val="NoSpacing"/>
        <w:spacing w:line="276" w:lineRule="auto"/>
        <w:rPr>
          <w:rFonts w:ascii="Georgia" w:eastAsia="Georgia" w:hAnsi="Georgia" w:cs="Georgia"/>
          <w:color w:val="000000" w:themeColor="text1"/>
          <w:sz w:val="18"/>
          <w:szCs w:val="18"/>
        </w:rPr>
      </w:pPr>
      <w:r w:rsidRPr="002C6503">
        <w:rPr>
          <w:rFonts w:ascii="Georgia" w:eastAsia="Georgia" w:hAnsi="Georgia" w:cs="Georgia"/>
          <w:color w:val="000000" w:themeColor="text1"/>
          <w:sz w:val="18"/>
          <w:szCs w:val="18"/>
        </w:rPr>
        <w:t xml:space="preserve">Gabrielle Torello, Grand Communications: 917-312-2832, </w:t>
      </w:r>
      <w:hyperlink r:id="rId12">
        <w:r w:rsidRPr="002C6503">
          <w:rPr>
            <w:rStyle w:val="Hyperlink"/>
            <w:rFonts w:ascii="Georgia" w:eastAsia="Georgia" w:hAnsi="Georgia" w:cs="Georgia"/>
            <w:sz w:val="18"/>
            <w:szCs w:val="18"/>
          </w:rPr>
          <w:t>gab@grandcommunications.com</w:t>
        </w:r>
      </w:hyperlink>
      <w:r w:rsidRPr="002C6503">
        <w:rPr>
          <w:rFonts w:ascii="Georgia" w:eastAsia="Georgia" w:hAnsi="Georgia" w:cs="Georgia"/>
          <w:color w:val="000000" w:themeColor="text1"/>
          <w:sz w:val="18"/>
          <w:szCs w:val="18"/>
        </w:rPr>
        <w:t xml:space="preserve">  </w:t>
      </w:r>
    </w:p>
    <w:p w14:paraId="0C94BE72" w14:textId="6793AB82" w:rsidR="6CDCD0B1" w:rsidRPr="002C6503" w:rsidRDefault="6CDCD0B1" w:rsidP="002C6503">
      <w:pPr>
        <w:spacing w:line="276" w:lineRule="auto"/>
        <w:rPr>
          <w:rFonts w:eastAsia="Cambria" w:cs="Cambria"/>
          <w:color w:val="000000" w:themeColor="text1"/>
          <w:sz w:val="18"/>
          <w:szCs w:val="18"/>
        </w:rPr>
      </w:pPr>
      <w:r w:rsidRPr="002C6503">
        <w:rPr>
          <w:rFonts w:eastAsia="Georgia" w:cs="Georgia"/>
          <w:color w:val="000000" w:themeColor="text1"/>
          <w:sz w:val="18"/>
          <w:szCs w:val="18"/>
        </w:rPr>
        <w:t>Press Materials</w:t>
      </w:r>
      <w:r w:rsidRPr="002C6503">
        <w:rPr>
          <w:rFonts w:eastAsia="Georgia" w:cs="Georgia"/>
          <w:color w:val="0000FF"/>
          <w:sz w:val="18"/>
          <w:szCs w:val="18"/>
        </w:rPr>
        <w:t xml:space="preserve">: </w:t>
      </w:r>
      <w:hyperlink r:id="rId13">
        <w:r w:rsidRPr="002C6503">
          <w:rPr>
            <w:rStyle w:val="Hyperlink"/>
            <w:rFonts w:eastAsia="Georgia" w:cs="Georgia"/>
            <w:sz w:val="18"/>
            <w:szCs w:val="18"/>
          </w:rPr>
          <w:t>pbs.org/pressroom</w:t>
        </w:r>
      </w:hyperlink>
      <w:r w:rsidRPr="002C6503">
        <w:rPr>
          <w:rFonts w:eastAsia="Georgia" w:cs="Georgia"/>
          <w:color w:val="000000" w:themeColor="text1"/>
          <w:sz w:val="18"/>
          <w:szCs w:val="18"/>
        </w:rPr>
        <w:t xml:space="preserve"> or </w:t>
      </w:r>
      <w:hyperlink r:id="rId14">
        <w:r w:rsidRPr="002C6503">
          <w:rPr>
            <w:rStyle w:val="Hyperlink"/>
            <w:rFonts w:eastAsia="Georgia" w:cs="Georgia"/>
            <w:sz w:val="18"/>
            <w:szCs w:val="18"/>
          </w:rPr>
          <w:t>thirteen.org/pressroom</w:t>
        </w:r>
      </w:hyperlink>
    </w:p>
    <w:p w14:paraId="6F21E3BF" w14:textId="77777777" w:rsidR="0030608B" w:rsidRDefault="0030608B">
      <w:pPr>
        <w:pStyle w:val="Heading1"/>
      </w:pPr>
    </w:p>
    <w:p w14:paraId="3216F336" w14:textId="0D92CE1C" w:rsidR="0030608B" w:rsidRPr="000A78C7" w:rsidRDefault="0EE6009E" w:rsidP="55AABC76">
      <w:pPr>
        <w:pStyle w:val="NoSpacing"/>
        <w:jc w:val="center"/>
        <w:rPr>
          <w:rFonts w:ascii="Georgia" w:eastAsia="Georgia" w:hAnsi="Georgia" w:cs="Georgia"/>
          <w:color w:val="000000" w:themeColor="text1"/>
          <w:sz w:val="32"/>
          <w:szCs w:val="32"/>
        </w:rPr>
      </w:pPr>
      <w:r w:rsidRPr="55AABC76">
        <w:rPr>
          <w:rFonts w:ascii="Georgia" w:eastAsia="Georgia" w:hAnsi="Georgia" w:cs="Georgia"/>
          <w:b/>
          <w:bCs/>
          <w:color w:val="000000" w:themeColor="text1"/>
          <w:sz w:val="32"/>
          <w:szCs w:val="32"/>
        </w:rPr>
        <w:t xml:space="preserve">Witness the Beauty of the Untamed American Borderlands in </w:t>
      </w:r>
      <w:r w:rsidRPr="55AABC76">
        <w:rPr>
          <w:rFonts w:ascii="Georgia" w:eastAsia="Georgia" w:hAnsi="Georgia" w:cs="Georgia"/>
          <w:b/>
          <w:bCs/>
          <w:i/>
          <w:iCs/>
          <w:color w:val="000000" w:themeColor="text1"/>
          <w:sz w:val="32"/>
          <w:szCs w:val="32"/>
        </w:rPr>
        <w:t>Nature — Big Bend: The Wild Frontier of Texas</w:t>
      </w:r>
    </w:p>
    <w:p w14:paraId="082362DC" w14:textId="780DA5B3" w:rsidR="0030608B" w:rsidRPr="000A78C7" w:rsidRDefault="0030608B" w:rsidP="55AABC76">
      <w:pPr>
        <w:jc w:val="center"/>
        <w:rPr>
          <w:rFonts w:eastAsia="Georgia" w:cs="Georgia"/>
          <w:color w:val="000000" w:themeColor="text1"/>
          <w:sz w:val="28"/>
          <w:szCs w:val="28"/>
        </w:rPr>
      </w:pPr>
    </w:p>
    <w:p w14:paraId="257C479D" w14:textId="057E4B24" w:rsidR="0030608B" w:rsidRPr="000A78C7" w:rsidRDefault="0EE6009E" w:rsidP="55AABC76">
      <w:pPr>
        <w:pStyle w:val="NoSpacing"/>
        <w:jc w:val="center"/>
        <w:rPr>
          <w:rFonts w:ascii="Georgia" w:eastAsia="Georgia" w:hAnsi="Georgia" w:cs="Georgia"/>
          <w:color w:val="000000" w:themeColor="text1"/>
          <w:sz w:val="28"/>
          <w:szCs w:val="28"/>
        </w:rPr>
      </w:pPr>
      <w:r w:rsidRPr="55AABC76">
        <w:rPr>
          <w:rFonts w:ascii="Georgia" w:eastAsia="Georgia" w:hAnsi="Georgia" w:cs="Georgia"/>
          <w:i/>
          <w:iCs/>
          <w:color w:val="000000" w:themeColor="text1"/>
          <w:sz w:val="28"/>
          <w:szCs w:val="28"/>
        </w:rPr>
        <w:t>Premieres Wednesday, February 10 at 8 p.m. on PBS,</w:t>
      </w:r>
      <w:r w:rsidR="0030608B">
        <w:br/>
      </w:r>
      <w:r w:rsidRPr="55AABC76">
        <w:rPr>
          <w:rFonts w:ascii="Georgia" w:eastAsia="Georgia" w:hAnsi="Georgia" w:cs="Georgia"/>
          <w:i/>
          <w:iCs/>
          <w:color w:val="000000" w:themeColor="text1"/>
          <w:sz w:val="28"/>
          <w:szCs w:val="28"/>
        </w:rPr>
        <w:t>Thomas Haden Church narrates</w:t>
      </w:r>
    </w:p>
    <w:p w14:paraId="387FB6D3" w14:textId="34E7498A" w:rsidR="0030608B" w:rsidRPr="000A78C7" w:rsidRDefault="0030608B" w:rsidP="55AABC76">
      <w:pPr>
        <w:jc w:val="center"/>
        <w:rPr>
          <w:rFonts w:eastAsia="Georgia" w:cs="Georgia"/>
          <w:color w:val="000000" w:themeColor="text1"/>
          <w:sz w:val="24"/>
          <w:szCs w:val="24"/>
        </w:rPr>
      </w:pPr>
    </w:p>
    <w:p w14:paraId="21447678" w14:textId="72D0F4E1" w:rsidR="0030608B" w:rsidRPr="000A78C7" w:rsidRDefault="0EE6009E" w:rsidP="55AABC76">
      <w:pPr>
        <w:spacing w:line="360" w:lineRule="auto"/>
        <w:rPr>
          <w:rFonts w:eastAsia="Georgia" w:cs="Georgia"/>
          <w:color w:val="000000" w:themeColor="text1"/>
          <w:szCs w:val="21"/>
        </w:rPr>
      </w:pPr>
      <w:r w:rsidRPr="55AABC76">
        <w:rPr>
          <w:rFonts w:eastAsia="Georgia" w:cs="Georgia"/>
          <w:color w:val="000000" w:themeColor="text1"/>
          <w:szCs w:val="21"/>
        </w:rPr>
        <w:t xml:space="preserve">The majestic Rio Grande River cuts deep canyons between the United States and Mexico, creating staggering landscapes </w:t>
      </w:r>
      <w:r w:rsidRPr="002C6503">
        <w:rPr>
          <w:rFonts w:eastAsia="Georgia" w:cs="Georgia"/>
          <w:szCs w:val="21"/>
        </w:rPr>
        <w:t>in</w:t>
      </w:r>
      <w:r w:rsidR="00BD578F" w:rsidRPr="002C6503">
        <w:rPr>
          <w:rFonts w:eastAsia="Georgia" w:cs="Georgia"/>
          <w:szCs w:val="21"/>
        </w:rPr>
        <w:t xml:space="preserve"> one of</w:t>
      </w:r>
      <w:r w:rsidRPr="002C6503">
        <w:rPr>
          <w:rFonts w:eastAsia="Georgia" w:cs="Georgia"/>
          <w:szCs w:val="21"/>
        </w:rPr>
        <w:t xml:space="preserve"> the largest protected area</w:t>
      </w:r>
      <w:r w:rsidR="00B42AC3" w:rsidRPr="002C6503">
        <w:rPr>
          <w:rFonts w:eastAsia="Georgia" w:cs="Georgia"/>
          <w:szCs w:val="21"/>
        </w:rPr>
        <w:t>s</w:t>
      </w:r>
      <w:r w:rsidRPr="002C6503">
        <w:rPr>
          <w:rFonts w:eastAsia="Georgia" w:cs="Georgia"/>
          <w:szCs w:val="21"/>
        </w:rPr>
        <w:t xml:space="preserve"> of its kind in North America. </w:t>
      </w:r>
      <w:r w:rsidRPr="55AABC76">
        <w:rPr>
          <w:rFonts w:eastAsia="Georgia" w:cs="Georgia"/>
          <w:color w:val="000000" w:themeColor="text1"/>
          <w:szCs w:val="21"/>
        </w:rPr>
        <w:t xml:space="preserve">The </w:t>
      </w:r>
      <w:r w:rsidRPr="00B42AC3">
        <w:rPr>
          <w:rFonts w:eastAsia="Georgia" w:cs="Georgia"/>
          <w:color w:val="000000" w:themeColor="text1"/>
          <w:szCs w:val="21"/>
        </w:rPr>
        <w:t>most remote corner</w:t>
      </w:r>
      <w:r w:rsidRPr="55AABC76">
        <w:rPr>
          <w:rFonts w:eastAsia="Georgia" w:cs="Georgia"/>
          <w:color w:val="000000" w:themeColor="text1"/>
          <w:szCs w:val="21"/>
        </w:rPr>
        <w:t xml:space="preserve"> of this infamous borderland is Big Bend National Park</w:t>
      </w:r>
      <w:r w:rsidR="003C22D8">
        <w:rPr>
          <w:rFonts w:eastAsia="Georgia" w:cs="Georgia"/>
          <w:color w:val="000000" w:themeColor="text1"/>
          <w:szCs w:val="21"/>
        </w:rPr>
        <w:t>—</w:t>
      </w:r>
      <w:r w:rsidRPr="55AABC76">
        <w:rPr>
          <w:rFonts w:eastAsia="Georgia" w:cs="Georgia"/>
          <w:color w:val="000000" w:themeColor="text1"/>
          <w:szCs w:val="21"/>
        </w:rPr>
        <w:t xml:space="preserve">a vast, unspoiled wonderland of serene beauty and home to some of America’s most glorious wildlife. This is true frontier land, where horizons never </w:t>
      </w:r>
      <w:proofErr w:type="gramStart"/>
      <w:r w:rsidRPr="55AABC76">
        <w:rPr>
          <w:rFonts w:eastAsia="Georgia" w:cs="Georgia"/>
          <w:color w:val="000000" w:themeColor="text1"/>
          <w:szCs w:val="21"/>
        </w:rPr>
        <w:t>end</w:t>
      </w:r>
      <w:proofErr w:type="gramEnd"/>
      <w:r w:rsidRPr="55AABC76">
        <w:rPr>
          <w:rFonts w:eastAsia="Georgia" w:cs="Georgia"/>
          <w:color w:val="000000" w:themeColor="text1"/>
          <w:szCs w:val="21"/>
        </w:rPr>
        <w:t xml:space="preserve"> and stars blaze as they have for eons. </w:t>
      </w:r>
      <w:r w:rsidRPr="55AABC76">
        <w:rPr>
          <w:rFonts w:eastAsia="Georgia" w:cs="Georgia"/>
          <w:b/>
          <w:bCs/>
          <w:i/>
          <w:iCs/>
          <w:color w:val="000000" w:themeColor="text1"/>
          <w:szCs w:val="21"/>
        </w:rPr>
        <w:t>Nature — Big Bend: The Wild Frontier of Texas</w:t>
      </w:r>
      <w:r w:rsidRPr="55AABC76">
        <w:rPr>
          <w:rFonts w:eastAsia="Georgia" w:cs="Georgia"/>
          <w:color w:val="000000" w:themeColor="text1"/>
          <w:szCs w:val="21"/>
        </w:rPr>
        <w:t xml:space="preserve"> premieres nationwide </w:t>
      </w:r>
      <w:r w:rsidRPr="55AABC76">
        <w:rPr>
          <w:rFonts w:eastAsia="Georgia" w:cs="Georgia"/>
          <w:color w:val="000000" w:themeColor="text1"/>
          <w:szCs w:val="21"/>
          <w:u w:val="single"/>
        </w:rPr>
        <w:t>Wednesday, February 10 at 8 p.m. on PBS</w:t>
      </w:r>
      <w:r w:rsidRPr="55AABC76">
        <w:rPr>
          <w:rFonts w:eastAsia="Georgia" w:cs="Georgia"/>
          <w:color w:val="000000" w:themeColor="text1"/>
          <w:szCs w:val="21"/>
        </w:rPr>
        <w:t xml:space="preserve"> (check local listings), </w:t>
      </w:r>
      <w:hyperlink r:id="rId15">
        <w:r w:rsidRPr="55AABC76">
          <w:rPr>
            <w:rStyle w:val="Hyperlink"/>
            <w:rFonts w:eastAsia="Georgia" w:cs="Georgia"/>
            <w:szCs w:val="21"/>
          </w:rPr>
          <w:t>pbs.org/nature</w:t>
        </w:r>
      </w:hyperlink>
      <w:r w:rsidRPr="55AABC76">
        <w:rPr>
          <w:rFonts w:eastAsia="Georgia" w:cs="Georgia"/>
          <w:color w:val="0000FF"/>
          <w:szCs w:val="21"/>
        </w:rPr>
        <w:t xml:space="preserve"> </w:t>
      </w:r>
      <w:r w:rsidRPr="55AABC76">
        <w:rPr>
          <w:rFonts w:eastAsia="Georgia" w:cs="Georgia"/>
          <w:color w:val="000000" w:themeColor="text1"/>
          <w:szCs w:val="21"/>
        </w:rPr>
        <w:t xml:space="preserve">and the PBS Video app.  </w:t>
      </w:r>
    </w:p>
    <w:p w14:paraId="25583B32" w14:textId="31DDCBB4" w:rsidR="0030608B" w:rsidRPr="00294510" w:rsidRDefault="0EE6009E" w:rsidP="55AABC76">
      <w:pPr>
        <w:spacing w:line="360" w:lineRule="auto"/>
        <w:ind w:firstLine="720"/>
        <w:rPr>
          <w:rFonts w:eastAsia="Georgia" w:cs="Georgia"/>
          <w:szCs w:val="21"/>
        </w:rPr>
      </w:pPr>
      <w:r w:rsidRPr="55AABC76">
        <w:rPr>
          <w:rFonts w:eastAsia="Georgia" w:cs="Georgia"/>
          <w:color w:val="000000" w:themeColor="text1"/>
          <w:szCs w:val="21"/>
        </w:rPr>
        <w:t>In a journey narrated by Thomas Haden Church (</w:t>
      </w:r>
      <w:r w:rsidR="00294510">
        <w:rPr>
          <w:rFonts w:eastAsia="Georgia" w:cs="Georgia"/>
          <w:i/>
          <w:iCs/>
          <w:color w:val="000000" w:themeColor="text1"/>
          <w:szCs w:val="21"/>
        </w:rPr>
        <w:t>Sideways</w:t>
      </w:r>
      <w:r w:rsidRPr="55AABC76">
        <w:rPr>
          <w:rFonts w:eastAsia="Georgia" w:cs="Georgia"/>
          <w:color w:val="000000" w:themeColor="text1"/>
          <w:szCs w:val="21"/>
        </w:rPr>
        <w:t xml:space="preserve">, </w:t>
      </w:r>
      <w:r w:rsidR="00294510">
        <w:rPr>
          <w:rFonts w:eastAsia="Georgia" w:cs="Georgia"/>
          <w:color w:val="000000" w:themeColor="text1"/>
          <w:szCs w:val="21"/>
        </w:rPr>
        <w:t>HBO</w:t>
      </w:r>
      <w:r w:rsidR="003E1729">
        <w:rPr>
          <w:rFonts w:eastAsia="Georgia" w:cs="Georgia"/>
          <w:color w:val="000000" w:themeColor="text1"/>
          <w:szCs w:val="21"/>
        </w:rPr>
        <w:t>’s</w:t>
      </w:r>
      <w:r w:rsidR="00294510">
        <w:rPr>
          <w:rFonts w:eastAsia="Georgia" w:cs="Georgia"/>
          <w:color w:val="000000" w:themeColor="text1"/>
          <w:szCs w:val="21"/>
        </w:rPr>
        <w:t xml:space="preserve"> </w:t>
      </w:r>
      <w:r w:rsidRPr="55AABC76">
        <w:rPr>
          <w:rFonts w:eastAsia="Georgia" w:cs="Georgia"/>
          <w:i/>
          <w:iCs/>
          <w:color w:val="000000" w:themeColor="text1"/>
          <w:szCs w:val="21"/>
        </w:rPr>
        <w:t>Divorce</w:t>
      </w:r>
      <w:r w:rsidRPr="55AABC76">
        <w:rPr>
          <w:rFonts w:eastAsia="Georgia" w:cs="Georgia"/>
          <w:color w:val="000000" w:themeColor="text1"/>
          <w:szCs w:val="21"/>
        </w:rPr>
        <w:t>), uncover Western dramas as told by the animals themselves. Showcasing the natural magic of Big Bend over the course of a year, the film searches</w:t>
      </w:r>
      <w:r w:rsidR="00850D9E">
        <w:rPr>
          <w:rFonts w:eastAsia="Georgia" w:cs="Georgia"/>
          <w:color w:val="000000" w:themeColor="text1"/>
          <w:szCs w:val="21"/>
        </w:rPr>
        <w:t xml:space="preserve"> out</w:t>
      </w:r>
      <w:r w:rsidRPr="55AABC76">
        <w:rPr>
          <w:rFonts w:eastAsia="Georgia" w:cs="Georgia"/>
          <w:color w:val="000000" w:themeColor="text1"/>
          <w:szCs w:val="21"/>
        </w:rPr>
        <w:t xml:space="preserve"> its secret places and wild creatures</w:t>
      </w:r>
      <w:r w:rsidRPr="00F35B95">
        <w:rPr>
          <w:rFonts w:eastAsia="Georgia" w:cs="Georgia"/>
          <w:color w:val="000000" w:themeColor="text1"/>
          <w:szCs w:val="21"/>
        </w:rPr>
        <w:t>,</w:t>
      </w:r>
      <w:r w:rsidR="7AF03686" w:rsidRPr="00F35B95">
        <w:rPr>
          <w:rFonts w:eastAsia="Georgia" w:cs="Georgia"/>
          <w:color w:val="000000" w:themeColor="text1"/>
          <w:szCs w:val="21"/>
        </w:rPr>
        <w:t xml:space="preserve"> </w:t>
      </w:r>
      <w:r w:rsidRPr="00F35B95">
        <w:rPr>
          <w:rFonts w:eastAsia="Georgia" w:cs="Georgia"/>
          <w:color w:val="000000" w:themeColor="text1"/>
          <w:szCs w:val="21"/>
        </w:rPr>
        <w:t xml:space="preserve">including many </w:t>
      </w:r>
      <w:r w:rsidRPr="00294510">
        <w:rPr>
          <w:rFonts w:eastAsia="Georgia" w:cs="Georgia"/>
          <w:szCs w:val="21"/>
        </w:rPr>
        <w:t xml:space="preserve">species of birds, butterflies, bats, reptiles, </w:t>
      </w:r>
      <w:proofErr w:type="gramStart"/>
      <w:r w:rsidRPr="00294510">
        <w:rPr>
          <w:rFonts w:eastAsia="Georgia" w:cs="Georgia"/>
          <w:szCs w:val="21"/>
        </w:rPr>
        <w:t>cacti</w:t>
      </w:r>
      <w:proofErr w:type="gramEnd"/>
      <w:r w:rsidRPr="00294510">
        <w:rPr>
          <w:rFonts w:eastAsia="Georgia" w:cs="Georgia"/>
          <w:szCs w:val="21"/>
        </w:rPr>
        <w:t xml:space="preserve"> and scorpions. Big Bend is home to a greater variety of these creatures than nearly any other U</w:t>
      </w:r>
      <w:r w:rsidR="003E1729">
        <w:rPr>
          <w:rFonts w:eastAsia="Georgia" w:cs="Georgia"/>
          <w:szCs w:val="21"/>
        </w:rPr>
        <w:t>.</w:t>
      </w:r>
      <w:r w:rsidRPr="00294510">
        <w:rPr>
          <w:rFonts w:eastAsia="Georgia" w:cs="Georgia"/>
          <w:szCs w:val="21"/>
        </w:rPr>
        <w:t>S</w:t>
      </w:r>
      <w:r w:rsidR="003E1729">
        <w:rPr>
          <w:rFonts w:eastAsia="Georgia" w:cs="Georgia"/>
          <w:szCs w:val="21"/>
        </w:rPr>
        <w:t>.</w:t>
      </w:r>
      <w:r w:rsidRPr="00294510">
        <w:rPr>
          <w:rFonts w:eastAsia="Georgia" w:cs="Georgia"/>
          <w:szCs w:val="21"/>
        </w:rPr>
        <w:t xml:space="preserve"> National Park.  </w:t>
      </w:r>
    </w:p>
    <w:p w14:paraId="7887C735" w14:textId="554F4144" w:rsidR="0030608B" w:rsidRDefault="00294510" w:rsidP="16CC3330">
      <w:pPr>
        <w:spacing w:line="360" w:lineRule="auto"/>
        <w:ind w:firstLine="720"/>
        <w:rPr>
          <w:rFonts w:eastAsia="Georgia" w:cs="Georgia"/>
          <w:color w:val="000000" w:themeColor="text1"/>
          <w:szCs w:val="21"/>
        </w:rPr>
      </w:pPr>
      <w:r w:rsidRPr="00294510">
        <w:rPr>
          <w:szCs w:val="21"/>
        </w:rPr>
        <w:t>The film features Big Bend’s remarkable Black Bears</w:t>
      </w:r>
      <w:r w:rsidR="003E1729">
        <w:rPr>
          <w:szCs w:val="21"/>
        </w:rPr>
        <w:t>—</w:t>
      </w:r>
      <w:r w:rsidRPr="00294510">
        <w:rPr>
          <w:szCs w:val="21"/>
        </w:rPr>
        <w:t xml:space="preserve">pioneers who came across the Mexican desert and were the first to reclaim Texas after decades of hunting and persecution. </w:t>
      </w:r>
      <w:r w:rsidRPr="00294510">
        <w:rPr>
          <w:szCs w:val="21"/>
        </w:rPr>
        <w:lastRenderedPageBreak/>
        <w:t xml:space="preserve">Witness in super slow motion the magnificent courtship display of the Lucifer Hummingbird and the extraordinary Pallid Bat stalking its insect prey on the desert floor at night. </w:t>
      </w:r>
      <w:r w:rsidR="75485779" w:rsidRPr="00294510">
        <w:rPr>
          <w:rFonts w:eastAsia="Georgia" w:cs="Georgia"/>
          <w:szCs w:val="21"/>
        </w:rPr>
        <w:t xml:space="preserve">Observe </w:t>
      </w:r>
      <w:r w:rsidR="0EE6009E" w:rsidRPr="00294510">
        <w:rPr>
          <w:rFonts w:eastAsia="Georgia" w:cs="Georgia"/>
          <w:szCs w:val="21"/>
        </w:rPr>
        <w:t xml:space="preserve">male </w:t>
      </w:r>
      <w:r w:rsidR="00BD578F" w:rsidRPr="00294510">
        <w:rPr>
          <w:rFonts w:eastAsia="Georgia" w:cs="Georgia"/>
          <w:szCs w:val="21"/>
        </w:rPr>
        <w:t>B</w:t>
      </w:r>
      <w:r w:rsidR="0EE6009E" w:rsidRPr="00294510">
        <w:rPr>
          <w:rFonts w:eastAsia="Georgia" w:cs="Georgia"/>
          <w:szCs w:val="21"/>
        </w:rPr>
        <w:t xml:space="preserve">ighorn </w:t>
      </w:r>
      <w:r w:rsidR="00BD578F" w:rsidRPr="00294510">
        <w:rPr>
          <w:rFonts w:eastAsia="Georgia" w:cs="Georgia"/>
          <w:szCs w:val="21"/>
        </w:rPr>
        <w:t>S</w:t>
      </w:r>
      <w:r w:rsidR="0EE6009E" w:rsidRPr="00294510">
        <w:rPr>
          <w:rFonts w:eastAsia="Georgia" w:cs="Georgia"/>
          <w:szCs w:val="21"/>
        </w:rPr>
        <w:t xml:space="preserve">heep fighting for dominance and </w:t>
      </w:r>
      <w:r w:rsidR="0EE6009E" w:rsidRPr="16CC3330">
        <w:rPr>
          <w:rFonts w:eastAsia="Georgia" w:cs="Georgia"/>
          <w:color w:val="000000" w:themeColor="text1"/>
          <w:szCs w:val="21"/>
        </w:rPr>
        <w:t>the unique</w:t>
      </w:r>
      <w:r w:rsidR="605E8329" w:rsidRPr="16CC3330">
        <w:rPr>
          <w:rFonts w:eastAsia="Georgia" w:cs="Georgia"/>
          <w:color w:val="000000" w:themeColor="text1"/>
          <w:szCs w:val="21"/>
        </w:rPr>
        <w:t xml:space="preserve"> way beavers keep themselves</w:t>
      </w:r>
      <w:r w:rsidR="1BA3E4DF" w:rsidRPr="16CC3330">
        <w:rPr>
          <w:rFonts w:eastAsia="Georgia" w:cs="Georgia"/>
          <w:color w:val="000000" w:themeColor="text1"/>
          <w:szCs w:val="21"/>
        </w:rPr>
        <w:t xml:space="preserve"> </w:t>
      </w:r>
      <w:r w:rsidR="0EE6009E" w:rsidRPr="16CC3330">
        <w:rPr>
          <w:rFonts w:eastAsia="Georgia" w:cs="Georgia"/>
          <w:color w:val="000000" w:themeColor="text1"/>
          <w:szCs w:val="21"/>
        </w:rPr>
        <w:t xml:space="preserve">groomed. Watch the </w:t>
      </w:r>
      <w:r w:rsidR="00BD578F">
        <w:rPr>
          <w:rFonts w:eastAsia="Georgia" w:cs="Georgia"/>
          <w:color w:val="000000" w:themeColor="text1"/>
          <w:szCs w:val="21"/>
        </w:rPr>
        <w:t>E</w:t>
      </w:r>
      <w:r w:rsidR="0EE6009E" w:rsidRPr="16CC3330">
        <w:rPr>
          <w:rFonts w:eastAsia="Georgia" w:cs="Georgia"/>
          <w:color w:val="000000" w:themeColor="text1"/>
          <w:szCs w:val="21"/>
        </w:rPr>
        <w:t xml:space="preserve">lf </w:t>
      </w:r>
      <w:r w:rsidR="00BD578F">
        <w:rPr>
          <w:rFonts w:eastAsia="Georgia" w:cs="Georgia"/>
          <w:color w:val="000000" w:themeColor="text1"/>
          <w:szCs w:val="21"/>
        </w:rPr>
        <w:t>O</w:t>
      </w:r>
      <w:r w:rsidR="0EE6009E" w:rsidRPr="16CC3330">
        <w:rPr>
          <w:rFonts w:eastAsia="Georgia" w:cs="Georgia"/>
          <w:color w:val="000000" w:themeColor="text1"/>
          <w:szCs w:val="21"/>
        </w:rPr>
        <w:t>wl, the smallest owl in the world, hunt food for its chicks.</w:t>
      </w:r>
      <w:r w:rsidR="0D7CF0B4" w:rsidRPr="16CC3330">
        <w:rPr>
          <w:rFonts w:eastAsia="Georgia" w:cs="Georgia"/>
          <w:color w:val="000000" w:themeColor="text1"/>
          <w:szCs w:val="21"/>
        </w:rPr>
        <w:t xml:space="preserve"> </w:t>
      </w:r>
      <w:r w:rsidR="0EE6009E" w:rsidRPr="16CC3330">
        <w:rPr>
          <w:rFonts w:eastAsia="Georgia" w:cs="Georgia"/>
          <w:color w:val="000000" w:themeColor="text1"/>
          <w:szCs w:val="21"/>
        </w:rPr>
        <w:t xml:space="preserve">And catch a glimpse of the first-ever footage of Anna’s </w:t>
      </w:r>
      <w:r w:rsidR="00BD578F">
        <w:rPr>
          <w:rFonts w:eastAsia="Georgia" w:cs="Georgia"/>
          <w:color w:val="000000" w:themeColor="text1"/>
          <w:szCs w:val="21"/>
        </w:rPr>
        <w:t>H</w:t>
      </w:r>
      <w:r w:rsidR="0EE6009E" w:rsidRPr="16CC3330">
        <w:rPr>
          <w:rFonts w:eastAsia="Georgia" w:cs="Georgia"/>
          <w:color w:val="000000" w:themeColor="text1"/>
          <w:szCs w:val="21"/>
        </w:rPr>
        <w:t>ummingbirds nesting in Big Bend.</w:t>
      </w:r>
    </w:p>
    <w:p w14:paraId="63BA30CE" w14:textId="77777777" w:rsidR="00074B34" w:rsidRPr="00074B34" w:rsidRDefault="00074B34" w:rsidP="00074B34">
      <w:pPr>
        <w:pStyle w:val="NormalIndent"/>
        <w:rPr>
          <w:rFonts w:eastAsia="Georgia"/>
        </w:rPr>
      </w:pPr>
    </w:p>
    <w:p w14:paraId="2F99E6F7" w14:textId="36E589C7" w:rsidR="0030608B" w:rsidRPr="000A78C7" w:rsidRDefault="0EE6009E" w:rsidP="474BF484">
      <w:pPr>
        <w:pStyle w:val="NoSpacing"/>
        <w:spacing w:line="360" w:lineRule="auto"/>
        <w:ind w:firstLine="720"/>
        <w:jc w:val="left"/>
        <w:rPr>
          <w:rFonts w:ascii="Georgia" w:eastAsia="Georgia" w:hAnsi="Georgia" w:cs="Georgia"/>
          <w:color w:val="000000" w:themeColor="text1"/>
          <w:sz w:val="21"/>
          <w:szCs w:val="21"/>
        </w:rPr>
      </w:pPr>
      <w:r w:rsidRPr="474BF484">
        <w:rPr>
          <w:rFonts w:ascii="Georgia" w:eastAsia="Georgia" w:hAnsi="Georgia" w:cs="Georgia"/>
          <w:color w:val="000000" w:themeColor="text1"/>
          <w:sz w:val="21"/>
          <w:szCs w:val="21"/>
        </w:rPr>
        <w:t>Now in its 39</w:t>
      </w:r>
      <w:r w:rsidRPr="474BF484">
        <w:rPr>
          <w:rFonts w:ascii="Georgia" w:eastAsia="Georgia" w:hAnsi="Georgia" w:cs="Georgia"/>
          <w:color w:val="000000" w:themeColor="text1"/>
          <w:sz w:val="21"/>
          <w:szCs w:val="21"/>
          <w:vertAlign w:val="superscript"/>
        </w:rPr>
        <w:t>th</w:t>
      </w:r>
      <w:r w:rsidRPr="474BF484">
        <w:rPr>
          <w:rFonts w:ascii="Georgia" w:eastAsia="Georgia" w:hAnsi="Georgia" w:cs="Georgia"/>
          <w:color w:val="000000" w:themeColor="text1"/>
          <w:sz w:val="21"/>
          <w:szCs w:val="21"/>
        </w:rPr>
        <w:t xml:space="preserve"> season on PBS, </w:t>
      </w:r>
      <w:r w:rsidRPr="474BF484">
        <w:rPr>
          <w:rFonts w:ascii="Georgia" w:eastAsia="Georgia" w:hAnsi="Georgia" w:cs="Georgia"/>
          <w:b/>
          <w:bCs/>
          <w:i/>
          <w:iCs/>
          <w:color w:val="000000" w:themeColor="text1"/>
          <w:sz w:val="21"/>
          <w:szCs w:val="21"/>
        </w:rPr>
        <w:t>Nature</w:t>
      </w:r>
      <w:r w:rsidRPr="474BF484">
        <w:rPr>
          <w:rFonts w:ascii="Georgia" w:eastAsia="Georgia" w:hAnsi="Georgia" w:cs="Georgia"/>
          <w:color w:val="000000" w:themeColor="text1"/>
          <w:sz w:val="21"/>
          <w:szCs w:val="21"/>
        </w:rPr>
        <w:t xml:space="preserve"> brings the wonders of natural history to millions of American viewers. The series has won more than 700 honors from the television industry, the international wildlife film </w:t>
      </w:r>
      <w:proofErr w:type="gramStart"/>
      <w:r w:rsidRPr="474BF484">
        <w:rPr>
          <w:rFonts w:ascii="Georgia" w:eastAsia="Georgia" w:hAnsi="Georgia" w:cs="Georgia"/>
          <w:color w:val="000000" w:themeColor="text1"/>
          <w:sz w:val="21"/>
          <w:szCs w:val="21"/>
        </w:rPr>
        <w:t>communities</w:t>
      </w:r>
      <w:proofErr w:type="gramEnd"/>
      <w:r w:rsidRPr="474BF484">
        <w:rPr>
          <w:rFonts w:ascii="Georgia" w:eastAsia="Georgia" w:hAnsi="Georgia" w:cs="Georgia"/>
          <w:color w:val="000000" w:themeColor="text1"/>
          <w:sz w:val="21"/>
          <w:szCs w:val="21"/>
        </w:rPr>
        <w:t xml:space="preserve"> and environmental organizations, including 19 Emmys and three Peabody Awards. </w:t>
      </w:r>
      <w:r w:rsidRPr="474BF484">
        <w:rPr>
          <w:rFonts w:ascii="Georgia" w:eastAsia="Georgia" w:hAnsi="Georgia" w:cs="Georgia"/>
          <w:b/>
          <w:bCs/>
          <w:i/>
          <w:iCs/>
          <w:color w:val="000000" w:themeColor="text1"/>
          <w:sz w:val="21"/>
          <w:szCs w:val="21"/>
        </w:rPr>
        <w:t>Nature</w:t>
      </w:r>
      <w:r w:rsidRPr="474BF484">
        <w:rPr>
          <w:rFonts w:ascii="Georgia" w:eastAsia="Georgia" w:hAnsi="Georgia" w:cs="Georgia"/>
          <w:color w:val="000000" w:themeColor="text1"/>
          <w:sz w:val="21"/>
          <w:szCs w:val="21"/>
        </w:rPr>
        <w:t xml:space="preserve"> is available for streaming simultaneously on all station-branded PBS platforms, including </w:t>
      </w:r>
      <w:hyperlink r:id="rId16">
        <w:r w:rsidRPr="474BF484">
          <w:rPr>
            <w:rStyle w:val="Hyperlink"/>
            <w:rFonts w:ascii="Georgia" w:eastAsia="Georgia" w:hAnsi="Georgia" w:cs="Georgia"/>
            <w:sz w:val="21"/>
            <w:szCs w:val="21"/>
          </w:rPr>
          <w:t>pbs.org/nature</w:t>
        </w:r>
      </w:hyperlink>
      <w:r w:rsidRPr="474BF484">
        <w:rPr>
          <w:rFonts w:ascii="Georgia" w:eastAsia="Georgia" w:hAnsi="Georgia" w:cs="Georgia"/>
          <w:color w:val="000000" w:themeColor="text1"/>
          <w:sz w:val="21"/>
          <w:szCs w:val="21"/>
        </w:rPr>
        <w:t xml:space="preserve"> and the PBS Video app, which is available on iOS, Android, Roku, Apple TV, Amazon Fire </w:t>
      </w:r>
      <w:proofErr w:type="gramStart"/>
      <w:r w:rsidRPr="474BF484">
        <w:rPr>
          <w:rFonts w:ascii="Georgia" w:eastAsia="Georgia" w:hAnsi="Georgia" w:cs="Georgia"/>
          <w:color w:val="000000" w:themeColor="text1"/>
          <w:sz w:val="21"/>
          <w:szCs w:val="21"/>
        </w:rPr>
        <w:t>TV</w:t>
      </w:r>
      <w:proofErr w:type="gramEnd"/>
      <w:r w:rsidRPr="474BF484">
        <w:rPr>
          <w:rFonts w:ascii="Georgia" w:eastAsia="Georgia" w:hAnsi="Georgia" w:cs="Georgia"/>
          <w:color w:val="000000" w:themeColor="text1"/>
          <w:sz w:val="21"/>
          <w:szCs w:val="21"/>
        </w:rPr>
        <w:t xml:space="preserve"> and Chromecast. PBS station members can view episodes via Passport (contact your local PBS station for details).</w:t>
      </w:r>
    </w:p>
    <w:p w14:paraId="5DE07729" w14:textId="70487B5D" w:rsidR="0030608B" w:rsidRPr="000A78C7" w:rsidRDefault="0EE6009E" w:rsidP="00C1043C">
      <w:pPr>
        <w:spacing w:line="360" w:lineRule="auto"/>
        <w:ind w:firstLine="720"/>
        <w:rPr>
          <w:rFonts w:eastAsia="Georgia" w:cs="Georgia"/>
          <w:color w:val="000000" w:themeColor="text1"/>
          <w:szCs w:val="21"/>
        </w:rPr>
      </w:pPr>
      <w:r w:rsidRPr="551C96DF">
        <w:rPr>
          <w:rFonts w:eastAsia="Georgia" w:cs="Georgia"/>
          <w:b/>
          <w:bCs/>
          <w:i/>
          <w:iCs/>
          <w:color w:val="000000" w:themeColor="text1"/>
        </w:rPr>
        <w:t xml:space="preserve">Nature </w:t>
      </w:r>
      <w:r w:rsidRPr="551C96DF">
        <w:rPr>
          <w:rFonts w:eastAsia="Georgia" w:cs="Georgia"/>
          <w:color w:val="000000" w:themeColor="text1"/>
        </w:rPr>
        <w:t>is a production of THIRTEEN PRODUCTIONS LLC for WNET and PBS. Fred Kaufman is Executive Producer</w:t>
      </w:r>
      <w:r w:rsidR="6772F975" w:rsidRPr="551C96DF">
        <w:rPr>
          <w:rFonts w:eastAsia="Georgia" w:cs="Georgia"/>
          <w:color w:val="000000" w:themeColor="text1"/>
        </w:rPr>
        <w:t>;</w:t>
      </w:r>
      <w:r w:rsidRPr="551C96DF">
        <w:rPr>
          <w:rFonts w:eastAsia="Georgia" w:cs="Georgia"/>
          <w:color w:val="000000" w:themeColor="text1"/>
        </w:rPr>
        <w:t xml:space="preserve"> Bill Murphy is Series Producer</w:t>
      </w:r>
      <w:r w:rsidR="530E66B4" w:rsidRPr="551C96DF">
        <w:rPr>
          <w:rFonts w:eastAsia="Georgia" w:cs="Georgia"/>
          <w:color w:val="000000" w:themeColor="text1"/>
        </w:rPr>
        <w:t>;</w:t>
      </w:r>
      <w:r w:rsidRPr="551C96DF">
        <w:rPr>
          <w:rFonts w:eastAsia="Georgia" w:cs="Georgia"/>
          <w:color w:val="000000" w:themeColor="text1"/>
        </w:rPr>
        <w:t xml:space="preserve"> Janet Hess is Series Editor</w:t>
      </w:r>
      <w:r w:rsidR="003C623C" w:rsidRPr="551C96DF">
        <w:rPr>
          <w:rFonts w:eastAsia="Georgia" w:cs="Georgia"/>
          <w:color w:val="000000" w:themeColor="text1"/>
        </w:rPr>
        <w:t>;</w:t>
      </w:r>
      <w:r w:rsidRPr="551C96DF">
        <w:rPr>
          <w:rFonts w:eastAsia="Georgia" w:cs="Georgia"/>
          <w:color w:val="000000" w:themeColor="text1"/>
        </w:rPr>
        <w:t xml:space="preserve"> and Danielle Steinberg is Digital Content &amp; Strategy Lead. </w:t>
      </w:r>
      <w:r w:rsidRPr="551C96DF">
        <w:rPr>
          <w:rFonts w:eastAsia="Georgia" w:cs="Georgia"/>
          <w:b/>
          <w:bCs/>
          <w:i/>
          <w:iCs/>
          <w:color w:val="000000" w:themeColor="text1"/>
        </w:rPr>
        <w:t xml:space="preserve">Big Bend: The Wild Frontier of Texas </w:t>
      </w:r>
      <w:r w:rsidRPr="551C96DF">
        <w:rPr>
          <w:rFonts w:eastAsia="Georgia" w:cs="Georgia"/>
          <w:color w:val="000000" w:themeColor="text1"/>
        </w:rPr>
        <w:t xml:space="preserve">is a production of CROSSING THE LINE PRODUCTIONS and THIRTEEN PRODUCTIONS LLC for WNET in co-production with ORF-UNIVERSUM and FRANCE TÉLÉVISIONS in association with RTÉ and SVT. </w:t>
      </w:r>
      <w:r w:rsidR="7AFDCE84" w:rsidRPr="551C96DF">
        <w:rPr>
          <w:rFonts w:eastAsia="Georgia" w:cs="Georgia"/>
          <w:color w:val="000000" w:themeColor="text1"/>
        </w:rPr>
        <w:t>The documentary is d</w:t>
      </w:r>
      <w:r w:rsidRPr="551C96DF">
        <w:rPr>
          <w:rFonts w:eastAsia="Georgia" w:cs="Georgia"/>
          <w:color w:val="000000" w:themeColor="text1"/>
        </w:rPr>
        <w:t xml:space="preserve">irected by John Murray and Jamie Fitzpatrick. Principal photography by Skip </w:t>
      </w:r>
      <w:proofErr w:type="spellStart"/>
      <w:r w:rsidRPr="551C96DF">
        <w:rPr>
          <w:rFonts w:eastAsia="Georgia" w:cs="Georgia"/>
          <w:color w:val="000000" w:themeColor="text1"/>
        </w:rPr>
        <w:t>Hobbie</w:t>
      </w:r>
      <w:proofErr w:type="spellEnd"/>
      <w:r w:rsidRPr="551C96DF">
        <w:rPr>
          <w:rFonts w:eastAsia="Georgia" w:cs="Georgia"/>
          <w:color w:val="000000" w:themeColor="text1"/>
        </w:rPr>
        <w:t xml:space="preserve"> and Domenico </w:t>
      </w:r>
      <w:proofErr w:type="spellStart"/>
      <w:r w:rsidRPr="551C96DF">
        <w:rPr>
          <w:rFonts w:eastAsia="Georgia" w:cs="Georgia"/>
          <w:color w:val="000000" w:themeColor="text1"/>
        </w:rPr>
        <w:t>Pontillo</w:t>
      </w:r>
      <w:proofErr w:type="spellEnd"/>
      <w:r w:rsidRPr="551C96DF">
        <w:rPr>
          <w:rFonts w:eastAsia="Georgia" w:cs="Georgia"/>
          <w:color w:val="000000" w:themeColor="text1"/>
        </w:rPr>
        <w:t xml:space="preserve">. Written by John Murray and edited by </w:t>
      </w:r>
      <w:r w:rsidR="007C3BF0" w:rsidRPr="551C96DF">
        <w:rPr>
          <w:rFonts w:eastAsia="Georgia" w:cs="Georgia"/>
          <w:color w:val="000000" w:themeColor="text1"/>
        </w:rPr>
        <w:t xml:space="preserve">Jamie </w:t>
      </w:r>
      <w:r w:rsidRPr="551C96DF">
        <w:rPr>
          <w:rFonts w:eastAsia="Georgia" w:cs="Georgia"/>
          <w:color w:val="000000" w:themeColor="text1"/>
        </w:rPr>
        <w:t xml:space="preserve">Fitzpatrick. </w:t>
      </w:r>
      <w:r w:rsidR="21106853" w:rsidRPr="551C96DF">
        <w:rPr>
          <w:rFonts w:eastAsia="Georgia" w:cs="Georgia"/>
          <w:color w:val="000000" w:themeColor="text1"/>
        </w:rPr>
        <w:t xml:space="preserve">Produced by Cepa Giblin, John Murray and Skip </w:t>
      </w:r>
      <w:proofErr w:type="spellStart"/>
      <w:r w:rsidR="21106853" w:rsidRPr="551C96DF">
        <w:rPr>
          <w:rFonts w:eastAsia="Georgia" w:cs="Georgia"/>
          <w:color w:val="000000" w:themeColor="text1"/>
        </w:rPr>
        <w:t>Hobbie</w:t>
      </w:r>
      <w:proofErr w:type="spellEnd"/>
      <w:r w:rsidR="21106853" w:rsidRPr="551C96DF">
        <w:rPr>
          <w:rFonts w:eastAsia="Georgia" w:cs="Georgia"/>
          <w:color w:val="000000" w:themeColor="text1"/>
        </w:rPr>
        <w:t>.</w:t>
      </w:r>
      <w:r w:rsidR="000521BA" w:rsidRPr="551C96DF">
        <w:rPr>
          <w:rFonts w:eastAsia="Georgia" w:cs="Georgia"/>
          <w:color w:val="000000" w:themeColor="text1"/>
        </w:rPr>
        <w:t xml:space="preserve"> </w:t>
      </w:r>
      <w:r w:rsidR="00294510">
        <w:t>The film’s score was composed by Texas band Explosions in the Sky (</w:t>
      </w:r>
      <w:r w:rsidR="00294510" w:rsidRPr="551C96DF">
        <w:rPr>
          <w:i/>
          <w:iCs/>
        </w:rPr>
        <w:t>Friday Night Lights, Lone Survivor</w:t>
      </w:r>
      <w:r w:rsidR="00294510">
        <w:t>).</w:t>
      </w:r>
    </w:p>
    <w:p w14:paraId="29B10B49" w14:textId="20828213" w:rsidR="551C96DF" w:rsidRDefault="20E93A6B" w:rsidP="00840693">
      <w:pPr>
        <w:spacing w:line="360" w:lineRule="auto"/>
        <w:ind w:firstLine="720"/>
      </w:pPr>
      <w:r w:rsidRPr="551C96DF">
        <w:rPr>
          <w:rFonts w:eastAsia="Georgia" w:cs="Georgia"/>
          <w:b/>
          <w:bCs/>
          <w:i/>
          <w:iCs/>
          <w:szCs w:val="21"/>
        </w:rPr>
        <w:t>Big Bend: The Wild Frontier of Texas</w:t>
      </w:r>
      <w:r w:rsidRPr="551C96DF">
        <w:rPr>
          <w:rFonts w:eastAsia="Georgia" w:cs="Georgia"/>
          <w:szCs w:val="21"/>
        </w:rPr>
        <w:t xml:space="preserve"> was produced with the support of Creative Europe - Media </w:t>
      </w:r>
      <w:proofErr w:type="spellStart"/>
      <w:r w:rsidRPr="551C96DF">
        <w:rPr>
          <w:rFonts w:eastAsia="Georgia" w:cs="Georgia"/>
          <w:szCs w:val="21"/>
        </w:rPr>
        <w:t>Programme</w:t>
      </w:r>
      <w:proofErr w:type="spellEnd"/>
      <w:r w:rsidRPr="551C96DF">
        <w:rPr>
          <w:rFonts w:eastAsia="Georgia" w:cs="Georgia"/>
          <w:szCs w:val="21"/>
        </w:rPr>
        <w:t xml:space="preserve"> of the European Union, Will and Pam Harte, The Horizon Foundation, </w:t>
      </w:r>
      <w:proofErr w:type="spellStart"/>
      <w:r w:rsidRPr="551C96DF">
        <w:rPr>
          <w:rFonts w:eastAsia="Georgia" w:cs="Georgia"/>
          <w:szCs w:val="21"/>
        </w:rPr>
        <w:t>Cina</w:t>
      </w:r>
      <w:proofErr w:type="spellEnd"/>
      <w:r w:rsidRPr="551C96DF">
        <w:rPr>
          <w:rFonts w:eastAsia="Georgia" w:cs="Georgia"/>
          <w:szCs w:val="21"/>
        </w:rPr>
        <w:t xml:space="preserve"> Alexander </w:t>
      </w:r>
      <w:proofErr w:type="spellStart"/>
      <w:r w:rsidRPr="551C96DF">
        <w:rPr>
          <w:rFonts w:eastAsia="Georgia" w:cs="Georgia"/>
          <w:szCs w:val="21"/>
        </w:rPr>
        <w:t>Forgason</w:t>
      </w:r>
      <w:proofErr w:type="spellEnd"/>
      <w:r w:rsidRPr="551C96DF">
        <w:rPr>
          <w:rFonts w:eastAsia="Georgia" w:cs="Georgia"/>
          <w:szCs w:val="21"/>
        </w:rPr>
        <w:t xml:space="preserve">, and The Sun Hill Family Foundation. Support for </w:t>
      </w:r>
      <w:r w:rsidRPr="551C96DF">
        <w:rPr>
          <w:rFonts w:eastAsia="Georgia" w:cs="Georgia"/>
          <w:b/>
          <w:bCs/>
          <w:i/>
          <w:iCs/>
          <w:szCs w:val="21"/>
        </w:rPr>
        <w:t>Nature</w:t>
      </w:r>
      <w:r w:rsidRPr="551C96DF">
        <w:rPr>
          <w:rFonts w:eastAsia="Georgia" w:cs="Georgia"/>
          <w:szCs w:val="21"/>
        </w:rPr>
        <w:t xml:space="preserve"> is made possible in part by The </w:t>
      </w:r>
      <w:proofErr w:type="spellStart"/>
      <w:r w:rsidRPr="551C96DF">
        <w:rPr>
          <w:rFonts w:eastAsia="Georgia" w:cs="Georgia"/>
          <w:szCs w:val="21"/>
        </w:rPr>
        <w:t>Arnhold</w:t>
      </w:r>
      <w:proofErr w:type="spellEnd"/>
      <w:r w:rsidRPr="551C96DF">
        <w:rPr>
          <w:rFonts w:eastAsia="Georgia" w:cs="Georgia"/>
          <w:szCs w:val="21"/>
        </w:rPr>
        <w:t xml:space="preserve"> Family, The Fairweather Foundation, the Kate W. Cassidy Foundation, </w:t>
      </w:r>
      <w:proofErr w:type="gramStart"/>
      <w:r w:rsidRPr="551C96DF">
        <w:rPr>
          <w:rFonts w:eastAsia="Georgia" w:cs="Georgia"/>
          <w:szCs w:val="21"/>
        </w:rPr>
        <w:t>Sue</w:t>
      </w:r>
      <w:proofErr w:type="gramEnd"/>
      <w:r w:rsidRPr="551C96DF">
        <w:rPr>
          <w:rFonts w:eastAsia="Georgia" w:cs="Georgia"/>
          <w:szCs w:val="21"/>
        </w:rPr>
        <w:t xml:space="preserve"> and Edgar </w:t>
      </w:r>
      <w:proofErr w:type="spellStart"/>
      <w:r w:rsidRPr="551C96DF">
        <w:rPr>
          <w:rFonts w:eastAsia="Georgia" w:cs="Georgia"/>
          <w:szCs w:val="21"/>
        </w:rPr>
        <w:t>Wachenheim</w:t>
      </w:r>
      <w:proofErr w:type="spellEnd"/>
      <w:r w:rsidRPr="551C96DF">
        <w:rPr>
          <w:rFonts w:eastAsia="Georgia" w:cs="Georgia"/>
          <w:szCs w:val="21"/>
        </w:rPr>
        <w:t xml:space="preserve"> III, Kathy Chiao and Ken Hao, the </w:t>
      </w:r>
      <w:proofErr w:type="spellStart"/>
      <w:r w:rsidRPr="551C96DF">
        <w:rPr>
          <w:rFonts w:eastAsia="Georgia" w:cs="Georgia"/>
          <w:szCs w:val="21"/>
        </w:rPr>
        <w:t>Filomen</w:t>
      </w:r>
      <w:proofErr w:type="spellEnd"/>
      <w:r w:rsidRPr="551C96DF">
        <w:rPr>
          <w:rFonts w:eastAsia="Georgia" w:cs="Georgia"/>
          <w:szCs w:val="21"/>
        </w:rPr>
        <w:t xml:space="preserve"> M. D’Agostino Foundation, Charles Rosenblum, the Lillian Goldman Charitable Trust, Sandra Atlas Bass, by the Corporation for Public Broadcasting, and by PBS.</w:t>
      </w:r>
      <w:r w:rsidRPr="551C96DF">
        <w:rPr>
          <w:rFonts w:eastAsia="Georgia" w:cs="Georgia"/>
          <w:color w:val="000000" w:themeColor="text1"/>
          <w:szCs w:val="21"/>
        </w:rPr>
        <w:t xml:space="preserve"> </w:t>
      </w:r>
      <w:r w:rsidRPr="551C96DF">
        <w:rPr>
          <w:rFonts w:eastAsia="Georgia" w:cs="Georgia"/>
          <w:szCs w:val="21"/>
        </w:rPr>
        <w:t xml:space="preserve">Additional financial support for this episode was provided by Incentives for the Irish Film Industry provided by the Government of Ireland. Supplementary promotional support for </w:t>
      </w:r>
      <w:r w:rsidRPr="551C96DF">
        <w:rPr>
          <w:rFonts w:eastAsia="Georgia" w:cs="Georgia"/>
          <w:b/>
          <w:bCs/>
          <w:i/>
          <w:iCs/>
          <w:szCs w:val="21"/>
        </w:rPr>
        <w:t>Big Bend: The Wild Frontier of Texas</w:t>
      </w:r>
      <w:r w:rsidRPr="551C96DF">
        <w:rPr>
          <w:rFonts w:eastAsia="Georgia" w:cs="Georgia"/>
          <w:szCs w:val="21"/>
        </w:rPr>
        <w:t xml:space="preserve"> was provided by Big Bend Conservancy.</w:t>
      </w:r>
    </w:p>
    <w:p w14:paraId="1A0FDA92" w14:textId="1E7778FA" w:rsidR="0030608B" w:rsidRPr="000A78C7" w:rsidRDefault="0030608B" w:rsidP="55AABC76">
      <w:pPr>
        <w:rPr>
          <w:rFonts w:eastAsia="Georgia" w:cs="Georgia"/>
          <w:color w:val="000000" w:themeColor="text1"/>
          <w:szCs w:val="21"/>
        </w:rPr>
      </w:pPr>
    </w:p>
    <w:p w14:paraId="43FF261A" w14:textId="1437DD4B" w:rsidR="0030608B" w:rsidRPr="000A78C7" w:rsidRDefault="0EE6009E" w:rsidP="00840693">
      <w:pPr>
        <w:pStyle w:val="NoSpacing"/>
        <w:spacing w:line="240" w:lineRule="auto"/>
        <w:jc w:val="left"/>
      </w:pPr>
      <w:r w:rsidRPr="000521BA">
        <w:rPr>
          <w:rFonts w:ascii="Georgia" w:eastAsia="Georgia" w:hAnsi="Georgia" w:cs="Georgia"/>
          <w:b/>
          <w:bCs/>
          <w:color w:val="000000" w:themeColor="text1"/>
          <w:sz w:val="18"/>
          <w:szCs w:val="18"/>
        </w:rPr>
        <w:t xml:space="preserve">Websites: </w:t>
      </w:r>
      <w:hyperlink r:id="rId17">
        <w:r w:rsidRPr="000521BA">
          <w:rPr>
            <w:rStyle w:val="Hyperlink"/>
            <w:rFonts w:ascii="Georgia" w:eastAsia="Georgia" w:hAnsi="Georgia" w:cs="Georgia"/>
            <w:sz w:val="18"/>
            <w:szCs w:val="18"/>
          </w:rPr>
          <w:t>pbs.org/nature</w:t>
        </w:r>
      </w:hyperlink>
      <w:r w:rsidRPr="000521BA">
        <w:rPr>
          <w:rFonts w:ascii="Georgia" w:eastAsia="Georgia" w:hAnsi="Georgia" w:cs="Georgia"/>
          <w:color w:val="000000" w:themeColor="text1"/>
          <w:sz w:val="18"/>
          <w:szCs w:val="18"/>
        </w:rPr>
        <w:t xml:space="preserve">, </w:t>
      </w:r>
      <w:hyperlink r:id="rId18">
        <w:r w:rsidRPr="000521BA">
          <w:rPr>
            <w:rStyle w:val="Hyperlink"/>
            <w:rFonts w:ascii="Georgia" w:eastAsia="Georgia" w:hAnsi="Georgia" w:cs="Georgia"/>
            <w:sz w:val="18"/>
            <w:szCs w:val="18"/>
          </w:rPr>
          <w:t>facebook.com/PBSNature</w:t>
        </w:r>
      </w:hyperlink>
      <w:r w:rsidRPr="000521BA">
        <w:rPr>
          <w:rFonts w:ascii="Georgia" w:eastAsia="Georgia" w:hAnsi="Georgia" w:cs="Georgia"/>
          <w:color w:val="000000" w:themeColor="text1"/>
          <w:sz w:val="18"/>
          <w:szCs w:val="18"/>
        </w:rPr>
        <w:t xml:space="preserve">, </w:t>
      </w:r>
      <w:hyperlink r:id="rId19">
        <w:r w:rsidRPr="000521BA">
          <w:rPr>
            <w:rStyle w:val="Hyperlink"/>
            <w:rFonts w:ascii="Georgia" w:eastAsia="Georgia" w:hAnsi="Georgia" w:cs="Georgia"/>
            <w:sz w:val="18"/>
            <w:szCs w:val="18"/>
          </w:rPr>
          <w:t>@PBSNature</w:t>
        </w:r>
      </w:hyperlink>
      <w:r w:rsidRPr="000521BA">
        <w:rPr>
          <w:rFonts w:ascii="Georgia" w:eastAsia="Georgia" w:hAnsi="Georgia" w:cs="Georgia"/>
          <w:color w:val="000000" w:themeColor="text1"/>
          <w:sz w:val="18"/>
          <w:szCs w:val="18"/>
        </w:rPr>
        <w:t xml:space="preserve">, </w:t>
      </w:r>
      <w:hyperlink r:id="rId20">
        <w:r w:rsidRPr="000521BA">
          <w:rPr>
            <w:rStyle w:val="Hyperlink"/>
            <w:rFonts w:ascii="Georgia" w:eastAsia="Georgia" w:hAnsi="Georgia" w:cs="Georgia"/>
            <w:sz w:val="18"/>
            <w:szCs w:val="18"/>
          </w:rPr>
          <w:t>instagram.com/pbsnature</w:t>
        </w:r>
      </w:hyperlink>
      <w:r w:rsidRPr="000521BA">
        <w:rPr>
          <w:rFonts w:ascii="Georgia" w:eastAsia="Georgia" w:hAnsi="Georgia" w:cs="Georgia"/>
          <w:color w:val="000000" w:themeColor="text1"/>
          <w:sz w:val="18"/>
          <w:szCs w:val="18"/>
        </w:rPr>
        <w:t>,</w:t>
      </w:r>
      <w:r w:rsidR="00665C97">
        <w:rPr>
          <w:rFonts w:ascii="Georgia" w:eastAsia="Georgia" w:hAnsi="Georgia" w:cs="Georgia"/>
          <w:color w:val="000000" w:themeColor="text1"/>
          <w:sz w:val="18"/>
          <w:szCs w:val="18"/>
        </w:rPr>
        <w:t xml:space="preserve"> </w:t>
      </w:r>
      <w:hyperlink r:id="rId21" w:history="1">
        <w:r w:rsidR="00665C97" w:rsidRPr="000521BA">
          <w:rPr>
            <w:rStyle w:val="Hyperlink"/>
            <w:rFonts w:ascii="Georgia" w:eastAsia="Georgia" w:hAnsi="Georgia" w:cs="Georgia"/>
            <w:sz w:val="18"/>
            <w:szCs w:val="18"/>
          </w:rPr>
          <w:t>youtube.com/naturepbs</w:t>
        </w:r>
      </w:hyperlink>
      <w:r w:rsidRPr="000521BA">
        <w:rPr>
          <w:rFonts w:ascii="Georgia" w:eastAsia="Georgia" w:hAnsi="Georgia" w:cs="Georgia"/>
          <w:color w:val="000000" w:themeColor="text1"/>
          <w:sz w:val="18"/>
          <w:szCs w:val="18"/>
        </w:rPr>
        <w:t xml:space="preserve">, </w:t>
      </w:r>
      <w:hyperlink r:id="rId22">
        <w:r w:rsidRPr="000521BA">
          <w:rPr>
            <w:rStyle w:val="Hyperlink"/>
            <w:rFonts w:ascii="Georgia" w:eastAsia="Georgia" w:hAnsi="Georgia" w:cs="Georgia"/>
            <w:sz w:val="18"/>
            <w:szCs w:val="18"/>
          </w:rPr>
          <w:t>tiktok.com/@pbsnature</w:t>
        </w:r>
      </w:hyperlink>
      <w:r w:rsidRPr="000521BA">
        <w:rPr>
          <w:rFonts w:ascii="Georgia" w:eastAsia="Georgia" w:hAnsi="Georgia" w:cs="Georgia"/>
          <w:color w:val="000000" w:themeColor="text1"/>
          <w:sz w:val="18"/>
          <w:szCs w:val="18"/>
        </w:rPr>
        <w:t>, #NaturePBS</w:t>
      </w:r>
    </w:p>
    <w:p w14:paraId="0745DA1C" w14:textId="4E204A98" w:rsidR="0030608B" w:rsidRPr="000A78C7" w:rsidRDefault="0EE6009E" w:rsidP="55AABC76">
      <w:pPr>
        <w:pStyle w:val="NoSpacing"/>
        <w:jc w:val="center"/>
        <w:rPr>
          <w:rFonts w:ascii="Georgia" w:eastAsia="Georgia" w:hAnsi="Georgia" w:cs="Georgia"/>
          <w:color w:val="000000" w:themeColor="text1"/>
          <w:sz w:val="21"/>
          <w:szCs w:val="21"/>
        </w:rPr>
      </w:pPr>
      <w:r w:rsidRPr="55AABC76">
        <w:rPr>
          <w:rFonts w:ascii="Georgia" w:eastAsia="Georgia" w:hAnsi="Georgia" w:cs="Georgia"/>
          <w:b/>
          <w:bCs/>
          <w:color w:val="000000" w:themeColor="text1"/>
          <w:sz w:val="21"/>
          <w:szCs w:val="21"/>
        </w:rPr>
        <w:t>###</w:t>
      </w:r>
    </w:p>
    <w:p w14:paraId="13887F32" w14:textId="3A56FA6F" w:rsidR="0030608B" w:rsidRPr="000A78C7" w:rsidRDefault="0030608B" w:rsidP="55AABC76">
      <w:pPr>
        <w:rPr>
          <w:rFonts w:ascii="Calibri" w:eastAsia="Calibri" w:hAnsi="Calibri" w:cs="Calibri"/>
          <w:color w:val="000000" w:themeColor="text1"/>
          <w:sz w:val="22"/>
          <w:szCs w:val="22"/>
        </w:rPr>
      </w:pPr>
    </w:p>
    <w:p w14:paraId="07AB6CF6" w14:textId="38E63E27" w:rsidR="0030608B" w:rsidRPr="000A78C7" w:rsidRDefault="0EE6009E" w:rsidP="55AABC76">
      <w:pPr>
        <w:spacing w:line="240" w:lineRule="auto"/>
        <w:rPr>
          <w:rFonts w:eastAsia="Georgia" w:cs="Georgia"/>
          <w:color w:val="000000" w:themeColor="text1"/>
          <w:sz w:val="20"/>
        </w:rPr>
      </w:pPr>
      <w:r w:rsidRPr="55AABC76">
        <w:rPr>
          <w:rFonts w:eastAsia="Georgia" w:cs="Georgia"/>
          <w:b/>
          <w:bCs/>
          <w:color w:val="000000" w:themeColor="text1"/>
          <w:sz w:val="20"/>
        </w:rPr>
        <w:t>About WNET</w:t>
      </w:r>
    </w:p>
    <w:p w14:paraId="053491CD" w14:textId="68E0CC2B" w:rsidR="0030608B" w:rsidRPr="000A78C7" w:rsidRDefault="3986AD8D" w:rsidP="55AABC76">
      <w:pPr>
        <w:pStyle w:val="xsmall"/>
        <w:rPr>
          <w:rFonts w:ascii="Georgia" w:eastAsia="Georgia" w:hAnsi="Georgia" w:cs="Georgia"/>
          <w:color w:val="000000" w:themeColor="text1"/>
          <w:sz w:val="20"/>
          <w:szCs w:val="20"/>
        </w:rPr>
      </w:pPr>
      <w:r w:rsidRPr="55AABC76">
        <w:rPr>
          <w:rFonts w:ascii="Georgia" w:eastAsia="Georgia" w:hAnsi="Georgia" w:cs="Georgia"/>
          <w:color w:val="00000A"/>
          <w:sz w:val="20"/>
          <w:szCs w:val="20"/>
        </w:rPr>
        <w:t>WNET is Ame</w:t>
      </w:r>
      <w:r w:rsidR="3102F8E1" w:rsidRPr="55AABC76">
        <w:rPr>
          <w:rFonts w:ascii="Georgia" w:eastAsia="Georgia" w:hAnsi="Georgia" w:cs="Georgia"/>
          <w:color w:val="00000A"/>
          <w:sz w:val="20"/>
          <w:szCs w:val="20"/>
        </w:rPr>
        <w:t xml:space="preserve">rica’s flagship PBS station: a </w:t>
      </w:r>
      <w:r w:rsidRPr="55AABC76">
        <w:rPr>
          <w:rFonts w:ascii="Georgia" w:eastAsia="Georgia" w:hAnsi="Georgia" w:cs="Georgia"/>
          <w:color w:val="00000A"/>
          <w:sz w:val="20"/>
          <w:szCs w:val="20"/>
        </w:rPr>
        <w:t>company</w:t>
      </w:r>
      <w:r w:rsidR="6E9EDA07" w:rsidRPr="55AABC76">
        <w:rPr>
          <w:rFonts w:ascii="Georgia" w:eastAsia="Georgia" w:hAnsi="Georgia" w:cs="Georgia"/>
          <w:color w:val="00000A"/>
          <w:sz w:val="20"/>
          <w:szCs w:val="20"/>
        </w:rPr>
        <w:t xml:space="preserve"> of </w:t>
      </w:r>
      <w:r w:rsidRPr="55AABC76">
        <w:rPr>
          <w:rFonts w:ascii="Georgia" w:eastAsia="Georgia" w:hAnsi="Georgia" w:cs="Georgia"/>
          <w:color w:val="00000A"/>
          <w:sz w:val="20"/>
          <w:szCs w:val="20"/>
        </w:rPr>
        <w:t>New</w:t>
      </w:r>
      <w:r w:rsidR="1AB0EA13" w:rsidRPr="55AABC76">
        <w:rPr>
          <w:rFonts w:ascii="Georgia" w:eastAsia="Georgia" w:hAnsi="Georgia" w:cs="Georgia"/>
          <w:color w:val="00000A"/>
          <w:sz w:val="20"/>
          <w:szCs w:val="20"/>
        </w:rPr>
        <w:t xml:space="preserve"> York’s</w:t>
      </w:r>
      <w:r w:rsidR="48E2913C" w:rsidRPr="55AABC76">
        <w:rPr>
          <w:rFonts w:ascii="Georgia" w:eastAsia="Georgia" w:hAnsi="Georgia" w:cs="Georgia"/>
          <w:color w:val="00000A"/>
          <w:sz w:val="20"/>
          <w:szCs w:val="20"/>
        </w:rPr>
        <w:t xml:space="preserve"> </w:t>
      </w:r>
      <w:hyperlink r:id="rId23">
        <w:r w:rsidRPr="55AABC76">
          <w:rPr>
            <w:rStyle w:val="Hyperlink"/>
            <w:rFonts w:ascii="Georgia" w:eastAsia="Georgia" w:hAnsi="Georgia" w:cs="Georgia"/>
            <w:sz w:val="20"/>
            <w:szCs w:val="20"/>
          </w:rPr>
          <w:t>THIRTEEN</w:t>
        </w:r>
      </w:hyperlink>
      <w:r w:rsidR="1D21B7A0" w:rsidRPr="55AABC76">
        <w:rPr>
          <w:rFonts w:ascii="Georgia" w:eastAsia="Georgia" w:hAnsi="Georgia" w:cs="Georgia"/>
          <w:color w:val="00000A"/>
          <w:sz w:val="20"/>
          <w:szCs w:val="20"/>
        </w:rPr>
        <w:t xml:space="preserve"> </w:t>
      </w:r>
      <w:r w:rsidRPr="55AABC76">
        <w:rPr>
          <w:rFonts w:ascii="Georgia" w:eastAsia="Georgia" w:hAnsi="Georgia" w:cs="Georgia"/>
          <w:color w:val="00000A"/>
          <w:sz w:val="20"/>
          <w:szCs w:val="20"/>
        </w:rPr>
        <w:t>and</w:t>
      </w:r>
      <w:hyperlink r:id="rId24">
        <w:r w:rsidRPr="55AABC76">
          <w:rPr>
            <w:rStyle w:val="Hyperlink"/>
            <w:rFonts w:ascii="Georgia" w:eastAsia="Georgia" w:hAnsi="Georgia" w:cs="Georgia"/>
            <w:sz w:val="20"/>
            <w:szCs w:val="20"/>
          </w:rPr>
          <w:t xml:space="preserve"> WLIW21</w:t>
        </w:r>
      </w:hyperlink>
      <w:r w:rsidR="71D36A85" w:rsidRPr="55AABC76">
        <w:rPr>
          <w:rFonts w:ascii="Georgia" w:eastAsia="Georgia" w:hAnsi="Georgia" w:cs="Georgia"/>
          <w:color w:val="00000A"/>
          <w:sz w:val="20"/>
          <w:szCs w:val="20"/>
        </w:rPr>
        <w:t xml:space="preserve"> </w:t>
      </w:r>
      <w:r w:rsidRPr="55AABC76">
        <w:rPr>
          <w:rFonts w:ascii="Georgia" w:eastAsia="Georgia" w:hAnsi="Georgia" w:cs="Georgia"/>
          <w:color w:val="00000A"/>
          <w:sz w:val="20"/>
          <w:szCs w:val="20"/>
        </w:rPr>
        <w:t>and operator of</w:t>
      </w:r>
      <w:hyperlink r:id="rId25">
        <w:r w:rsidRPr="55AABC76">
          <w:rPr>
            <w:rStyle w:val="Hyperlink"/>
            <w:rFonts w:ascii="Georgia" w:eastAsia="Georgia" w:hAnsi="Georgia" w:cs="Georgia"/>
            <w:sz w:val="20"/>
            <w:szCs w:val="20"/>
          </w:rPr>
          <w:t xml:space="preserve"> NJTV</w:t>
        </w:r>
      </w:hyperlink>
      <w:r w:rsidRPr="55AABC76">
        <w:rPr>
          <w:rFonts w:ascii="Georgia" w:eastAsia="Georgia" w:hAnsi="Georgia" w:cs="Georgia"/>
          <w:color w:val="00000A"/>
          <w:sz w:val="20"/>
          <w:szCs w:val="20"/>
        </w:rPr>
        <w:t>,</w:t>
      </w:r>
      <w:r w:rsidRPr="55AABC76">
        <w:rPr>
          <w:rStyle w:val="xnormaltextrun"/>
          <w:rFonts w:ascii="Georgia" w:eastAsia="Georgia" w:hAnsi="Georgia" w:cs="Georgia"/>
          <w:color w:val="000000" w:themeColor="text1"/>
          <w:sz w:val="20"/>
          <w:szCs w:val="20"/>
          <w:lang w:val="en"/>
        </w:rPr>
        <w:t xml:space="preserve"> the statewide public media network in New Jersey and its news division, </w:t>
      </w:r>
      <w:hyperlink r:id="rId26">
        <w:r w:rsidRPr="55AABC76">
          <w:rPr>
            <w:rStyle w:val="Hyperlink"/>
            <w:rFonts w:ascii="Georgia" w:eastAsia="Georgia" w:hAnsi="Georgia" w:cs="Georgia"/>
            <w:sz w:val="20"/>
            <w:szCs w:val="20"/>
            <w:lang w:val="en"/>
          </w:rPr>
          <w:t>NJ SPOTLIGHT NEWS</w:t>
        </w:r>
      </w:hyperlink>
      <w:r w:rsidRPr="55AABC76">
        <w:rPr>
          <w:rStyle w:val="xnormaltextrun"/>
          <w:rFonts w:ascii="Georgia" w:eastAsia="Georgia" w:hAnsi="Georgia" w:cs="Georgia"/>
          <w:color w:val="000000" w:themeColor="text1"/>
          <w:sz w:val="20"/>
          <w:szCs w:val="20"/>
          <w:lang w:val="en"/>
        </w:rPr>
        <w:t xml:space="preserve">. Through its new </w:t>
      </w:r>
      <w:hyperlink r:id="rId27">
        <w:r w:rsidRPr="55AABC76">
          <w:rPr>
            <w:rStyle w:val="Hyperlink"/>
            <w:rFonts w:ascii="Georgia" w:eastAsia="Georgia" w:hAnsi="Georgia" w:cs="Georgia"/>
            <w:sz w:val="20"/>
            <w:szCs w:val="20"/>
            <w:lang w:val="en"/>
          </w:rPr>
          <w:t>ALL ARTS</w:t>
        </w:r>
      </w:hyperlink>
      <w:r w:rsidRPr="55AABC76">
        <w:rPr>
          <w:rStyle w:val="xnormaltextrun"/>
          <w:rFonts w:ascii="Georgia" w:eastAsia="Georgia" w:hAnsi="Georgia" w:cs="Georgia"/>
          <w:color w:val="000000" w:themeColor="text1"/>
          <w:sz w:val="20"/>
          <w:szCs w:val="20"/>
          <w:lang w:val="en"/>
        </w:rPr>
        <w:t xml:space="preserve"> multi-platform initiative, its broadcast channels, three cable services (THIRTEEN </w:t>
      </w:r>
      <w:proofErr w:type="spellStart"/>
      <w:r w:rsidRPr="55AABC76">
        <w:rPr>
          <w:rStyle w:val="xnormaltextrun"/>
          <w:rFonts w:ascii="Georgia" w:eastAsia="Georgia" w:hAnsi="Georgia" w:cs="Georgia"/>
          <w:color w:val="000000" w:themeColor="text1"/>
          <w:sz w:val="20"/>
          <w:szCs w:val="20"/>
          <w:lang w:val="en"/>
        </w:rPr>
        <w:t>PBSKids</w:t>
      </w:r>
      <w:proofErr w:type="spellEnd"/>
      <w:r w:rsidRPr="55AABC76">
        <w:rPr>
          <w:rStyle w:val="xnormaltextrun"/>
          <w:rFonts w:ascii="Georgia" w:eastAsia="Georgia" w:hAnsi="Georgia" w:cs="Georgia"/>
          <w:color w:val="000000" w:themeColor="text1"/>
          <w:sz w:val="20"/>
          <w:szCs w:val="20"/>
          <w:lang w:val="en"/>
        </w:rPr>
        <w:t xml:space="preserve">, Create and World) and online streaming sites, WNET brings quality arts, </w:t>
      </w:r>
      <w:proofErr w:type="gramStart"/>
      <w:r w:rsidRPr="55AABC76">
        <w:rPr>
          <w:rStyle w:val="xnormaltextrun"/>
          <w:rFonts w:ascii="Georgia" w:eastAsia="Georgia" w:hAnsi="Georgia" w:cs="Georgia"/>
          <w:color w:val="000000" w:themeColor="text1"/>
          <w:sz w:val="20"/>
          <w:szCs w:val="20"/>
          <w:lang w:val="en"/>
        </w:rPr>
        <w:t>education</w:t>
      </w:r>
      <w:proofErr w:type="gramEnd"/>
      <w:r w:rsidRPr="55AABC76">
        <w:rPr>
          <w:rStyle w:val="xnormaltextrun"/>
          <w:rFonts w:ascii="Georgia" w:eastAsia="Georgia" w:hAnsi="Georgia" w:cs="Georgia"/>
          <w:color w:val="000000" w:themeColor="text1"/>
          <w:sz w:val="20"/>
          <w:szCs w:val="20"/>
          <w:lang w:val="en"/>
        </w:rPr>
        <w:t xml:space="preserve"> and public affairs programming to more than five million viewers each month. WNET produces and presents a wide range of acclaimed PBS series,</w:t>
      </w:r>
      <w:r w:rsidR="1C9E6620" w:rsidRPr="55AABC76">
        <w:rPr>
          <w:rStyle w:val="xnormaltextrun"/>
          <w:rFonts w:ascii="Georgia" w:eastAsia="Georgia" w:hAnsi="Georgia" w:cs="Georgia"/>
          <w:color w:val="000000" w:themeColor="text1"/>
          <w:sz w:val="20"/>
          <w:szCs w:val="20"/>
          <w:lang w:val="en"/>
        </w:rPr>
        <w:t xml:space="preserve"> including </w:t>
      </w:r>
      <w:r w:rsidR="1C9E6620" w:rsidRPr="55AABC76">
        <w:rPr>
          <w:rStyle w:val="xnormaltextrun"/>
          <w:rFonts w:ascii="Georgia" w:eastAsia="Georgia" w:hAnsi="Georgia" w:cs="Georgia"/>
          <w:b/>
          <w:bCs/>
          <w:i/>
          <w:iCs/>
          <w:color w:val="000000" w:themeColor="text1"/>
          <w:sz w:val="20"/>
          <w:szCs w:val="20"/>
          <w:lang w:val="en"/>
        </w:rPr>
        <w:t>Nature</w:t>
      </w:r>
      <w:r w:rsidR="1C9E6620" w:rsidRPr="55AABC76">
        <w:rPr>
          <w:rStyle w:val="xnormaltextrun"/>
          <w:rFonts w:ascii="Georgia" w:eastAsia="Georgia" w:hAnsi="Georgia" w:cs="Georgia"/>
          <w:color w:val="000000" w:themeColor="text1"/>
          <w:sz w:val="20"/>
          <w:szCs w:val="20"/>
          <w:lang w:val="en"/>
        </w:rPr>
        <w:t xml:space="preserve">, </w:t>
      </w:r>
      <w:r w:rsidR="1C9E6620" w:rsidRPr="55AABC76">
        <w:rPr>
          <w:rStyle w:val="xnormaltextrun"/>
          <w:rFonts w:ascii="Georgia" w:eastAsia="Georgia" w:hAnsi="Georgia" w:cs="Georgia"/>
          <w:b/>
          <w:bCs/>
          <w:i/>
          <w:iCs/>
          <w:color w:val="000000" w:themeColor="text1"/>
          <w:sz w:val="20"/>
          <w:szCs w:val="20"/>
          <w:lang w:val="en"/>
        </w:rPr>
        <w:t>Great</w:t>
      </w:r>
      <w:r w:rsidR="1C9E6620" w:rsidRPr="55AABC76">
        <w:rPr>
          <w:rStyle w:val="xnormaltextrun"/>
          <w:rFonts w:ascii="Georgia" w:eastAsia="Georgia" w:hAnsi="Georgia" w:cs="Georgia"/>
          <w:color w:val="000000" w:themeColor="text1"/>
          <w:sz w:val="20"/>
          <w:szCs w:val="20"/>
          <w:lang w:val="en"/>
        </w:rPr>
        <w:t xml:space="preserve"> </w:t>
      </w:r>
      <w:r w:rsidRPr="55AABC76">
        <w:rPr>
          <w:rStyle w:val="xnormaltextrun"/>
          <w:rFonts w:ascii="Georgia" w:eastAsia="Georgia" w:hAnsi="Georgia" w:cs="Georgia"/>
          <w:b/>
          <w:bCs/>
          <w:i/>
          <w:iCs/>
          <w:color w:val="000000" w:themeColor="text1"/>
          <w:sz w:val="20"/>
          <w:szCs w:val="20"/>
          <w:lang w:val="en"/>
        </w:rPr>
        <w:t>Performances</w:t>
      </w:r>
      <w:r w:rsidRPr="55AABC76">
        <w:rPr>
          <w:rStyle w:val="xnormaltextrun"/>
          <w:rFonts w:ascii="Georgia" w:eastAsia="Georgia" w:hAnsi="Georgia" w:cs="Georgia"/>
          <w:color w:val="000000" w:themeColor="text1"/>
          <w:sz w:val="20"/>
          <w:szCs w:val="20"/>
          <w:lang w:val="en"/>
        </w:rPr>
        <w:t xml:space="preserve">, </w:t>
      </w:r>
      <w:r w:rsidRPr="55AABC76">
        <w:rPr>
          <w:rStyle w:val="xnormaltextrun"/>
          <w:rFonts w:ascii="Georgia" w:eastAsia="Georgia" w:hAnsi="Georgia" w:cs="Georgia"/>
          <w:b/>
          <w:bCs/>
          <w:i/>
          <w:iCs/>
          <w:color w:val="000000" w:themeColor="text1"/>
          <w:sz w:val="20"/>
          <w:szCs w:val="20"/>
          <w:lang w:val="en"/>
        </w:rPr>
        <w:t>American Masters</w:t>
      </w:r>
      <w:r w:rsidRPr="55AABC76">
        <w:rPr>
          <w:rStyle w:val="xnormaltextrun"/>
          <w:rFonts w:ascii="Georgia" w:eastAsia="Georgia" w:hAnsi="Georgia" w:cs="Georgia"/>
          <w:color w:val="000000" w:themeColor="text1"/>
          <w:sz w:val="20"/>
          <w:szCs w:val="20"/>
          <w:lang w:val="en"/>
        </w:rPr>
        <w:t xml:space="preserve">, </w:t>
      </w:r>
      <w:r w:rsidRPr="55AABC76">
        <w:rPr>
          <w:rStyle w:val="xnormaltextrun"/>
          <w:rFonts w:ascii="Georgia" w:eastAsia="Georgia" w:hAnsi="Georgia" w:cs="Georgia"/>
          <w:b/>
          <w:bCs/>
          <w:i/>
          <w:iCs/>
          <w:color w:val="000000" w:themeColor="text1"/>
          <w:sz w:val="20"/>
          <w:szCs w:val="20"/>
          <w:lang w:val="en"/>
        </w:rPr>
        <w:t>PBS NewsHour Weekend</w:t>
      </w:r>
      <w:r w:rsidRPr="55AABC76">
        <w:rPr>
          <w:rStyle w:val="xnormaltextrun"/>
          <w:rFonts w:ascii="Georgia" w:eastAsia="Georgia" w:hAnsi="Georgia" w:cs="Georgia"/>
          <w:color w:val="000000" w:themeColor="text1"/>
          <w:sz w:val="20"/>
          <w:szCs w:val="20"/>
          <w:lang w:val="en"/>
        </w:rPr>
        <w:t xml:space="preserve">, and the nightly interview program </w:t>
      </w:r>
      <w:r w:rsidRPr="55AABC76">
        <w:rPr>
          <w:rStyle w:val="xnormaltextrun"/>
          <w:rFonts w:ascii="Georgia" w:eastAsia="Georgia" w:hAnsi="Georgia" w:cs="Georgia"/>
          <w:b/>
          <w:bCs/>
          <w:i/>
          <w:iCs/>
          <w:color w:val="000000" w:themeColor="text1"/>
          <w:sz w:val="20"/>
          <w:szCs w:val="20"/>
          <w:lang w:val="en"/>
        </w:rPr>
        <w:t>Amanpour and Company</w:t>
      </w:r>
      <w:r w:rsidRPr="55AABC76">
        <w:rPr>
          <w:rStyle w:val="xnormaltextrun"/>
          <w:rFonts w:ascii="Georgia" w:eastAsia="Georgia" w:hAnsi="Georgia" w:cs="Georgia"/>
          <w:color w:val="000000" w:themeColor="text1"/>
          <w:sz w:val="20"/>
          <w:szCs w:val="20"/>
          <w:lang w:val="en"/>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r w:rsidRPr="55AABC76">
        <w:rPr>
          <w:rStyle w:val="xeop"/>
          <w:rFonts w:ascii="Georgia" w:eastAsia="Georgia" w:hAnsi="Georgia" w:cs="Georgia"/>
          <w:color w:val="000000" w:themeColor="text1"/>
          <w:sz w:val="20"/>
          <w:szCs w:val="20"/>
        </w:rPr>
        <w:t> </w:t>
      </w:r>
    </w:p>
    <w:p w14:paraId="032B889A" w14:textId="789DDC86" w:rsidR="0030608B" w:rsidRPr="000A78C7" w:rsidRDefault="0030608B" w:rsidP="55AABC76">
      <w:pPr>
        <w:spacing w:line="240" w:lineRule="auto"/>
        <w:rPr>
          <w:rStyle w:val="xeop"/>
          <w:rFonts w:eastAsia="Georgia" w:cs="Georgia"/>
          <w:color w:val="000000" w:themeColor="text1"/>
          <w:sz w:val="20"/>
        </w:rPr>
      </w:pPr>
    </w:p>
    <w:sectPr w:rsidR="0030608B" w:rsidRPr="000A78C7">
      <w:headerReference w:type="even" r:id="rId28"/>
      <w:headerReference w:type="default" r:id="rId29"/>
      <w:footerReference w:type="even" r:id="rId30"/>
      <w:footerReference w:type="default" r:id="rId31"/>
      <w:headerReference w:type="first" r:id="rId32"/>
      <w:footerReference w:type="first" r:id="rId33"/>
      <w:pgSz w:w="12240" w:h="15840" w:code="1"/>
      <w:pgMar w:top="1440" w:right="907" w:bottom="1440" w:left="2347" w:header="360" w:footer="40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3C0A1" w14:textId="77777777" w:rsidR="00926B06" w:rsidRDefault="00926B06">
      <w:r>
        <w:separator/>
      </w:r>
    </w:p>
  </w:endnote>
  <w:endnote w:type="continuationSeparator" w:id="0">
    <w:p w14:paraId="5D29A74E" w14:textId="77777777" w:rsidR="00926B06" w:rsidRDefault="00926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53AE6" w14:textId="77777777" w:rsidR="004A4A46" w:rsidRDefault="004A4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0D6E0" w14:textId="77777777" w:rsidR="004A4A46" w:rsidRDefault="004A4A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505DF" w14:textId="77777777" w:rsidR="0030608B" w:rsidRDefault="0030608B">
    <w:pPr>
      <w:pStyle w:val="Footer"/>
      <w:rPr>
        <w:sz w:val="24"/>
      </w:rPr>
    </w:pPr>
  </w:p>
  <w:p w14:paraId="517F2C8E" w14:textId="77777777" w:rsidR="0030608B" w:rsidRDefault="0030608B">
    <w:pPr>
      <w:pStyle w:val="Footer"/>
      <w:rPr>
        <w:sz w:val="24"/>
      </w:rPr>
    </w:pPr>
  </w:p>
  <w:p w14:paraId="16DD16D6" w14:textId="77777777" w:rsidR="0030608B" w:rsidRDefault="00EA516F">
    <w:pPr>
      <w:pStyle w:val="Footer"/>
      <w:rPr>
        <w:sz w:val="24"/>
      </w:rPr>
    </w:pPr>
    <w:r>
      <w:rPr>
        <w:noProof/>
        <w:sz w:val="24"/>
      </w:rPr>
      <w:drawing>
        <wp:anchor distT="0" distB="0" distL="114300" distR="114300" simplePos="0" relativeHeight="251661824" behindDoc="1" locked="0" layoutInCell="1" allowOverlap="1" wp14:anchorId="0A543B28" wp14:editId="5C6E26ED">
          <wp:simplePos x="0" y="0"/>
          <wp:positionH relativeFrom="page">
            <wp:posOffset>1426210</wp:posOffset>
          </wp:positionH>
          <wp:positionV relativeFrom="page">
            <wp:posOffset>9290050</wp:posOffset>
          </wp:positionV>
          <wp:extent cx="2633472" cy="777240"/>
          <wp:effectExtent l="0" t="0" r="8255"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 btm_2.jpg"/>
                  <pic:cNvPicPr/>
                </pic:nvPicPr>
                <pic:blipFill>
                  <a:blip r:embed="rId1">
                    <a:extLst>
                      <a:ext uri="{28A0092B-C50C-407E-A947-70E740481C1C}">
                        <a14:useLocalDpi xmlns:a14="http://schemas.microsoft.com/office/drawing/2010/main" val="0"/>
                      </a:ext>
                    </a:extLst>
                  </a:blip>
                  <a:stretch>
                    <a:fillRect/>
                  </a:stretch>
                </pic:blipFill>
                <pic:spPr>
                  <a:xfrm>
                    <a:off x="0" y="0"/>
                    <a:ext cx="2633472" cy="7772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1BBA7" w14:textId="77777777" w:rsidR="0030608B" w:rsidRDefault="0030608B">
    <w:pPr>
      <w:pStyle w:val="Footer"/>
      <w:rPr>
        <w:sz w:val="24"/>
      </w:rPr>
    </w:pPr>
  </w:p>
  <w:p w14:paraId="3548BA14" w14:textId="77777777" w:rsidR="0030608B" w:rsidRDefault="0030608B">
    <w:pPr>
      <w:pStyle w:val="Footer"/>
      <w:rPr>
        <w:sz w:val="24"/>
      </w:rPr>
    </w:pPr>
  </w:p>
  <w:p w14:paraId="421764E3" w14:textId="77777777" w:rsidR="0030608B" w:rsidRDefault="0030608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9A5EB6" w14:textId="77777777" w:rsidR="00926B06" w:rsidRDefault="00926B06">
      <w:r>
        <w:separator/>
      </w:r>
    </w:p>
  </w:footnote>
  <w:footnote w:type="continuationSeparator" w:id="0">
    <w:p w14:paraId="4047BDC7" w14:textId="77777777" w:rsidR="00926B06" w:rsidRDefault="00926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00DC1" w14:textId="77777777" w:rsidR="004A4A46" w:rsidRDefault="004A4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E6577" w14:textId="77777777" w:rsidR="004A4A46" w:rsidRDefault="004A4A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55A10" w14:textId="0782BB76" w:rsidR="0030608B" w:rsidRDefault="004A4A46">
    <w:pPr>
      <w:pStyle w:val="Header"/>
    </w:pPr>
    <w:r w:rsidRPr="004A4A46">
      <w:rPr>
        <w:noProof/>
      </w:rPr>
      <w:drawing>
        <wp:anchor distT="0" distB="0" distL="114300" distR="114300" simplePos="0" relativeHeight="251662848" behindDoc="1" locked="0" layoutInCell="1" allowOverlap="1" wp14:anchorId="3D5E6221" wp14:editId="00D7F80D">
          <wp:simplePos x="0" y="0"/>
          <wp:positionH relativeFrom="page">
            <wp:posOffset>0</wp:posOffset>
          </wp:positionH>
          <wp:positionV relativeFrom="page">
            <wp:posOffset>0</wp:posOffset>
          </wp:positionV>
          <wp:extent cx="7818120" cy="2871216"/>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18120" cy="2871216"/>
                  </a:xfrm>
                  <a:prstGeom prst="rect">
                    <a:avLst/>
                  </a:prstGeom>
                </pic:spPr>
              </pic:pic>
            </a:graphicData>
          </a:graphic>
          <wp14:sizeRelH relativeFrom="margin">
            <wp14:pctWidth>0</wp14:pctWidth>
          </wp14:sizeRelH>
          <wp14:sizeRelV relativeFrom="margin">
            <wp14:pctHeight>0</wp14:pctHeight>
          </wp14:sizeRelV>
        </wp:anchor>
      </w:drawing>
    </w:r>
    <w:r w:rsidR="004E1A89">
      <w:rPr>
        <w:noProof/>
        <w:sz w:val="20"/>
      </w:rPr>
      <mc:AlternateContent>
        <mc:Choice Requires="wps">
          <w:drawing>
            <wp:anchor distT="0" distB="0" distL="114300" distR="114300" simplePos="0" relativeHeight="251656704" behindDoc="1" locked="0" layoutInCell="1" allowOverlap="1" wp14:anchorId="6DE43FC3" wp14:editId="419398BB">
              <wp:simplePos x="0" y="0"/>
              <wp:positionH relativeFrom="page">
                <wp:posOffset>1423035</wp:posOffset>
              </wp:positionH>
              <wp:positionV relativeFrom="page">
                <wp:posOffset>345440</wp:posOffset>
              </wp:positionV>
              <wp:extent cx="5723890" cy="294195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195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317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ffectLst>
                              <a:outerShdw blurRad="63500" dist="38099" dir="2700000" algn="ctr" rotWithShape="0">
                                <a:srgbClr val="000000">
                                  <a:alpha val="74998"/>
                                </a:srgbClr>
                              </a:outerShdw>
                            </a:effectLst>
                          </a14:hiddenEffects>
                        </a:ext>
                      </a:extLst>
                    </wps:spPr>
                    <wps:txbx>
                      <w:txbxContent>
                        <w:p w14:paraId="08D8312F" w14:textId="77777777" w:rsidR="0030608B" w:rsidRDefault="00306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43FC3" id="_x0000_t202" coordsize="21600,21600" o:spt="202" path="m,l,21600r21600,l21600,xe">
              <v:stroke joinstyle="miter"/>
              <v:path gradientshapeok="t" o:connecttype="rect"/>
            </v:shapetype>
            <v:shape id="Text Box 12" o:spid="_x0000_s1026" type="#_x0000_t202" style="position:absolute;margin-left:112.05pt;margin-top:27.2pt;width:450.7pt;height:231.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" filled="f" stroked="f">
              <v:textbox inset="0,0,0,0">
                <w:txbxContent>
                  <w:p w14:paraId="08D8312F" w14:textId="77777777" w:rsidR="0030608B" w:rsidRDefault="0030608B"/>
                </w:txbxContent>
              </v:textbox>
              <w10:wrap type="square" anchorx="page" anchory="page"/>
            </v:shape>
          </w:pict>
        </mc:Fallback>
      </mc:AlternateContent>
    </w:r>
  </w:p>
</w:hdr>
</file>

<file path=word/intelligence.xml><?xml version="1.0" encoding="utf-8"?>
<int:Intelligence xmlns:int="http://schemas.microsoft.com/office/intelligence/2019/intelligence">
  <int:IntelligenceSettings/>
  <int:Manifest>
    <int:WordHash hashCode="4aRl5NPmSdlKr9" id="jpgDM3WM"/>
    <int:WordHash hashCode="cDkeu0xe4270md" id="wS8lpwOc"/>
  </int:Manifest>
  <int:Observations>
    <int:Content id="jpgDM3WM">
      <int:Rejection type="AugLoop_Text_Critique"/>
    </int:Content>
    <int:Content id="wS8lpwO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F0234"/>
    <w:multiLevelType w:val="hybridMultilevel"/>
    <w:tmpl w:val="824AD26C"/>
    <w:lvl w:ilvl="0" w:tplc="FFFFFFFF">
      <w:start w:val="1"/>
      <w:numFmt w:val="bullet"/>
      <w:lvlText w:val=""/>
      <w:lvlJc w:val="left"/>
      <w:pPr>
        <w:ind w:left="720" w:hanging="360"/>
      </w:pPr>
      <w:rPr>
        <w:rFonts w:ascii="Symbol" w:hAnsi="Symbol" w:hint="default"/>
      </w:rPr>
    </w:lvl>
    <w:lvl w:ilvl="1" w:tplc="3B163AA8">
      <w:start w:val="1"/>
      <w:numFmt w:val="bullet"/>
      <w:lvlText w:val="o"/>
      <w:lvlJc w:val="left"/>
      <w:pPr>
        <w:ind w:left="1440" w:hanging="360"/>
      </w:pPr>
      <w:rPr>
        <w:rFonts w:ascii="Courier New" w:hAnsi="Courier New" w:hint="default"/>
      </w:rPr>
    </w:lvl>
    <w:lvl w:ilvl="2" w:tplc="9D00B1B6">
      <w:start w:val="1"/>
      <w:numFmt w:val="bullet"/>
      <w:lvlText w:val=""/>
      <w:lvlJc w:val="left"/>
      <w:pPr>
        <w:ind w:left="2160" w:hanging="360"/>
      </w:pPr>
      <w:rPr>
        <w:rFonts w:ascii="Wingdings" w:hAnsi="Wingdings" w:hint="default"/>
      </w:rPr>
    </w:lvl>
    <w:lvl w:ilvl="3" w:tplc="483807D8">
      <w:start w:val="1"/>
      <w:numFmt w:val="bullet"/>
      <w:lvlText w:val=""/>
      <w:lvlJc w:val="left"/>
      <w:pPr>
        <w:ind w:left="2880" w:hanging="360"/>
      </w:pPr>
      <w:rPr>
        <w:rFonts w:ascii="Symbol" w:hAnsi="Symbol" w:hint="default"/>
      </w:rPr>
    </w:lvl>
    <w:lvl w:ilvl="4" w:tplc="3E0261F2">
      <w:start w:val="1"/>
      <w:numFmt w:val="bullet"/>
      <w:lvlText w:val="o"/>
      <w:lvlJc w:val="left"/>
      <w:pPr>
        <w:ind w:left="3600" w:hanging="360"/>
      </w:pPr>
      <w:rPr>
        <w:rFonts w:ascii="Courier New" w:hAnsi="Courier New" w:hint="default"/>
      </w:rPr>
    </w:lvl>
    <w:lvl w:ilvl="5" w:tplc="042431A6">
      <w:start w:val="1"/>
      <w:numFmt w:val="bullet"/>
      <w:lvlText w:val=""/>
      <w:lvlJc w:val="left"/>
      <w:pPr>
        <w:ind w:left="4320" w:hanging="360"/>
      </w:pPr>
      <w:rPr>
        <w:rFonts w:ascii="Wingdings" w:hAnsi="Wingdings" w:hint="default"/>
      </w:rPr>
    </w:lvl>
    <w:lvl w:ilvl="6" w:tplc="04E8961C">
      <w:start w:val="1"/>
      <w:numFmt w:val="bullet"/>
      <w:lvlText w:val=""/>
      <w:lvlJc w:val="left"/>
      <w:pPr>
        <w:ind w:left="5040" w:hanging="360"/>
      </w:pPr>
      <w:rPr>
        <w:rFonts w:ascii="Symbol" w:hAnsi="Symbol" w:hint="default"/>
      </w:rPr>
    </w:lvl>
    <w:lvl w:ilvl="7" w:tplc="3BE42648">
      <w:start w:val="1"/>
      <w:numFmt w:val="bullet"/>
      <w:lvlText w:val="o"/>
      <w:lvlJc w:val="left"/>
      <w:pPr>
        <w:ind w:left="5760" w:hanging="360"/>
      </w:pPr>
      <w:rPr>
        <w:rFonts w:ascii="Courier New" w:hAnsi="Courier New" w:hint="default"/>
      </w:rPr>
    </w:lvl>
    <w:lvl w:ilvl="8" w:tplc="0DBE7BF4">
      <w:start w:val="1"/>
      <w:numFmt w:val="bullet"/>
      <w:lvlText w:val=""/>
      <w:lvlJc w:val="left"/>
      <w:pPr>
        <w:ind w:left="6480" w:hanging="360"/>
      </w:pPr>
      <w:rPr>
        <w:rFonts w:ascii="Wingdings" w:hAnsi="Wingdings" w:hint="default"/>
      </w:rPr>
    </w:lvl>
  </w:abstractNum>
  <w:abstractNum w:abstractNumId="1" w15:restartNumberingAfterBreak="0">
    <w:nsid w:val="46625C6E"/>
    <w:multiLevelType w:val="hybridMultilevel"/>
    <w:tmpl w:val="5902F2EA"/>
    <w:lvl w:ilvl="0" w:tplc="B0E01F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EB6E35"/>
    <w:multiLevelType w:val="hybridMultilevel"/>
    <w:tmpl w:val="4AF8A05E"/>
    <w:lvl w:ilvl="0" w:tplc="9590512E">
      <w:start w:val="1"/>
      <w:numFmt w:val="bullet"/>
      <w:lvlText w:val=""/>
      <w:lvlJc w:val="left"/>
      <w:pPr>
        <w:tabs>
          <w:tab w:val="num" w:pos="720"/>
        </w:tabs>
        <w:ind w:left="720" w:hanging="360"/>
      </w:pPr>
      <w:rPr>
        <w:rFonts w:ascii="Symbol" w:hAnsi="Symbol" w:hint="default"/>
        <w:sz w:val="20"/>
      </w:rPr>
    </w:lvl>
    <w:lvl w:ilvl="1" w:tplc="DE5856F6" w:tentative="1">
      <w:start w:val="1"/>
      <w:numFmt w:val="bullet"/>
      <w:lvlText w:val="o"/>
      <w:lvlJc w:val="left"/>
      <w:pPr>
        <w:tabs>
          <w:tab w:val="num" w:pos="1440"/>
        </w:tabs>
        <w:ind w:left="1440" w:hanging="360"/>
      </w:pPr>
      <w:rPr>
        <w:rFonts w:ascii="Courier New" w:hAnsi="Courier New" w:hint="default"/>
        <w:sz w:val="20"/>
      </w:rPr>
    </w:lvl>
    <w:lvl w:ilvl="2" w:tplc="A252BBEC" w:tentative="1">
      <w:start w:val="1"/>
      <w:numFmt w:val="bullet"/>
      <w:lvlText w:val=""/>
      <w:lvlJc w:val="left"/>
      <w:pPr>
        <w:tabs>
          <w:tab w:val="num" w:pos="2160"/>
        </w:tabs>
        <w:ind w:left="2160" w:hanging="360"/>
      </w:pPr>
      <w:rPr>
        <w:rFonts w:ascii="Wingdings" w:hAnsi="Wingdings" w:hint="default"/>
        <w:sz w:val="20"/>
      </w:rPr>
    </w:lvl>
    <w:lvl w:ilvl="3" w:tplc="D5D6222A" w:tentative="1">
      <w:start w:val="1"/>
      <w:numFmt w:val="bullet"/>
      <w:lvlText w:val=""/>
      <w:lvlJc w:val="left"/>
      <w:pPr>
        <w:tabs>
          <w:tab w:val="num" w:pos="2880"/>
        </w:tabs>
        <w:ind w:left="2880" w:hanging="360"/>
      </w:pPr>
      <w:rPr>
        <w:rFonts w:ascii="Wingdings" w:hAnsi="Wingdings" w:hint="default"/>
        <w:sz w:val="20"/>
      </w:rPr>
    </w:lvl>
    <w:lvl w:ilvl="4" w:tplc="0DF275A6" w:tentative="1">
      <w:start w:val="1"/>
      <w:numFmt w:val="bullet"/>
      <w:lvlText w:val=""/>
      <w:lvlJc w:val="left"/>
      <w:pPr>
        <w:tabs>
          <w:tab w:val="num" w:pos="3600"/>
        </w:tabs>
        <w:ind w:left="3600" w:hanging="360"/>
      </w:pPr>
      <w:rPr>
        <w:rFonts w:ascii="Wingdings" w:hAnsi="Wingdings" w:hint="default"/>
        <w:sz w:val="20"/>
      </w:rPr>
    </w:lvl>
    <w:lvl w:ilvl="5" w:tplc="D454386E" w:tentative="1">
      <w:start w:val="1"/>
      <w:numFmt w:val="bullet"/>
      <w:lvlText w:val=""/>
      <w:lvlJc w:val="left"/>
      <w:pPr>
        <w:tabs>
          <w:tab w:val="num" w:pos="4320"/>
        </w:tabs>
        <w:ind w:left="4320" w:hanging="360"/>
      </w:pPr>
      <w:rPr>
        <w:rFonts w:ascii="Wingdings" w:hAnsi="Wingdings" w:hint="default"/>
        <w:sz w:val="20"/>
      </w:rPr>
    </w:lvl>
    <w:lvl w:ilvl="6" w:tplc="675839AE" w:tentative="1">
      <w:start w:val="1"/>
      <w:numFmt w:val="bullet"/>
      <w:lvlText w:val=""/>
      <w:lvlJc w:val="left"/>
      <w:pPr>
        <w:tabs>
          <w:tab w:val="num" w:pos="5040"/>
        </w:tabs>
        <w:ind w:left="5040" w:hanging="360"/>
      </w:pPr>
      <w:rPr>
        <w:rFonts w:ascii="Wingdings" w:hAnsi="Wingdings" w:hint="default"/>
        <w:sz w:val="20"/>
      </w:rPr>
    </w:lvl>
    <w:lvl w:ilvl="7" w:tplc="417A4D42" w:tentative="1">
      <w:start w:val="1"/>
      <w:numFmt w:val="bullet"/>
      <w:lvlText w:val=""/>
      <w:lvlJc w:val="left"/>
      <w:pPr>
        <w:tabs>
          <w:tab w:val="num" w:pos="5760"/>
        </w:tabs>
        <w:ind w:left="5760" w:hanging="360"/>
      </w:pPr>
      <w:rPr>
        <w:rFonts w:ascii="Wingdings" w:hAnsi="Wingdings" w:hint="default"/>
        <w:sz w:val="20"/>
      </w:rPr>
    </w:lvl>
    <w:lvl w:ilvl="8" w:tplc="550E4D4E"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08B"/>
    <w:rsid w:val="000521BA"/>
    <w:rsid w:val="00074B34"/>
    <w:rsid w:val="00077864"/>
    <w:rsid w:val="00091914"/>
    <w:rsid w:val="000A0046"/>
    <w:rsid w:val="000A2EF1"/>
    <w:rsid w:val="000A5F9C"/>
    <w:rsid w:val="000C595C"/>
    <w:rsid w:val="00147969"/>
    <w:rsid w:val="001B504A"/>
    <w:rsid w:val="00220CE1"/>
    <w:rsid w:val="00266535"/>
    <w:rsid w:val="0029407E"/>
    <w:rsid w:val="00294510"/>
    <w:rsid w:val="002B6096"/>
    <w:rsid w:val="002C6503"/>
    <w:rsid w:val="0030361D"/>
    <w:rsid w:val="0030608B"/>
    <w:rsid w:val="003155B6"/>
    <w:rsid w:val="003C22D8"/>
    <w:rsid w:val="003C623C"/>
    <w:rsid w:val="003C6666"/>
    <w:rsid w:val="003D487E"/>
    <w:rsid w:val="003E1729"/>
    <w:rsid w:val="003F2F06"/>
    <w:rsid w:val="00460F3C"/>
    <w:rsid w:val="004A4A46"/>
    <w:rsid w:val="004B1E69"/>
    <w:rsid w:val="004E1A89"/>
    <w:rsid w:val="00551050"/>
    <w:rsid w:val="00563818"/>
    <w:rsid w:val="005C5503"/>
    <w:rsid w:val="0062300A"/>
    <w:rsid w:val="00657AD9"/>
    <w:rsid w:val="00665C97"/>
    <w:rsid w:val="00675CE9"/>
    <w:rsid w:val="0070065D"/>
    <w:rsid w:val="0073499C"/>
    <w:rsid w:val="00785935"/>
    <w:rsid w:val="00793EA6"/>
    <w:rsid w:val="007C3BF0"/>
    <w:rsid w:val="007C5EBB"/>
    <w:rsid w:val="007D1F54"/>
    <w:rsid w:val="007F0E63"/>
    <w:rsid w:val="007F13C0"/>
    <w:rsid w:val="007F284C"/>
    <w:rsid w:val="00813EC0"/>
    <w:rsid w:val="00840693"/>
    <w:rsid w:val="00850D9E"/>
    <w:rsid w:val="00865DF2"/>
    <w:rsid w:val="008875A8"/>
    <w:rsid w:val="00891A2A"/>
    <w:rsid w:val="008C12AA"/>
    <w:rsid w:val="008E683A"/>
    <w:rsid w:val="00926B06"/>
    <w:rsid w:val="009B625F"/>
    <w:rsid w:val="009F09AA"/>
    <w:rsid w:val="009F41C7"/>
    <w:rsid w:val="00A06DB5"/>
    <w:rsid w:val="00A3239D"/>
    <w:rsid w:val="00A63FF2"/>
    <w:rsid w:val="00AE4D96"/>
    <w:rsid w:val="00B42AC3"/>
    <w:rsid w:val="00B9392B"/>
    <w:rsid w:val="00BC3DB4"/>
    <w:rsid w:val="00BD578F"/>
    <w:rsid w:val="00BD7D8D"/>
    <w:rsid w:val="00BE5B4E"/>
    <w:rsid w:val="00BE5BC4"/>
    <w:rsid w:val="00BF4A70"/>
    <w:rsid w:val="00C1043C"/>
    <w:rsid w:val="00C3A704"/>
    <w:rsid w:val="00C7414D"/>
    <w:rsid w:val="00CB49D1"/>
    <w:rsid w:val="00D13E32"/>
    <w:rsid w:val="00DC1D6B"/>
    <w:rsid w:val="00DE5F96"/>
    <w:rsid w:val="00E88034"/>
    <w:rsid w:val="00EA516F"/>
    <w:rsid w:val="00F07F68"/>
    <w:rsid w:val="00F235E5"/>
    <w:rsid w:val="00F35B95"/>
    <w:rsid w:val="00F38B08"/>
    <w:rsid w:val="00FC459C"/>
    <w:rsid w:val="00FD2EFF"/>
    <w:rsid w:val="01712900"/>
    <w:rsid w:val="01D38437"/>
    <w:rsid w:val="02E855EE"/>
    <w:rsid w:val="032F262F"/>
    <w:rsid w:val="0330B139"/>
    <w:rsid w:val="0364D614"/>
    <w:rsid w:val="0364D75C"/>
    <w:rsid w:val="037F4746"/>
    <w:rsid w:val="03D931E0"/>
    <w:rsid w:val="0459297D"/>
    <w:rsid w:val="046843A2"/>
    <w:rsid w:val="047D309E"/>
    <w:rsid w:val="04D4044A"/>
    <w:rsid w:val="0519D01A"/>
    <w:rsid w:val="05509E96"/>
    <w:rsid w:val="055D9819"/>
    <w:rsid w:val="058BFD85"/>
    <w:rsid w:val="058DD376"/>
    <w:rsid w:val="059AF987"/>
    <w:rsid w:val="05EE0CEF"/>
    <w:rsid w:val="062C24D9"/>
    <w:rsid w:val="068A55F9"/>
    <w:rsid w:val="06B6E808"/>
    <w:rsid w:val="06C905DB"/>
    <w:rsid w:val="0899EA74"/>
    <w:rsid w:val="08E91705"/>
    <w:rsid w:val="094533CF"/>
    <w:rsid w:val="099473A8"/>
    <w:rsid w:val="09A3B641"/>
    <w:rsid w:val="0A8533EC"/>
    <w:rsid w:val="0A85CBFB"/>
    <w:rsid w:val="0B848E27"/>
    <w:rsid w:val="0BF61B76"/>
    <w:rsid w:val="0C124BD6"/>
    <w:rsid w:val="0C6D378D"/>
    <w:rsid w:val="0D2B0449"/>
    <w:rsid w:val="0D7CF0B4"/>
    <w:rsid w:val="0DBF7E73"/>
    <w:rsid w:val="0EE49AAE"/>
    <w:rsid w:val="0EE6009E"/>
    <w:rsid w:val="0F02E20E"/>
    <w:rsid w:val="0F2A8D12"/>
    <w:rsid w:val="0F2DBE90"/>
    <w:rsid w:val="0FBE9D24"/>
    <w:rsid w:val="106DA76D"/>
    <w:rsid w:val="110CBDE5"/>
    <w:rsid w:val="11380B9B"/>
    <w:rsid w:val="127F91FD"/>
    <w:rsid w:val="12D2EDB8"/>
    <w:rsid w:val="130B91AF"/>
    <w:rsid w:val="13C787CD"/>
    <w:rsid w:val="141A52BB"/>
    <w:rsid w:val="141BDDBC"/>
    <w:rsid w:val="14547CA0"/>
    <w:rsid w:val="14797050"/>
    <w:rsid w:val="149C39AD"/>
    <w:rsid w:val="152839C5"/>
    <w:rsid w:val="153928F7"/>
    <w:rsid w:val="1553CE46"/>
    <w:rsid w:val="15AE8094"/>
    <w:rsid w:val="165D8394"/>
    <w:rsid w:val="16726D53"/>
    <w:rsid w:val="16CC3330"/>
    <w:rsid w:val="1715B362"/>
    <w:rsid w:val="17792327"/>
    <w:rsid w:val="1799D649"/>
    <w:rsid w:val="183C5177"/>
    <w:rsid w:val="185E6761"/>
    <w:rsid w:val="19A6E396"/>
    <w:rsid w:val="1A8972F5"/>
    <w:rsid w:val="1A9E507D"/>
    <w:rsid w:val="1AB0EA13"/>
    <w:rsid w:val="1AEF787C"/>
    <w:rsid w:val="1B07F08C"/>
    <w:rsid w:val="1B47AD11"/>
    <w:rsid w:val="1B57DC80"/>
    <w:rsid w:val="1BA3E4DF"/>
    <w:rsid w:val="1C9E6620"/>
    <w:rsid w:val="1CBA0B92"/>
    <w:rsid w:val="1CBB46E7"/>
    <w:rsid w:val="1D21B7A0"/>
    <w:rsid w:val="1D43CA32"/>
    <w:rsid w:val="1D5C70B7"/>
    <w:rsid w:val="1D9C92F5"/>
    <w:rsid w:val="1DAC4EB5"/>
    <w:rsid w:val="1E76A99A"/>
    <w:rsid w:val="1EC6E2E0"/>
    <w:rsid w:val="1FC0EF73"/>
    <w:rsid w:val="1FE445EF"/>
    <w:rsid w:val="1FE77084"/>
    <w:rsid w:val="20B430F1"/>
    <w:rsid w:val="20E93A6B"/>
    <w:rsid w:val="21106853"/>
    <w:rsid w:val="21431481"/>
    <w:rsid w:val="238F554D"/>
    <w:rsid w:val="2390D3E1"/>
    <w:rsid w:val="239E8BD9"/>
    <w:rsid w:val="23DCD475"/>
    <w:rsid w:val="24229028"/>
    <w:rsid w:val="24CF2AC1"/>
    <w:rsid w:val="24EBCBE4"/>
    <w:rsid w:val="251C96F0"/>
    <w:rsid w:val="2525C479"/>
    <w:rsid w:val="25445B8A"/>
    <w:rsid w:val="254D2CB8"/>
    <w:rsid w:val="2574B35F"/>
    <w:rsid w:val="265A41E6"/>
    <w:rsid w:val="26CFED33"/>
    <w:rsid w:val="27DA99B5"/>
    <w:rsid w:val="28717801"/>
    <w:rsid w:val="287BFC4C"/>
    <w:rsid w:val="28C05F14"/>
    <w:rsid w:val="28E6455C"/>
    <w:rsid w:val="28FF754A"/>
    <w:rsid w:val="290432A6"/>
    <w:rsid w:val="2911B37A"/>
    <w:rsid w:val="29C55CDE"/>
    <w:rsid w:val="2A2C009D"/>
    <w:rsid w:val="2B6C4C91"/>
    <w:rsid w:val="2B8CA32D"/>
    <w:rsid w:val="2BF95F39"/>
    <w:rsid w:val="2C4995B5"/>
    <w:rsid w:val="2C92C0E7"/>
    <w:rsid w:val="2CD35283"/>
    <w:rsid w:val="2CF3F7A0"/>
    <w:rsid w:val="2D3CF2E9"/>
    <w:rsid w:val="2DA08B76"/>
    <w:rsid w:val="2DACF894"/>
    <w:rsid w:val="2EEC0394"/>
    <w:rsid w:val="2F079C8B"/>
    <w:rsid w:val="2F22E879"/>
    <w:rsid w:val="2F2FA098"/>
    <w:rsid w:val="2FCF8210"/>
    <w:rsid w:val="2FEA34F9"/>
    <w:rsid w:val="30557E1B"/>
    <w:rsid w:val="309466E5"/>
    <w:rsid w:val="30C9A93E"/>
    <w:rsid w:val="3102F8E1"/>
    <w:rsid w:val="311C3C62"/>
    <w:rsid w:val="323DFF81"/>
    <w:rsid w:val="325EE691"/>
    <w:rsid w:val="3292E0D6"/>
    <w:rsid w:val="338CEC68"/>
    <w:rsid w:val="3399A14D"/>
    <w:rsid w:val="33A9635B"/>
    <w:rsid w:val="3446D9BA"/>
    <w:rsid w:val="35871922"/>
    <w:rsid w:val="359EE21C"/>
    <w:rsid w:val="35CFC595"/>
    <w:rsid w:val="360C2041"/>
    <w:rsid w:val="364E8ECD"/>
    <w:rsid w:val="373DF479"/>
    <w:rsid w:val="38031232"/>
    <w:rsid w:val="38B0DA6F"/>
    <w:rsid w:val="396C4060"/>
    <w:rsid w:val="3986AD8D"/>
    <w:rsid w:val="3A125A21"/>
    <w:rsid w:val="3A52AB10"/>
    <w:rsid w:val="3A95D21A"/>
    <w:rsid w:val="3B54E23F"/>
    <w:rsid w:val="3B5735E2"/>
    <w:rsid w:val="3BF4607A"/>
    <w:rsid w:val="3C28D401"/>
    <w:rsid w:val="3CBBFBE7"/>
    <w:rsid w:val="3CF8BACA"/>
    <w:rsid w:val="3DA72971"/>
    <w:rsid w:val="3DB63ABA"/>
    <w:rsid w:val="3E00F84A"/>
    <w:rsid w:val="3E2FED17"/>
    <w:rsid w:val="3E610C7A"/>
    <w:rsid w:val="3E749F56"/>
    <w:rsid w:val="3EA924BC"/>
    <w:rsid w:val="3EC0C6BE"/>
    <w:rsid w:val="3ECE527E"/>
    <w:rsid w:val="3F82F281"/>
    <w:rsid w:val="3F836C8A"/>
    <w:rsid w:val="408257E0"/>
    <w:rsid w:val="41281F49"/>
    <w:rsid w:val="415AC24D"/>
    <w:rsid w:val="416E224E"/>
    <w:rsid w:val="419C9811"/>
    <w:rsid w:val="419D85EB"/>
    <w:rsid w:val="41AF4DE3"/>
    <w:rsid w:val="41B72D95"/>
    <w:rsid w:val="42CB8E1E"/>
    <w:rsid w:val="4347E63E"/>
    <w:rsid w:val="4373EA9E"/>
    <w:rsid w:val="45E9CE53"/>
    <w:rsid w:val="45F51F75"/>
    <w:rsid w:val="4689DCA2"/>
    <w:rsid w:val="469DCE00"/>
    <w:rsid w:val="471606FE"/>
    <w:rsid w:val="47185C2F"/>
    <w:rsid w:val="474BF484"/>
    <w:rsid w:val="4771838B"/>
    <w:rsid w:val="477FEA2D"/>
    <w:rsid w:val="48E2913C"/>
    <w:rsid w:val="49C026C2"/>
    <w:rsid w:val="4A0BDF89"/>
    <w:rsid w:val="4AB5D932"/>
    <w:rsid w:val="4ABA51EC"/>
    <w:rsid w:val="4B4212EC"/>
    <w:rsid w:val="4B6120D0"/>
    <w:rsid w:val="4B63119F"/>
    <w:rsid w:val="4C5AEEAA"/>
    <w:rsid w:val="4CAFB389"/>
    <w:rsid w:val="4CE8EDCF"/>
    <w:rsid w:val="4DCC22BD"/>
    <w:rsid w:val="4DED79F4"/>
    <w:rsid w:val="4E473A34"/>
    <w:rsid w:val="4E4F954F"/>
    <w:rsid w:val="4E6328AD"/>
    <w:rsid w:val="4ED7063A"/>
    <w:rsid w:val="4EF108DD"/>
    <w:rsid w:val="5026BD26"/>
    <w:rsid w:val="50AE5534"/>
    <w:rsid w:val="51E7CD10"/>
    <w:rsid w:val="52368BF8"/>
    <w:rsid w:val="530E66B4"/>
    <w:rsid w:val="5323771C"/>
    <w:rsid w:val="5381B9DD"/>
    <w:rsid w:val="54089D40"/>
    <w:rsid w:val="542C1C0C"/>
    <w:rsid w:val="54872FC4"/>
    <w:rsid w:val="5511E16B"/>
    <w:rsid w:val="551C96DF"/>
    <w:rsid w:val="55AABC76"/>
    <w:rsid w:val="55C6ACC4"/>
    <w:rsid w:val="55EDC797"/>
    <w:rsid w:val="55F1CDE0"/>
    <w:rsid w:val="5613E0A4"/>
    <w:rsid w:val="5641EF81"/>
    <w:rsid w:val="567EC0C8"/>
    <w:rsid w:val="56903490"/>
    <w:rsid w:val="56B51C44"/>
    <w:rsid w:val="56EC4ECC"/>
    <w:rsid w:val="57F057BE"/>
    <w:rsid w:val="57F5EDB6"/>
    <w:rsid w:val="5808FC2A"/>
    <w:rsid w:val="58131946"/>
    <w:rsid w:val="58541B9A"/>
    <w:rsid w:val="58974B68"/>
    <w:rsid w:val="58B007DB"/>
    <w:rsid w:val="58C84DC2"/>
    <w:rsid w:val="591C582D"/>
    <w:rsid w:val="59AB4915"/>
    <w:rsid w:val="59CD5E40"/>
    <w:rsid w:val="5ABAF298"/>
    <w:rsid w:val="5AC94EE3"/>
    <w:rsid w:val="5BA28953"/>
    <w:rsid w:val="5BE600ED"/>
    <w:rsid w:val="5C006CC3"/>
    <w:rsid w:val="5C1D12F0"/>
    <w:rsid w:val="5C1DDCDD"/>
    <w:rsid w:val="5C8034A6"/>
    <w:rsid w:val="5DF57D88"/>
    <w:rsid w:val="5E13B2DA"/>
    <w:rsid w:val="5E2E2565"/>
    <w:rsid w:val="5E34C7C2"/>
    <w:rsid w:val="5E87A084"/>
    <w:rsid w:val="5EFBE6A3"/>
    <w:rsid w:val="6028CC95"/>
    <w:rsid w:val="603CCB18"/>
    <w:rsid w:val="605E8329"/>
    <w:rsid w:val="608CC01B"/>
    <w:rsid w:val="60CD43C0"/>
    <w:rsid w:val="61DFD986"/>
    <w:rsid w:val="621B8140"/>
    <w:rsid w:val="62B43846"/>
    <w:rsid w:val="63140142"/>
    <w:rsid w:val="6357B5C8"/>
    <w:rsid w:val="6395B4F6"/>
    <w:rsid w:val="63E5B23B"/>
    <w:rsid w:val="646E03F5"/>
    <w:rsid w:val="6552A186"/>
    <w:rsid w:val="662A458F"/>
    <w:rsid w:val="6637D965"/>
    <w:rsid w:val="66AC0C9C"/>
    <w:rsid w:val="6772F975"/>
    <w:rsid w:val="678424E2"/>
    <w:rsid w:val="681E1E37"/>
    <w:rsid w:val="685FA5F7"/>
    <w:rsid w:val="68796333"/>
    <w:rsid w:val="688FEF5D"/>
    <w:rsid w:val="68A3066D"/>
    <w:rsid w:val="68EE8FB0"/>
    <w:rsid w:val="6946A7EC"/>
    <w:rsid w:val="694F7160"/>
    <w:rsid w:val="697AE6E2"/>
    <w:rsid w:val="69885099"/>
    <w:rsid w:val="69F1CCA9"/>
    <w:rsid w:val="6AD36265"/>
    <w:rsid w:val="6B734DE3"/>
    <w:rsid w:val="6BCF779F"/>
    <w:rsid w:val="6BD474D8"/>
    <w:rsid w:val="6C2876B0"/>
    <w:rsid w:val="6CDCD0B1"/>
    <w:rsid w:val="6D0368F3"/>
    <w:rsid w:val="6D41C7D6"/>
    <w:rsid w:val="6E9EDA07"/>
    <w:rsid w:val="6EB4675D"/>
    <w:rsid w:val="6F2D5FDB"/>
    <w:rsid w:val="7006E317"/>
    <w:rsid w:val="7095577E"/>
    <w:rsid w:val="711CE42B"/>
    <w:rsid w:val="7173CD76"/>
    <w:rsid w:val="71D36A85"/>
    <w:rsid w:val="723C742E"/>
    <w:rsid w:val="742E305C"/>
    <w:rsid w:val="742EC561"/>
    <w:rsid w:val="74B0CBF2"/>
    <w:rsid w:val="750D37A8"/>
    <w:rsid w:val="75485779"/>
    <w:rsid w:val="757060BB"/>
    <w:rsid w:val="765CEA44"/>
    <w:rsid w:val="76980D69"/>
    <w:rsid w:val="76C6F821"/>
    <w:rsid w:val="76DB8164"/>
    <w:rsid w:val="78648EEA"/>
    <w:rsid w:val="78BB7F20"/>
    <w:rsid w:val="78F666F5"/>
    <w:rsid w:val="78FBF944"/>
    <w:rsid w:val="790A3A1B"/>
    <w:rsid w:val="795F83A6"/>
    <w:rsid w:val="797B00A8"/>
    <w:rsid w:val="7A929040"/>
    <w:rsid w:val="7AF03686"/>
    <w:rsid w:val="7AFDCE84"/>
    <w:rsid w:val="7B590571"/>
    <w:rsid w:val="7B79A0D6"/>
    <w:rsid w:val="7CBA0E29"/>
    <w:rsid w:val="7CC80C29"/>
    <w:rsid w:val="7CD9FA9C"/>
    <w:rsid w:val="7DCD6FB0"/>
    <w:rsid w:val="7EBACE49"/>
    <w:rsid w:val="7EE97D6C"/>
    <w:rsid w:val="7F126D6E"/>
    <w:rsid w:val="7F65A879"/>
    <w:rsid w:val="7F90AEFD"/>
    <w:rsid w:val="7FBC2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878A19E"/>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qFormat/>
    <w:pPr>
      <w:ind w:firstLine="374"/>
    </w:pPr>
  </w:style>
  <w:style w:type="character" w:styleId="Hyperlink">
    <w:name w:val="Hyperlink"/>
    <w:basedOn w:val="DefaultParagraphFont"/>
    <w:rPr>
      <w:color w:val="000080"/>
      <w:u w:val="single"/>
    </w:rPr>
  </w:style>
  <w:style w:type="character" w:styleId="FollowedHyperlink">
    <w:name w:val="FollowedHyperlink"/>
    <w:basedOn w:val="DefaultParagraphFont"/>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EA516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A516F"/>
    <w:rPr>
      <w:rFonts w:ascii="Lucida Grande" w:hAnsi="Lucida Grande"/>
      <w:kern w:val="16"/>
      <w:sz w:val="18"/>
      <w:szCs w:val="18"/>
    </w:rPr>
  </w:style>
  <w:style w:type="character" w:customStyle="1" w:styleId="InternetLink">
    <w:name w:val="Internet Link"/>
    <w:basedOn w:val="DefaultParagraphFont"/>
    <w:unhideWhenUsed/>
    <w:rsid w:val="00DE5F96"/>
    <w:rPr>
      <w:color w:val="0000FF" w:themeColor="hyperlink"/>
      <w:u w:val="single"/>
    </w:rPr>
  </w:style>
  <w:style w:type="paragraph" w:styleId="NoSpacing">
    <w:name w:val="No Spacing"/>
    <w:uiPriority w:val="1"/>
    <w:qFormat/>
    <w:rsid w:val="00DE5F96"/>
    <w:pPr>
      <w:widowControl w:val="0"/>
      <w:spacing w:line="360" w:lineRule="atLeast"/>
      <w:jc w:val="both"/>
      <w:textAlignment w:val="baseline"/>
    </w:pPr>
    <w:rPr>
      <w:rFonts w:ascii="Calibri" w:eastAsiaTheme="minorHAnsi" w:hAnsi="Calibri"/>
      <w:color w:val="00000A"/>
      <w:sz w:val="22"/>
      <w:szCs w:val="22"/>
    </w:rPr>
  </w:style>
  <w:style w:type="character" w:styleId="Emphasis">
    <w:name w:val="Emphasis"/>
    <w:basedOn w:val="DefaultParagraphFont"/>
    <w:uiPriority w:val="20"/>
    <w:qFormat/>
    <w:rsid w:val="00DE5F96"/>
    <w:rPr>
      <w:i/>
      <w:iCs/>
    </w:rPr>
  </w:style>
  <w:style w:type="paragraph" w:styleId="ListParagraph">
    <w:name w:val="List Paragraph"/>
    <w:basedOn w:val="Normal"/>
    <w:uiPriority w:val="72"/>
    <w:qFormat/>
    <w:rsid w:val="00DE5F96"/>
    <w:pPr>
      <w:widowControl w:val="0"/>
      <w:spacing w:after="200" w:line="276" w:lineRule="auto"/>
      <w:ind w:left="720"/>
      <w:contextualSpacing/>
      <w:jc w:val="both"/>
      <w:textAlignment w:val="baseline"/>
    </w:pPr>
    <w:rPr>
      <w:rFonts w:ascii="Calibri" w:eastAsia="Calibri" w:hAnsi="Calibri"/>
      <w:color w:val="00000A"/>
      <w:kern w:val="0"/>
      <w:sz w:val="22"/>
      <w:szCs w:val="22"/>
    </w:rPr>
  </w:style>
  <w:style w:type="character" w:customStyle="1" w:styleId="normaltextrun">
    <w:name w:val="normaltextrun"/>
    <w:basedOn w:val="DefaultParagraphFont"/>
    <w:rsid w:val="00BE5BC4"/>
  </w:style>
  <w:style w:type="character" w:customStyle="1" w:styleId="eop">
    <w:name w:val="eop"/>
    <w:basedOn w:val="DefaultParagraphFont"/>
    <w:rsid w:val="00BE5BC4"/>
  </w:style>
  <w:style w:type="paragraph" w:customStyle="1" w:styleId="xmsonormal">
    <w:name w:val="x_msonormal"/>
    <w:basedOn w:val="Normal"/>
    <w:qFormat/>
    <w:rsid w:val="30557E1B"/>
    <w:pPr>
      <w:spacing w:beforeAutospacing="1"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5C5503"/>
    <w:rPr>
      <w:sz w:val="16"/>
      <w:szCs w:val="16"/>
    </w:rPr>
  </w:style>
  <w:style w:type="paragraph" w:styleId="CommentText">
    <w:name w:val="annotation text"/>
    <w:basedOn w:val="Normal"/>
    <w:link w:val="CommentTextChar"/>
    <w:uiPriority w:val="99"/>
    <w:semiHidden/>
    <w:unhideWhenUsed/>
    <w:rsid w:val="005C5503"/>
    <w:pPr>
      <w:spacing w:line="240" w:lineRule="auto"/>
    </w:pPr>
    <w:rPr>
      <w:sz w:val="20"/>
    </w:rPr>
  </w:style>
  <w:style w:type="character" w:customStyle="1" w:styleId="CommentTextChar">
    <w:name w:val="Comment Text Char"/>
    <w:basedOn w:val="DefaultParagraphFont"/>
    <w:link w:val="CommentText"/>
    <w:uiPriority w:val="99"/>
    <w:semiHidden/>
    <w:rsid w:val="005C5503"/>
    <w:rPr>
      <w:rFonts w:ascii="Georgia" w:hAnsi="Georgia"/>
      <w:kern w:val="16"/>
    </w:rPr>
  </w:style>
  <w:style w:type="paragraph" w:styleId="CommentSubject">
    <w:name w:val="annotation subject"/>
    <w:basedOn w:val="CommentText"/>
    <w:next w:val="CommentText"/>
    <w:link w:val="CommentSubjectChar"/>
    <w:uiPriority w:val="99"/>
    <w:semiHidden/>
    <w:unhideWhenUsed/>
    <w:rsid w:val="005C5503"/>
    <w:rPr>
      <w:b/>
      <w:bCs/>
    </w:rPr>
  </w:style>
  <w:style w:type="character" w:customStyle="1" w:styleId="CommentSubjectChar">
    <w:name w:val="Comment Subject Char"/>
    <w:basedOn w:val="CommentTextChar"/>
    <w:link w:val="CommentSubject"/>
    <w:uiPriority w:val="99"/>
    <w:semiHidden/>
    <w:rsid w:val="005C5503"/>
    <w:rPr>
      <w:rFonts w:ascii="Georgia" w:hAnsi="Georgia"/>
      <w:b/>
      <w:bCs/>
      <w:kern w:val="16"/>
    </w:rPr>
  </w:style>
  <w:style w:type="paragraph" w:customStyle="1" w:styleId="xsmall">
    <w:name w:val="x_small"/>
    <w:basedOn w:val="Normal"/>
    <w:qFormat/>
    <w:rsid w:val="55AABC76"/>
    <w:pPr>
      <w:spacing w:line="240" w:lineRule="auto"/>
    </w:pPr>
    <w:rPr>
      <w:rFonts w:ascii="Calibri" w:eastAsiaTheme="minorEastAsia" w:hAnsi="Calibri" w:cs="Calibri"/>
      <w:sz w:val="22"/>
      <w:szCs w:val="22"/>
    </w:rPr>
  </w:style>
  <w:style w:type="character" w:customStyle="1" w:styleId="xnormaltextrun">
    <w:name w:val="x_normaltextrun"/>
    <w:basedOn w:val="DefaultParagraphFont"/>
    <w:rsid w:val="55AABC76"/>
  </w:style>
  <w:style w:type="character" w:customStyle="1" w:styleId="xeop">
    <w:name w:val="x_eop"/>
    <w:basedOn w:val="DefaultParagraphFont"/>
    <w:rsid w:val="55AABC76"/>
  </w:style>
  <w:style w:type="paragraph" w:styleId="Revision">
    <w:name w:val="Revision"/>
    <w:hidden/>
    <w:uiPriority w:val="99"/>
    <w:semiHidden/>
    <w:rsid w:val="00B42AC3"/>
    <w:rPr>
      <w:rFonts w:ascii="Georgia" w:hAnsi="Georgia"/>
      <w:kern w:val="16"/>
      <w:sz w:val="21"/>
    </w:rPr>
  </w:style>
  <w:style w:type="character" w:styleId="UnresolvedMention">
    <w:name w:val="Unresolved Mention"/>
    <w:basedOn w:val="DefaultParagraphFont"/>
    <w:uiPriority w:val="99"/>
    <w:semiHidden/>
    <w:unhideWhenUsed/>
    <w:rsid w:val="00665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essroom.pbs.org/" TargetMode="External"/><Relationship Id="rId18" Type="http://schemas.openxmlformats.org/officeDocument/2006/relationships/hyperlink" Target="http://www.facebook.com/PBSNature" TargetMode="External"/><Relationship Id="rId26" Type="http://schemas.openxmlformats.org/officeDocument/2006/relationships/hyperlink" Target="https://www.njspotlight.com/%22%20/t%20%22_blank" TargetMode="External"/><Relationship Id="rId3" Type="http://schemas.openxmlformats.org/officeDocument/2006/relationships/customXml" Target="../customXml/item3.xml"/><Relationship Id="rId21" Type="http://schemas.openxmlformats.org/officeDocument/2006/relationships/hyperlink" Target="mailto:youtube.com/naturepb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gab@grandcommunications.com" TargetMode="External"/><Relationship Id="rId17" Type="http://schemas.openxmlformats.org/officeDocument/2006/relationships/hyperlink" Target="https://www.pbs.org/wnet/nature/" TargetMode="External"/><Relationship Id="rId25" Type="http://schemas.openxmlformats.org/officeDocument/2006/relationships/hyperlink" Target="http://www.njtvonline.org/"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pbs.org/nature" TargetMode="External"/><Relationship Id="rId20" Type="http://schemas.openxmlformats.org/officeDocument/2006/relationships/hyperlink" Target="http://www.instagram.com/pbsnatur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atkampc@wnet.org" TargetMode="External"/><Relationship Id="rId24" Type="http://schemas.openxmlformats.org/officeDocument/2006/relationships/hyperlink" Target="http://wliw.org/"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pbs.org/wnet/nature/" TargetMode="External"/><Relationship Id="rId23" Type="http://schemas.openxmlformats.org/officeDocument/2006/relationships/hyperlink" Target="http://thirteen.org/" TargetMode="External"/><Relationship Id="rId28" Type="http://schemas.openxmlformats.org/officeDocument/2006/relationships/header" Target="header1.xml"/><Relationship Id="Rcf8e0f29f3334772"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https://twitter.com/PBSNature"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hirteen.org/pressroom" TargetMode="External"/><Relationship Id="rId22" Type="http://schemas.openxmlformats.org/officeDocument/2006/relationships/hyperlink" Target="https://www.tiktok.com/@pbsnature" TargetMode="External"/><Relationship Id="rId27" Type="http://schemas.openxmlformats.org/officeDocument/2006/relationships/hyperlink" Target="http://allarts.org/%22%20/t%20%22_blank"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726C7D50AEE04691164BB2D7D59D4C" ma:contentTypeVersion="13" ma:contentTypeDescription="Create a new document." ma:contentTypeScope="" ma:versionID="f92e824f0563a3645b4d179309b95760">
  <xsd:schema xmlns:xsd="http://www.w3.org/2001/XMLSchema" xmlns:xs="http://www.w3.org/2001/XMLSchema" xmlns:p="http://schemas.microsoft.com/office/2006/metadata/properties" xmlns:ns3="b08191ed-296b-446c-9126-20fa6cac129a" xmlns:ns4="fdf47f81-b466-45c2-bc0d-85f87c170586" targetNamespace="http://schemas.microsoft.com/office/2006/metadata/properties" ma:root="true" ma:fieldsID="903e936b54454d1a8aa2fb0def37bd29" ns3:_="" ns4:_="">
    <xsd:import namespace="b08191ed-296b-446c-9126-20fa6cac129a"/>
    <xsd:import namespace="fdf47f81-b466-45c2-bc0d-85f87c17058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191ed-296b-446c-9126-20fa6cac12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f47f81-b466-45c2-bc0d-85f87c1705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A9AF1-1C93-B947-91CE-F555C6483D20}">
  <ds:schemaRefs>
    <ds:schemaRef ds:uri="http://schemas.openxmlformats.org/officeDocument/2006/bibliography"/>
  </ds:schemaRefs>
</ds:datastoreItem>
</file>

<file path=customXml/itemProps2.xml><?xml version="1.0" encoding="utf-8"?>
<ds:datastoreItem xmlns:ds="http://schemas.openxmlformats.org/officeDocument/2006/customXml" ds:itemID="{2E01F7C3-0EC3-4B8F-9959-CB05C19CFB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141F46-C532-4FEB-A6B4-B90953B0BBDB}">
  <ds:schemaRefs>
    <ds:schemaRef ds:uri="http://schemas.microsoft.com/sharepoint/v3/contenttype/forms"/>
  </ds:schemaRefs>
</ds:datastoreItem>
</file>

<file path=customXml/itemProps4.xml><?xml version="1.0" encoding="utf-8"?>
<ds:datastoreItem xmlns:ds="http://schemas.openxmlformats.org/officeDocument/2006/customXml" ds:itemID="{45372D66-E9C8-44A6-9FD0-59831D5ED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191ed-296b-446c-9126-20fa6cac129a"/>
    <ds:schemaRef ds:uri="fdf47f81-b466-45c2-bc0d-85f87c170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944</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Nature Information re</vt:lpstr>
    </vt:vector>
  </TitlesOfParts>
  <Company>www.brandwares.com</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Information re</dc:title>
  <dc:subject/>
  <dc:creator>wnet wnet</dc:creator>
  <cp:keywords/>
  <dc:description>Version 1.03_x000d_
Job 0734_x000d_
July 30, 2009</dc:description>
  <cp:lastModifiedBy>Saatkamp, Chelsey</cp:lastModifiedBy>
  <cp:revision>2</cp:revision>
  <cp:lastPrinted>2011-07-05T20:55:00Z</cp:lastPrinted>
  <dcterms:created xsi:type="dcterms:W3CDTF">2021-01-22T17:12:00Z</dcterms:created>
  <dcterms:modified xsi:type="dcterms:W3CDTF">2021-01-22T17:12:00Z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0x01010035726C7D50AEE04691164BB2D7D59D4C</vt:lpwstr>
  </property>
</Properties>
</file>