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CE3A" w14:textId="3B51F10D" w:rsidR="00730814" w:rsidRDefault="00671790" w:rsidP="00730814">
      <w:pPr>
        <w:spacing w:after="0" w:line="240" w:lineRule="auto"/>
        <w:jc w:val="center"/>
        <w:rPr>
          <w:rFonts w:ascii="Arial" w:eastAsia="Arial" w:hAnsi="Arial" w:cs="Arial"/>
          <w:b/>
        </w:rPr>
      </w:pPr>
      <w:sdt>
        <w:sdtPr>
          <w:tag w:val="goog_rdk_0"/>
          <w:id w:val="-1278097713"/>
        </w:sdtPr>
        <w:sdtEndPr/>
        <w:sdtContent/>
      </w:sdt>
      <w:r w:rsidR="00F821C8">
        <w:rPr>
          <w:rFonts w:ascii="Arial" w:eastAsia="Arial" w:hAnsi="Arial" w:cs="Arial"/>
          <w:b/>
          <w:smallCaps/>
          <w:noProof/>
        </w:rPr>
        <w:drawing>
          <wp:inline distT="0" distB="0" distL="0" distR="0" wp14:anchorId="1F2DB5DB" wp14:editId="0C11C437">
            <wp:extent cx="859332" cy="805826"/>
            <wp:effectExtent l="0" t="0" r="4445" b="0"/>
            <wp:docPr id="8"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clipart&#10;&#10;Description automatically generated"/>
                    <pic:cNvPicPr preferRelativeResize="0"/>
                  </pic:nvPicPr>
                  <pic:blipFill>
                    <a:blip r:embed="rId5"/>
                    <a:srcRect/>
                    <a:stretch>
                      <a:fillRect/>
                    </a:stretch>
                  </pic:blipFill>
                  <pic:spPr>
                    <a:xfrm>
                      <a:off x="0" y="0"/>
                      <a:ext cx="869181" cy="815062"/>
                    </a:xfrm>
                    <a:prstGeom prst="rect">
                      <a:avLst/>
                    </a:prstGeom>
                    <a:ln/>
                  </pic:spPr>
                </pic:pic>
              </a:graphicData>
            </a:graphic>
          </wp:inline>
        </w:drawing>
      </w:r>
      <w:r w:rsidR="00F821C8">
        <w:rPr>
          <w:rFonts w:ascii="Arial" w:eastAsia="Arial" w:hAnsi="Arial" w:cs="Arial"/>
          <w:b/>
          <w:smallCaps/>
        </w:rPr>
        <w:t xml:space="preserve"> </w:t>
      </w:r>
      <w:r w:rsidR="00730814">
        <w:rPr>
          <w:rFonts w:ascii="Arial" w:eastAsia="Arial" w:hAnsi="Arial" w:cs="Arial"/>
          <w:b/>
          <w:smallCaps/>
        </w:rPr>
        <w:t xml:space="preserve">  </w:t>
      </w:r>
      <w:r w:rsidR="00F821C8">
        <w:rPr>
          <w:rFonts w:ascii="Arial" w:eastAsia="Arial" w:hAnsi="Arial" w:cs="Arial"/>
          <w:b/>
          <w:smallCaps/>
        </w:rPr>
        <w:t xml:space="preserve">  </w:t>
      </w:r>
      <w:r w:rsidR="00730814">
        <w:rPr>
          <w:rFonts w:ascii="Arial" w:eastAsia="Arial" w:hAnsi="Arial" w:cs="Arial"/>
          <w:b/>
          <w:smallCaps/>
          <w:noProof/>
        </w:rPr>
        <w:drawing>
          <wp:inline distT="114300" distB="114300" distL="114300" distR="114300" wp14:anchorId="1BEC099D" wp14:editId="49398475">
            <wp:extent cx="1514823" cy="689208"/>
            <wp:effectExtent l="0" t="0" r="0" b="0"/>
            <wp:docPr id="11"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4.png" descr="Text&#10;&#10;Description automatically generated"/>
                    <pic:cNvPicPr preferRelativeResize="0"/>
                  </pic:nvPicPr>
                  <pic:blipFill>
                    <a:blip r:embed="rId6"/>
                    <a:srcRect l="15865" t="26771" r="21073" b="26246"/>
                    <a:stretch>
                      <a:fillRect/>
                    </a:stretch>
                  </pic:blipFill>
                  <pic:spPr>
                    <a:xfrm>
                      <a:off x="0" y="0"/>
                      <a:ext cx="1514823" cy="689208"/>
                    </a:xfrm>
                    <a:prstGeom prst="rect">
                      <a:avLst/>
                    </a:prstGeom>
                    <a:ln/>
                  </pic:spPr>
                </pic:pic>
              </a:graphicData>
            </a:graphic>
          </wp:inline>
        </w:drawing>
      </w:r>
      <w:r w:rsidR="00730814">
        <w:rPr>
          <w:rFonts w:ascii="Arial" w:eastAsia="Arial" w:hAnsi="Arial" w:cs="Arial"/>
          <w:b/>
          <w:smallCaps/>
        </w:rPr>
        <w:t xml:space="preserve">    </w:t>
      </w:r>
      <w:r w:rsidR="00730814">
        <w:rPr>
          <w:rFonts w:ascii="Arial" w:eastAsia="Arial" w:hAnsi="Arial" w:cs="Arial"/>
          <w:b/>
          <w:noProof/>
        </w:rPr>
        <w:drawing>
          <wp:inline distT="114300" distB="114300" distL="114300" distR="114300" wp14:anchorId="7AF9F685" wp14:editId="627347CC">
            <wp:extent cx="1357555" cy="561534"/>
            <wp:effectExtent l="0" t="0" r="0" b="0"/>
            <wp:docPr id="12" name="image2.png"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2.png" descr="A picture containing icon&#10;&#10;Description automatically generated"/>
                    <pic:cNvPicPr preferRelativeResize="0"/>
                  </pic:nvPicPr>
                  <pic:blipFill>
                    <a:blip r:embed="rId7"/>
                    <a:srcRect l="4096" r="6318"/>
                    <a:stretch>
                      <a:fillRect/>
                    </a:stretch>
                  </pic:blipFill>
                  <pic:spPr>
                    <a:xfrm>
                      <a:off x="0" y="0"/>
                      <a:ext cx="1357555" cy="561534"/>
                    </a:xfrm>
                    <a:prstGeom prst="rect">
                      <a:avLst/>
                    </a:prstGeom>
                    <a:ln/>
                  </pic:spPr>
                </pic:pic>
              </a:graphicData>
            </a:graphic>
          </wp:inline>
        </w:drawing>
      </w:r>
      <w:r w:rsidR="003965F1">
        <w:rPr>
          <w:rFonts w:ascii="Arial" w:eastAsia="Arial" w:hAnsi="Arial" w:cs="Arial"/>
          <w:b/>
          <w:smallCaps/>
        </w:rPr>
        <w:t xml:space="preserve">    </w:t>
      </w:r>
      <w:r w:rsidR="00730814">
        <w:rPr>
          <w:rFonts w:ascii="Arial" w:eastAsia="Arial" w:hAnsi="Arial" w:cs="Arial"/>
          <w:b/>
          <w:smallCaps/>
        </w:rPr>
        <w:t xml:space="preserve"> </w:t>
      </w:r>
      <w:r w:rsidR="00730814">
        <w:rPr>
          <w:rFonts w:ascii="Arial" w:eastAsia="Arial" w:hAnsi="Arial" w:cs="Arial"/>
          <w:b/>
          <w:smallCaps/>
          <w:noProof/>
        </w:rPr>
        <w:drawing>
          <wp:inline distT="114300" distB="114300" distL="114300" distR="114300" wp14:anchorId="20D8C9B2" wp14:editId="37BE636B">
            <wp:extent cx="862013" cy="862013"/>
            <wp:effectExtent l="0" t="0" r="0" b="0"/>
            <wp:docPr id="13" name="image3.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3.png" descr="Logo, company name&#10;&#10;Description automatically generated"/>
                    <pic:cNvPicPr preferRelativeResize="0"/>
                  </pic:nvPicPr>
                  <pic:blipFill>
                    <a:blip r:embed="rId8"/>
                    <a:srcRect/>
                    <a:stretch>
                      <a:fillRect/>
                    </a:stretch>
                  </pic:blipFill>
                  <pic:spPr>
                    <a:xfrm>
                      <a:off x="0" y="0"/>
                      <a:ext cx="862013" cy="862013"/>
                    </a:xfrm>
                    <a:prstGeom prst="rect">
                      <a:avLst/>
                    </a:prstGeom>
                    <a:ln/>
                  </pic:spPr>
                </pic:pic>
              </a:graphicData>
            </a:graphic>
          </wp:inline>
        </w:drawing>
      </w:r>
      <w:r w:rsidR="00F821C8">
        <w:rPr>
          <w:rFonts w:ascii="Arial" w:eastAsia="Arial" w:hAnsi="Arial" w:cs="Arial"/>
          <w:b/>
        </w:rPr>
        <w:br/>
      </w:r>
    </w:p>
    <w:p w14:paraId="00000001" w14:textId="4D8095E2" w:rsidR="002F380C" w:rsidRPr="00730814" w:rsidRDefault="00F821C8" w:rsidP="00730814">
      <w:pPr>
        <w:spacing w:after="0" w:line="240" w:lineRule="auto"/>
        <w:jc w:val="center"/>
        <w:rPr>
          <w:rFonts w:ascii="Arial" w:eastAsia="Arial" w:hAnsi="Arial" w:cs="Arial"/>
          <w:b/>
          <w:smallCaps/>
        </w:rPr>
      </w:pPr>
      <w:r>
        <w:rPr>
          <w:rFonts w:ascii="Arial" w:eastAsia="Arial" w:hAnsi="Arial" w:cs="Arial"/>
          <w:b/>
        </w:rPr>
        <w:t xml:space="preserve">PBS KIDS Announces New Series, </w:t>
      </w:r>
      <w:r>
        <w:rPr>
          <w:rFonts w:ascii="Arial" w:eastAsia="Arial" w:hAnsi="Arial" w:cs="Arial"/>
          <w:b/>
          <w:i/>
        </w:rPr>
        <w:t>WORK IT OUT WOMBATS!</w:t>
      </w:r>
    </w:p>
    <w:p w14:paraId="00000002" w14:textId="77777777" w:rsidR="002F380C" w:rsidRDefault="00F821C8">
      <w:pPr>
        <w:spacing w:after="0" w:line="240" w:lineRule="auto"/>
        <w:jc w:val="center"/>
        <w:rPr>
          <w:rFonts w:ascii="Arial" w:eastAsia="Arial" w:hAnsi="Arial" w:cs="Arial"/>
          <w:b/>
        </w:rPr>
      </w:pPr>
      <w:r>
        <w:rPr>
          <w:rFonts w:ascii="Arial" w:eastAsia="Arial" w:hAnsi="Arial" w:cs="Arial"/>
          <w:b/>
        </w:rPr>
        <w:t>Debuting Winter 2023</w:t>
      </w:r>
    </w:p>
    <w:p w14:paraId="00000003" w14:textId="77777777" w:rsidR="002F380C" w:rsidRDefault="002F380C">
      <w:pPr>
        <w:spacing w:after="0" w:line="240" w:lineRule="auto"/>
        <w:rPr>
          <w:rFonts w:ascii="Arial" w:eastAsia="Arial" w:hAnsi="Arial" w:cs="Arial"/>
          <w:b/>
        </w:rPr>
      </w:pPr>
    </w:p>
    <w:p w14:paraId="00000004" w14:textId="19CA4E8E" w:rsidR="002F380C" w:rsidRDefault="00F821C8">
      <w:pPr>
        <w:spacing w:after="0" w:line="240" w:lineRule="auto"/>
        <w:jc w:val="center"/>
        <w:rPr>
          <w:rFonts w:ascii="Arial" w:eastAsia="Arial" w:hAnsi="Arial" w:cs="Arial"/>
          <w:b/>
          <w:i/>
        </w:rPr>
      </w:pPr>
      <w:r>
        <w:rPr>
          <w:rFonts w:ascii="Arial" w:eastAsia="Arial" w:hAnsi="Arial" w:cs="Arial"/>
          <w:i/>
        </w:rPr>
        <w:t>New Animated Series from GBH Kids</w:t>
      </w:r>
      <w:r w:rsidR="00730814">
        <w:rPr>
          <w:rFonts w:ascii="Arial" w:eastAsia="Arial" w:hAnsi="Arial" w:cs="Arial"/>
          <w:i/>
        </w:rPr>
        <w:t xml:space="preserve"> and Pipeline Studios</w:t>
      </w:r>
      <w:r>
        <w:rPr>
          <w:rFonts w:ascii="Arial" w:eastAsia="Arial" w:hAnsi="Arial" w:cs="Arial"/>
          <w:i/>
        </w:rPr>
        <w:t xml:space="preserve"> Helps Children Learn Creative and Systematic Ways to Solve Problems</w:t>
      </w:r>
      <w:r>
        <w:rPr>
          <w:rFonts w:ascii="Arial" w:eastAsia="Arial" w:hAnsi="Arial" w:cs="Arial"/>
          <w:b/>
          <w:i/>
        </w:rPr>
        <w:t xml:space="preserve"> </w:t>
      </w:r>
    </w:p>
    <w:p w14:paraId="00000005" w14:textId="77777777" w:rsidR="002F380C" w:rsidRDefault="002F380C">
      <w:pPr>
        <w:spacing w:after="0" w:line="240" w:lineRule="auto"/>
        <w:rPr>
          <w:rFonts w:ascii="Arial" w:eastAsia="Arial" w:hAnsi="Arial" w:cs="Arial"/>
          <w:b/>
        </w:rPr>
      </w:pPr>
    </w:p>
    <w:p w14:paraId="00000006" w14:textId="40B19D08" w:rsidR="002F380C" w:rsidRDefault="00F821C8">
      <w:pPr>
        <w:spacing w:after="0" w:line="240" w:lineRule="auto"/>
        <w:rPr>
          <w:rFonts w:ascii="Arial" w:eastAsia="Arial" w:hAnsi="Arial" w:cs="Arial"/>
        </w:rPr>
      </w:pPr>
      <w:r>
        <w:rPr>
          <w:rFonts w:ascii="Arial" w:eastAsia="Arial" w:hAnsi="Arial" w:cs="Arial"/>
          <w:b/>
        </w:rPr>
        <w:t>Arlington, VA, January 18, 202</w:t>
      </w:r>
      <w:r w:rsidR="00671790">
        <w:rPr>
          <w:rFonts w:ascii="Arial" w:eastAsia="Arial" w:hAnsi="Arial" w:cs="Arial"/>
          <w:b/>
        </w:rPr>
        <w:t>2</w:t>
      </w:r>
      <w:r>
        <w:rPr>
          <w:rFonts w:ascii="Arial" w:eastAsia="Arial" w:hAnsi="Arial" w:cs="Arial"/>
        </w:rPr>
        <w:t xml:space="preserve"> – </w:t>
      </w:r>
      <w:r>
        <w:rPr>
          <w:rFonts w:ascii="Arial" w:eastAsia="Arial" w:hAnsi="Arial" w:cs="Arial"/>
          <w:color w:val="000000"/>
          <w:highlight w:val="white"/>
        </w:rPr>
        <w:t>Today at the Television Critics Association Press Tour,</w:t>
      </w:r>
      <w:r>
        <w:rPr>
          <w:rFonts w:ascii="Arial" w:eastAsia="Arial" w:hAnsi="Arial" w:cs="Arial"/>
        </w:rPr>
        <w:t xml:space="preserve"> </w:t>
      </w:r>
      <w:hyperlink r:id="rId9">
        <w:r>
          <w:rPr>
            <w:rFonts w:ascii="Arial" w:eastAsia="Arial" w:hAnsi="Arial" w:cs="Arial"/>
            <w:color w:val="0000FF"/>
            <w:u w:val="single"/>
          </w:rPr>
          <w:t>PBS KIDS</w:t>
        </w:r>
      </w:hyperlink>
      <w:r>
        <w:rPr>
          <w:rFonts w:ascii="Arial" w:eastAsia="Arial" w:hAnsi="Arial" w:cs="Arial"/>
        </w:rPr>
        <w:t xml:space="preserve"> announced </w:t>
      </w:r>
      <w:r>
        <w:rPr>
          <w:rFonts w:ascii="Arial" w:eastAsia="Arial" w:hAnsi="Arial" w:cs="Arial"/>
          <w:b/>
        </w:rPr>
        <w:t>WORK IT OUT WOMBATS!</w:t>
      </w:r>
      <w:r>
        <w:rPr>
          <w:rFonts w:ascii="Arial" w:eastAsia="Arial" w:hAnsi="Arial" w:cs="Arial"/>
        </w:rPr>
        <w:t xml:space="preserve">, a new animated series for kids ages </w:t>
      </w:r>
      <w:sdt>
        <w:sdtPr>
          <w:tag w:val="goog_rdk_1"/>
          <w:id w:val="865873704"/>
        </w:sdtPr>
        <w:sdtEndPr/>
        <w:sdtContent/>
      </w:sdt>
      <w:r>
        <w:rPr>
          <w:rFonts w:ascii="Arial" w:eastAsia="Arial" w:hAnsi="Arial" w:cs="Arial"/>
        </w:rPr>
        <w:t xml:space="preserve">3-6 </w:t>
      </w:r>
      <w:r>
        <w:rPr>
          <w:rFonts w:ascii="Arial" w:eastAsia="Arial" w:hAnsi="Arial" w:cs="Arial"/>
          <w:color w:val="000000"/>
        </w:rPr>
        <w:t>from</w:t>
      </w:r>
      <w:r w:rsidR="002409D5">
        <w:rPr>
          <w:rFonts w:ascii="Arial" w:eastAsia="Arial" w:hAnsi="Arial" w:cs="Arial"/>
          <w:color w:val="000000"/>
        </w:rPr>
        <w:t xml:space="preserve"> </w:t>
      </w:r>
      <w:hyperlink r:id="rId10" w:history="1">
        <w:r w:rsidR="002409D5" w:rsidRPr="002409D5">
          <w:rPr>
            <w:rStyle w:val="Hyperlink"/>
            <w:rFonts w:ascii="Arial" w:eastAsia="Arial" w:hAnsi="Arial" w:cs="Arial"/>
          </w:rPr>
          <w:t>GBH Kids</w:t>
        </w:r>
      </w:hyperlink>
      <w:r w:rsidR="002409D5">
        <w:rPr>
          <w:rFonts w:ascii="Arial" w:eastAsia="Arial" w:hAnsi="Arial" w:cs="Arial"/>
          <w:color w:val="000000"/>
        </w:rPr>
        <w:t xml:space="preserve"> </w:t>
      </w:r>
      <w:r>
        <w:rPr>
          <w:rFonts w:ascii="Arial" w:eastAsia="Arial" w:hAnsi="Arial" w:cs="Arial"/>
          <w:color w:val="000000"/>
        </w:rPr>
        <w:t xml:space="preserve">and </w:t>
      </w:r>
      <w:hyperlink r:id="rId11">
        <w:r>
          <w:rPr>
            <w:rFonts w:ascii="Arial" w:eastAsia="Arial" w:hAnsi="Arial" w:cs="Arial"/>
            <w:color w:val="0000FF"/>
            <w:u w:val="single"/>
          </w:rPr>
          <w:t>Pipeline Studios</w:t>
        </w:r>
      </w:hyperlink>
      <w:r>
        <w:rPr>
          <w:rFonts w:ascii="Arial" w:eastAsia="Arial" w:hAnsi="Arial" w:cs="Arial"/>
          <w:color w:val="000000"/>
        </w:rPr>
        <w:t xml:space="preserve">. </w:t>
      </w:r>
      <w:r>
        <w:rPr>
          <w:rFonts w:ascii="Arial" w:eastAsia="Arial" w:hAnsi="Arial" w:cs="Arial"/>
          <w:b/>
          <w:color w:val="000000"/>
        </w:rPr>
        <w:t>WORK IT OUT WOMBATS!</w:t>
      </w:r>
      <w:r>
        <w:rPr>
          <w:rFonts w:ascii="Arial" w:eastAsia="Arial" w:hAnsi="Arial" w:cs="Arial"/>
          <w:color w:val="000000"/>
        </w:rPr>
        <w:t xml:space="preserve"> stars Malik, Zadie, and Zeke—three </w:t>
      </w:r>
      <w:r w:rsidR="00730814">
        <w:rPr>
          <w:rFonts w:ascii="Arial" w:eastAsia="Arial" w:hAnsi="Arial" w:cs="Arial"/>
        </w:rPr>
        <w:t>energetic and creative</w:t>
      </w:r>
      <w:r>
        <w:rPr>
          <w:rFonts w:ascii="Arial" w:eastAsia="Arial" w:hAnsi="Arial" w:cs="Arial"/>
          <w:color w:val="000000"/>
        </w:rPr>
        <w:t xml:space="preserve"> marsupial siblings who live with their grandmother in her treehouse apartment complex.</w:t>
      </w:r>
      <w:r>
        <w:rPr>
          <w:rFonts w:ascii="Arial" w:eastAsia="Arial" w:hAnsi="Arial" w:cs="Arial"/>
        </w:rPr>
        <w:t xml:space="preserve"> </w:t>
      </w:r>
      <w:r>
        <w:rPr>
          <w:rFonts w:ascii="Arial" w:eastAsia="Arial" w:hAnsi="Arial" w:cs="Arial"/>
          <w:color w:val="000000"/>
        </w:rPr>
        <w:t xml:space="preserve">The playful trio will demonstrate computational thinking (CT) for </w:t>
      </w:r>
      <w:r w:rsidRPr="00CF4EDC">
        <w:rPr>
          <w:rFonts w:ascii="Arial" w:eastAsia="Arial" w:hAnsi="Arial" w:cs="Arial"/>
          <w:color w:val="000000"/>
        </w:rPr>
        <w:t>preschoolers, a</w:t>
      </w:r>
      <w:r w:rsidR="00CF4EDC" w:rsidRPr="00220F30">
        <w:rPr>
          <w:rFonts w:ascii="Arial" w:hAnsi="Arial" w:cs="Arial"/>
        </w:rPr>
        <w:t xml:space="preserve"> way of thinking </w:t>
      </w:r>
      <w:r w:rsidR="00CF4EDC">
        <w:rPr>
          <w:rFonts w:ascii="Arial" w:hAnsi="Arial" w:cs="Arial"/>
        </w:rPr>
        <w:t xml:space="preserve">that enables them </w:t>
      </w:r>
      <w:r w:rsidR="00CF4EDC" w:rsidRPr="00220F30">
        <w:rPr>
          <w:rFonts w:ascii="Arial" w:hAnsi="Arial" w:cs="Arial"/>
        </w:rPr>
        <w:t xml:space="preserve">to solve problems, express </w:t>
      </w:r>
      <w:r w:rsidR="0069341A">
        <w:rPr>
          <w:rFonts w:ascii="Arial" w:hAnsi="Arial" w:cs="Arial"/>
        </w:rPr>
        <w:t>themselves</w:t>
      </w:r>
      <w:r w:rsidR="00CF4EDC" w:rsidRPr="00220F30">
        <w:rPr>
          <w:rFonts w:ascii="Arial" w:hAnsi="Arial" w:cs="Arial"/>
        </w:rPr>
        <w:t xml:space="preserve">, and accomplish tasks using </w:t>
      </w:r>
      <w:r w:rsidR="0069341A">
        <w:rPr>
          <w:rFonts w:ascii="Arial" w:hAnsi="Arial" w:cs="Arial"/>
        </w:rPr>
        <w:t xml:space="preserve">the </w:t>
      </w:r>
      <w:r w:rsidR="00CF4EDC" w:rsidRPr="00220F30">
        <w:rPr>
          <w:rFonts w:ascii="Arial" w:hAnsi="Arial" w:cs="Arial"/>
        </w:rPr>
        <w:t xml:space="preserve">practices, processes and </w:t>
      </w:r>
      <w:r w:rsidR="00B14E8F">
        <w:rPr>
          <w:rFonts w:ascii="Arial" w:hAnsi="Arial" w:cs="Arial"/>
        </w:rPr>
        <w:t>ideas</w:t>
      </w:r>
      <w:r w:rsidR="00CF4EDC" w:rsidRPr="00220F30">
        <w:rPr>
          <w:rFonts w:ascii="Arial" w:hAnsi="Arial" w:cs="Arial"/>
        </w:rPr>
        <w:t xml:space="preserve"> at the core of computer science</w:t>
      </w:r>
      <w:r w:rsidRPr="00CF4EDC">
        <w:rPr>
          <w:rFonts w:ascii="Arial" w:eastAsia="Arial" w:hAnsi="Arial" w:cs="Arial"/>
        </w:rPr>
        <w:t>.</w:t>
      </w:r>
      <w:r w:rsidRPr="00CF4EDC">
        <w:rPr>
          <w:rFonts w:ascii="Arial" w:eastAsia="Arial" w:hAnsi="Arial" w:cs="Arial"/>
          <w:color w:val="000000"/>
        </w:rPr>
        <w:t xml:space="preserve"> </w:t>
      </w:r>
      <w:r w:rsidRPr="00CF4EDC">
        <w:rPr>
          <w:rFonts w:ascii="Arial" w:eastAsia="Arial" w:hAnsi="Arial" w:cs="Arial"/>
          <w:b/>
          <w:color w:val="000000"/>
        </w:rPr>
        <w:t>WORK</w:t>
      </w:r>
      <w:r>
        <w:rPr>
          <w:rFonts w:ascii="Arial" w:eastAsia="Arial" w:hAnsi="Arial" w:cs="Arial"/>
          <w:b/>
          <w:color w:val="000000"/>
        </w:rPr>
        <w:t xml:space="preserve"> IT OUT WOMBATS! </w:t>
      </w:r>
      <w:r>
        <w:rPr>
          <w:rFonts w:ascii="Arial" w:eastAsia="Arial" w:hAnsi="Arial" w:cs="Arial"/>
          <w:color w:val="000000"/>
        </w:rPr>
        <w:t xml:space="preserve">is set to premiere on PBS KIDS in </w:t>
      </w:r>
      <w:r w:rsidR="00393A51">
        <w:rPr>
          <w:rFonts w:ascii="Arial" w:eastAsia="Arial" w:hAnsi="Arial" w:cs="Arial"/>
          <w:color w:val="000000"/>
        </w:rPr>
        <w:t xml:space="preserve">early </w:t>
      </w:r>
      <w:r>
        <w:rPr>
          <w:rFonts w:ascii="Arial" w:eastAsia="Arial" w:hAnsi="Arial" w:cs="Arial"/>
          <w:color w:val="000000"/>
        </w:rPr>
        <w:t xml:space="preserve">2023. </w:t>
      </w:r>
    </w:p>
    <w:p w14:paraId="00000007" w14:textId="77777777" w:rsidR="002F380C" w:rsidRDefault="002F380C">
      <w:pPr>
        <w:spacing w:after="0" w:line="240" w:lineRule="auto"/>
        <w:rPr>
          <w:rFonts w:ascii="Arial" w:eastAsia="Arial" w:hAnsi="Arial" w:cs="Arial"/>
          <w:color w:val="000000"/>
        </w:rPr>
      </w:pPr>
    </w:p>
    <w:p w14:paraId="00000008" w14:textId="58F8EF8D" w:rsidR="002F380C" w:rsidRDefault="00F821C8">
      <w:pPr>
        <w:spacing w:after="0" w:line="240" w:lineRule="auto"/>
        <w:rPr>
          <w:rFonts w:ascii="Arial" w:eastAsia="Arial" w:hAnsi="Arial" w:cs="Arial"/>
        </w:rPr>
      </w:pPr>
      <w:r>
        <w:rPr>
          <w:rFonts w:ascii="Arial" w:eastAsia="Arial" w:hAnsi="Arial" w:cs="Arial"/>
        </w:rPr>
        <w:t xml:space="preserve">“Like most preschoolers, Malik, Zadie, and Zeke are curious and naturally inclined to explore the world around them,” said Sara DeWitt, Senior Vice President and General Manager, PBS KIDS. “We’re excited to bring </w:t>
      </w:r>
      <w:r w:rsidR="00C967EA">
        <w:rPr>
          <w:rFonts w:ascii="Arial" w:eastAsia="Arial" w:hAnsi="Arial" w:cs="Arial"/>
        </w:rPr>
        <w:t xml:space="preserve">the </w:t>
      </w:r>
      <w:r w:rsidR="00730814">
        <w:rPr>
          <w:rFonts w:ascii="Arial" w:eastAsia="Arial" w:hAnsi="Arial" w:cs="Arial"/>
        </w:rPr>
        <w:t>W</w:t>
      </w:r>
      <w:r w:rsidR="00C967EA">
        <w:rPr>
          <w:rFonts w:ascii="Arial" w:eastAsia="Arial" w:hAnsi="Arial" w:cs="Arial"/>
        </w:rPr>
        <w:t>ombats</w:t>
      </w:r>
      <w:r>
        <w:rPr>
          <w:rFonts w:ascii="Arial" w:eastAsia="Arial" w:hAnsi="Arial" w:cs="Arial"/>
        </w:rPr>
        <w:t xml:space="preserve"> and all their fun adventures to kids across the country, inspiring them to work with others to solve problems and </w:t>
      </w:r>
      <w:r w:rsidR="0069341A">
        <w:rPr>
          <w:rFonts w:ascii="Arial" w:eastAsia="Arial" w:hAnsi="Arial" w:cs="Arial"/>
        </w:rPr>
        <w:t xml:space="preserve">tackle </w:t>
      </w:r>
      <w:r>
        <w:rPr>
          <w:rFonts w:ascii="Arial" w:eastAsia="Arial" w:hAnsi="Arial" w:cs="Arial"/>
        </w:rPr>
        <w:t>challenges.”</w:t>
      </w:r>
    </w:p>
    <w:p w14:paraId="00000009" w14:textId="77777777" w:rsidR="002F380C" w:rsidRDefault="002F380C">
      <w:pPr>
        <w:spacing w:after="0" w:line="240" w:lineRule="auto"/>
        <w:rPr>
          <w:rFonts w:ascii="Arial" w:eastAsia="Arial" w:hAnsi="Arial" w:cs="Arial"/>
          <w:color w:val="000000"/>
        </w:rPr>
      </w:pPr>
    </w:p>
    <w:p w14:paraId="0000000A" w14:textId="46BFC81F" w:rsidR="002F380C" w:rsidRDefault="00F821C8">
      <w:pPr>
        <w:spacing w:after="0" w:line="240" w:lineRule="auto"/>
        <w:rPr>
          <w:rFonts w:ascii="Arial" w:eastAsia="Arial" w:hAnsi="Arial" w:cs="Arial"/>
        </w:rPr>
      </w:pPr>
      <w:r>
        <w:rPr>
          <w:rFonts w:ascii="Arial" w:eastAsia="Arial" w:hAnsi="Arial" w:cs="Arial"/>
          <w:color w:val="000000"/>
        </w:rPr>
        <w:t xml:space="preserve">Produced by GBH Kids and Pipeline Studios, </w:t>
      </w:r>
      <w:r>
        <w:rPr>
          <w:rFonts w:ascii="Arial" w:eastAsia="Arial" w:hAnsi="Arial" w:cs="Arial"/>
          <w:b/>
          <w:color w:val="000000"/>
        </w:rPr>
        <w:t>WORK IT OUT WOMBATS!</w:t>
      </w:r>
      <w:r>
        <w:rPr>
          <w:rFonts w:ascii="Arial" w:eastAsia="Arial" w:hAnsi="Arial" w:cs="Arial"/>
          <w:color w:val="000000"/>
        </w:rPr>
        <w:t xml:space="preserve"> takes place in the Treeborhood, </w:t>
      </w:r>
      <w:r>
        <w:rPr>
          <w:rFonts w:ascii="Arial" w:eastAsia="Arial" w:hAnsi="Arial" w:cs="Arial"/>
        </w:rPr>
        <w:t>the biggest treehouse in existence—</w:t>
      </w:r>
      <w:r>
        <w:rPr>
          <w:rFonts w:ascii="Arial" w:eastAsia="Arial" w:hAnsi="Arial" w:cs="Arial"/>
          <w:color w:val="000000"/>
        </w:rPr>
        <w:t>with secret passageways, gondolas, and rope swings. The residents of the Treeborhood—</w:t>
      </w:r>
      <w:r>
        <w:rPr>
          <w:rFonts w:ascii="Arial" w:eastAsia="Arial" w:hAnsi="Arial" w:cs="Arial"/>
        </w:rPr>
        <w:t>wombats, snakes, moose, kangaroos, iguanas, fish, tarsiers, and eagles—</w:t>
      </w:r>
      <w:r>
        <w:rPr>
          <w:rFonts w:ascii="Arial" w:eastAsia="Arial" w:hAnsi="Arial" w:cs="Arial"/>
          <w:color w:val="000000"/>
        </w:rPr>
        <w:t xml:space="preserve">bring varied skills and abilities, assorted ways of thinking, and different family structures </w:t>
      </w:r>
      <w:r w:rsidR="008A2ABE">
        <w:rPr>
          <w:rFonts w:ascii="Arial" w:eastAsia="Arial" w:hAnsi="Arial" w:cs="Arial"/>
          <w:color w:val="000000"/>
        </w:rPr>
        <w:t xml:space="preserve">and traditions </w:t>
      </w:r>
      <w:r>
        <w:rPr>
          <w:rFonts w:ascii="Arial" w:eastAsia="Arial" w:hAnsi="Arial" w:cs="Arial"/>
          <w:color w:val="000000"/>
        </w:rPr>
        <w:t xml:space="preserve">to this </w:t>
      </w:r>
      <w:r>
        <w:rPr>
          <w:rFonts w:ascii="Arial" w:eastAsia="Arial" w:hAnsi="Arial" w:cs="Arial"/>
        </w:rPr>
        <w:t>diverse and vibrant community of neighbors,</w:t>
      </w:r>
      <w:r>
        <w:rPr>
          <w:rFonts w:ascii="Arial" w:eastAsia="Arial" w:hAnsi="Arial" w:cs="Arial"/>
          <w:color w:val="000000"/>
        </w:rPr>
        <w:t xml:space="preserve"> a place where even the adults join in the play.</w:t>
      </w:r>
    </w:p>
    <w:p w14:paraId="0000000B" w14:textId="77777777" w:rsidR="002F380C" w:rsidRDefault="002F380C">
      <w:pPr>
        <w:spacing w:after="0" w:line="240" w:lineRule="auto"/>
        <w:rPr>
          <w:rFonts w:ascii="Arial" w:eastAsia="Arial" w:hAnsi="Arial" w:cs="Arial"/>
          <w:color w:val="000000"/>
        </w:rPr>
      </w:pPr>
    </w:p>
    <w:p w14:paraId="0000000C" w14:textId="7450B15E" w:rsidR="002F380C" w:rsidRDefault="00F821C8">
      <w:pPr>
        <w:spacing w:after="0" w:line="240" w:lineRule="auto"/>
        <w:rPr>
          <w:rFonts w:ascii="Arial" w:eastAsia="Arial" w:hAnsi="Arial" w:cs="Arial"/>
          <w:color w:val="000000"/>
        </w:rPr>
      </w:pPr>
      <w:r>
        <w:rPr>
          <w:rFonts w:ascii="Arial" w:eastAsia="Arial" w:hAnsi="Arial" w:cs="Arial"/>
        </w:rPr>
        <w:t xml:space="preserve">In each story, the </w:t>
      </w:r>
      <w:r w:rsidR="00730814">
        <w:rPr>
          <w:rFonts w:ascii="Arial" w:eastAsia="Arial" w:hAnsi="Arial" w:cs="Arial"/>
        </w:rPr>
        <w:t>W</w:t>
      </w:r>
      <w:r>
        <w:rPr>
          <w:rFonts w:ascii="Arial" w:eastAsia="Arial" w:hAnsi="Arial" w:cs="Arial"/>
        </w:rPr>
        <w:t xml:space="preserve">ombats demonstrate computational thinking for preschoolers, learning as they go. </w:t>
      </w:r>
      <w:r w:rsidR="00393A51">
        <w:rPr>
          <w:rFonts w:ascii="Arial" w:eastAsia="Arial" w:hAnsi="Arial" w:cs="Arial"/>
        </w:rPr>
        <w:t>T</w:t>
      </w:r>
      <w:r>
        <w:rPr>
          <w:rFonts w:ascii="Arial" w:eastAsia="Arial" w:hAnsi="Arial" w:cs="Arial"/>
        </w:rPr>
        <w:t>heir aspirations will sometimes exceed their proficiency</w:t>
      </w:r>
      <w:r w:rsidR="00E76AEB">
        <w:rPr>
          <w:rFonts w:ascii="Arial" w:eastAsia="Arial" w:hAnsi="Arial" w:cs="Arial"/>
        </w:rPr>
        <w:t>. B</w:t>
      </w:r>
      <w:r>
        <w:rPr>
          <w:rFonts w:ascii="Arial" w:eastAsia="Arial" w:hAnsi="Arial" w:cs="Arial"/>
        </w:rPr>
        <w:t>ut</w:t>
      </w:r>
      <w:r w:rsidR="008302FF">
        <w:rPr>
          <w:rFonts w:ascii="Arial" w:eastAsia="Arial" w:hAnsi="Arial" w:cs="Arial"/>
        </w:rPr>
        <w:t>,</w:t>
      </w:r>
      <w:r>
        <w:rPr>
          <w:rFonts w:ascii="Arial" w:eastAsia="Arial" w:hAnsi="Arial" w:cs="Arial"/>
        </w:rPr>
        <w:t xml:space="preserve"> eventually they’ll stop, take a breath, put their heads together and figure out a fix—using the design process, sequencing, debugging, and other key elements of computational thinking.</w:t>
      </w:r>
    </w:p>
    <w:p w14:paraId="0000000D" w14:textId="77777777" w:rsidR="002F380C" w:rsidRDefault="002F380C">
      <w:pPr>
        <w:spacing w:after="0" w:line="240" w:lineRule="auto"/>
        <w:rPr>
          <w:rFonts w:ascii="Arial" w:eastAsia="Arial" w:hAnsi="Arial" w:cs="Arial"/>
        </w:rPr>
      </w:pPr>
    </w:p>
    <w:p w14:paraId="0000000E" w14:textId="77777777" w:rsidR="002F380C" w:rsidRDefault="00F821C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“Preschoolers are passionate about achieving their goals, but they don’t always know the best way to go about meeting them,” said Marcy Gunther and Marisa Wolsky, Executive Producers, GBH Kids.</w:t>
      </w:r>
      <w:r>
        <w:rPr>
          <w:rFonts w:ascii="Arial" w:eastAsia="Arial" w:hAnsi="Arial" w:cs="Arial"/>
        </w:rPr>
        <w:t xml:space="preserve"> </w:t>
      </w:r>
      <w:r>
        <w:rPr>
          <w:rFonts w:ascii="Arial" w:eastAsia="Arial" w:hAnsi="Arial" w:cs="Arial"/>
          <w:color w:val="000000"/>
        </w:rPr>
        <w:t>“By using computational thinking, they have a powerful toolkit for self-expression, for building projects, and for getting out of messes.</w:t>
      </w:r>
      <w:r>
        <w:rPr>
          <w:rFonts w:ascii="Arial" w:eastAsia="Arial" w:hAnsi="Arial" w:cs="Arial"/>
        </w:rPr>
        <w:t>”</w:t>
      </w:r>
      <w:r>
        <w:rPr>
          <w:rFonts w:ascii="Arial" w:eastAsia="Arial" w:hAnsi="Arial" w:cs="Arial"/>
          <w:color w:val="000000"/>
        </w:rPr>
        <w:t xml:space="preserve"> </w:t>
      </w:r>
    </w:p>
    <w:p w14:paraId="0000000F" w14:textId="77777777" w:rsidR="002F380C" w:rsidRDefault="002F380C">
      <w:pPr>
        <w:pBdr>
          <w:top w:val="nil"/>
          <w:left w:val="nil"/>
          <w:bottom w:val="nil"/>
          <w:right w:val="nil"/>
          <w:between w:val="nil"/>
        </w:pBdr>
        <w:spacing w:after="0" w:line="240" w:lineRule="auto"/>
        <w:rPr>
          <w:rFonts w:ascii="Arial" w:eastAsia="Arial" w:hAnsi="Arial" w:cs="Arial"/>
        </w:rPr>
      </w:pPr>
    </w:p>
    <w:p w14:paraId="00000011" w14:textId="2539F3FD" w:rsidR="002F380C" w:rsidRDefault="00671790" w:rsidP="001525B9">
      <w:pPr>
        <w:pBdr>
          <w:top w:val="nil"/>
          <w:left w:val="nil"/>
          <w:bottom w:val="nil"/>
          <w:right w:val="nil"/>
          <w:between w:val="nil"/>
        </w:pBdr>
        <w:spacing w:after="0" w:line="240" w:lineRule="auto"/>
        <w:rPr>
          <w:rFonts w:ascii="Arial" w:eastAsia="Arial" w:hAnsi="Arial" w:cs="Arial"/>
        </w:rPr>
      </w:pPr>
      <w:sdt>
        <w:sdtPr>
          <w:tag w:val="goog_rdk_2"/>
          <w:id w:val="-1993941753"/>
        </w:sdtPr>
        <w:sdtEndPr/>
        <w:sdtContent/>
      </w:sdt>
      <w:r w:rsidR="001525B9">
        <w:rPr>
          <w:rFonts w:ascii="Arial" w:eastAsia="Arial" w:hAnsi="Arial" w:cs="Arial"/>
        </w:rPr>
        <w:t xml:space="preserve">“Our goal with </w:t>
      </w:r>
      <w:r w:rsidR="001525B9" w:rsidRPr="001525B9">
        <w:rPr>
          <w:rFonts w:ascii="Arial" w:eastAsia="Arial" w:hAnsi="Arial" w:cs="Arial"/>
          <w:b/>
          <w:bCs/>
        </w:rPr>
        <w:t>WORK IT OUT WOMBATS!</w:t>
      </w:r>
      <w:r w:rsidR="001525B9">
        <w:rPr>
          <w:rFonts w:ascii="Arial" w:eastAsia="Arial" w:hAnsi="Arial" w:cs="Arial"/>
        </w:rPr>
        <w:t xml:space="preserve"> is to empower our creative talent and artists to seamlessly blend education and entertainment as they bring the adventures, surprises, mysteries, and hilarious mess-ups of the Wombats and their friends and neighbors to life,” said Luis Lopez, Executive Producer, Pipeline Studios.</w:t>
      </w:r>
    </w:p>
    <w:p w14:paraId="07BC2D1E" w14:textId="77777777" w:rsidR="001525B9" w:rsidRDefault="001525B9" w:rsidP="001525B9">
      <w:pPr>
        <w:pBdr>
          <w:top w:val="nil"/>
          <w:left w:val="nil"/>
          <w:bottom w:val="nil"/>
          <w:right w:val="nil"/>
          <w:between w:val="nil"/>
        </w:pBdr>
        <w:spacing w:after="0" w:line="240" w:lineRule="auto"/>
        <w:rPr>
          <w:rFonts w:ascii="Arial" w:eastAsia="Arial" w:hAnsi="Arial" w:cs="Arial"/>
        </w:rPr>
      </w:pPr>
    </w:p>
    <w:p w14:paraId="00000012" w14:textId="56B169F2" w:rsidR="002F380C" w:rsidRDefault="00F821C8">
      <w:pPr>
        <w:spacing w:after="0" w:line="240" w:lineRule="auto"/>
        <w:rPr>
          <w:rFonts w:ascii="Arial" w:eastAsia="Arial" w:hAnsi="Arial" w:cs="Arial"/>
          <w:color w:val="000000"/>
        </w:rPr>
      </w:pPr>
      <w:r>
        <w:rPr>
          <w:rFonts w:ascii="Arial" w:eastAsia="Arial" w:hAnsi="Arial" w:cs="Arial"/>
          <w:color w:val="000000"/>
        </w:rPr>
        <w:t xml:space="preserve">Full of boundless energy, Malik, Zadie, and Zeke run, bounce, roll, and romp, always on the lookout for interesting Treeborhood problems to solve. </w:t>
      </w:r>
      <w:r>
        <w:rPr>
          <w:rFonts w:ascii="Arial" w:eastAsia="Arial" w:hAnsi="Arial" w:cs="Arial"/>
        </w:rPr>
        <w:t xml:space="preserve">Malik is thoughtful, considerate, and </w:t>
      </w:r>
      <w:r>
        <w:rPr>
          <w:rFonts w:ascii="Arial" w:eastAsia="Arial" w:hAnsi="Arial" w:cs="Arial"/>
        </w:rPr>
        <w:lastRenderedPageBreak/>
        <w:t>sometimes set in his ways (which can be a good thing when you’re problem-solving). His speedy, adventurous younger sister, Zadie</w:t>
      </w:r>
      <w:r w:rsidR="008302FF">
        <w:rPr>
          <w:rFonts w:ascii="Arial" w:eastAsia="Arial" w:hAnsi="Arial" w:cs="Arial"/>
        </w:rPr>
        <w:t>,</w:t>
      </w:r>
      <w:r>
        <w:rPr>
          <w:rFonts w:ascii="Arial" w:eastAsia="Arial" w:hAnsi="Arial" w:cs="Arial"/>
        </w:rPr>
        <w:t xml:space="preserve"> is a brainstormer extraordinaire, with ideas that range from silly to </w:t>
      </w:r>
      <w:r w:rsidR="008D73DB">
        <w:rPr>
          <w:rFonts w:ascii="Arial" w:eastAsia="Arial" w:hAnsi="Arial" w:cs="Arial"/>
        </w:rPr>
        <w:t>very</w:t>
      </w:r>
      <w:r>
        <w:rPr>
          <w:rFonts w:ascii="Arial" w:eastAsia="Arial" w:hAnsi="Arial" w:cs="Arial"/>
        </w:rPr>
        <w:t xml:space="preserve"> smart. Zeke is the youngest—a funny, curious cuddle-bug who loves to play and explore. Super, their grandmother, is the Superintendent and unofficial “Mayor” of the Treeborhood—the de facto</w:t>
      </w:r>
      <w:r>
        <w:rPr>
          <w:rFonts w:ascii="Arial" w:eastAsia="Arial" w:hAnsi="Arial" w:cs="Arial"/>
          <w:color w:val="000000"/>
        </w:rPr>
        <w:t xml:space="preserve"> heart and soul of the place. </w:t>
      </w:r>
    </w:p>
    <w:p w14:paraId="00000013" w14:textId="77777777" w:rsidR="002F380C" w:rsidRDefault="002F380C">
      <w:pPr>
        <w:spacing w:after="0" w:line="240" w:lineRule="auto"/>
        <w:rPr>
          <w:rFonts w:ascii="Arial" w:eastAsia="Arial" w:hAnsi="Arial" w:cs="Arial"/>
        </w:rPr>
      </w:pPr>
    </w:p>
    <w:p w14:paraId="00000014" w14:textId="651F5143" w:rsidR="002F380C" w:rsidRDefault="00F821C8">
      <w:pPr>
        <w:spacing w:after="0" w:line="240" w:lineRule="auto"/>
        <w:rPr>
          <w:rFonts w:ascii="Arial" w:eastAsia="Arial" w:hAnsi="Arial" w:cs="Arial"/>
          <w:sz w:val="24"/>
          <w:szCs w:val="24"/>
        </w:rPr>
      </w:pPr>
      <w:r>
        <w:rPr>
          <w:rFonts w:ascii="Arial" w:eastAsia="Arial" w:hAnsi="Arial" w:cs="Arial"/>
        </w:rPr>
        <w:t xml:space="preserve">With </w:t>
      </w:r>
      <w:r w:rsidRPr="00220F30">
        <w:rPr>
          <w:rFonts w:ascii="Arial" w:eastAsia="Arial" w:hAnsi="Arial" w:cs="Arial"/>
          <w:b/>
          <w:bCs/>
        </w:rPr>
        <w:t>WORK IT OUT WOMBATS!</w:t>
      </w:r>
      <w:r>
        <w:rPr>
          <w:rFonts w:ascii="Arial" w:eastAsia="Arial" w:hAnsi="Arial" w:cs="Arial"/>
        </w:rPr>
        <w:t xml:space="preserve"> fantastical animal world, the GBH and Pipeline Studios teams have been deliberate in taking an inclusive and authentic approach to telling stories. Leading this effort are Darlene Mortel Edouard, Ph.D. and Kareem Edouard, Ph.D, who serve as the Creative Producers of the series and have expertise in cultural and visual studies, intersectionality, and STEM engagement from </w:t>
      </w:r>
      <w:r w:rsidR="00393A51">
        <w:rPr>
          <w:rFonts w:ascii="Arial" w:eastAsia="Arial" w:hAnsi="Arial" w:cs="Arial"/>
        </w:rPr>
        <w:t xml:space="preserve">communities underrepresented in STEM fields. </w:t>
      </w:r>
    </w:p>
    <w:p w14:paraId="00000015" w14:textId="77777777" w:rsidR="002F380C" w:rsidRPr="00220F30" w:rsidRDefault="002F380C">
      <w:pPr>
        <w:spacing w:after="0" w:line="240" w:lineRule="auto"/>
        <w:rPr>
          <w:rFonts w:ascii="Arial" w:eastAsia="Arial" w:hAnsi="Arial" w:cs="Arial"/>
          <w:color w:val="000000" w:themeColor="text1"/>
        </w:rPr>
      </w:pPr>
    </w:p>
    <w:p w14:paraId="2472673B" w14:textId="77777777" w:rsidR="008A2ABE" w:rsidRPr="00220F30" w:rsidRDefault="008A2ABE" w:rsidP="008A2ABE">
      <w:pPr>
        <w:spacing w:after="0" w:line="240" w:lineRule="auto"/>
        <w:rPr>
          <w:rFonts w:ascii="Arial" w:eastAsia="Arial" w:hAnsi="Arial" w:cs="Arial"/>
          <w:color w:val="000000" w:themeColor="text1"/>
        </w:rPr>
      </w:pPr>
      <w:bookmarkStart w:id="0" w:name="_Hlk92368875"/>
      <w:r w:rsidRPr="00220F30">
        <w:rPr>
          <w:rFonts w:ascii="Arial" w:eastAsia="Arial" w:hAnsi="Arial" w:cs="Arial"/>
          <w:color w:val="000000" w:themeColor="text1"/>
        </w:rPr>
        <w:t>“</w:t>
      </w:r>
      <w:r w:rsidRPr="00220F30">
        <w:rPr>
          <w:rFonts w:ascii="Arial" w:eastAsia="Arial" w:hAnsi="Arial" w:cs="Arial"/>
          <w:b/>
          <w:bCs/>
          <w:color w:val="000000" w:themeColor="text1"/>
        </w:rPr>
        <w:t>WORK IT OUT WOMBATS</w:t>
      </w:r>
      <w:r w:rsidRPr="00220F30">
        <w:rPr>
          <w:rFonts w:ascii="Arial" w:eastAsia="Arial" w:hAnsi="Arial" w:cs="Arial"/>
          <w:color w:val="000000" w:themeColor="text1"/>
        </w:rPr>
        <w:t xml:space="preserve"> introduces problem-solving, critical thinking, and collaboration to young learners in a fun and age-appropriate way, helping children get excited about learning and laying important groundwork for success in school and life,” said Debra Tica Sanchez, senior vice president, Educational Media and Learning Experiences, Corporation for Public Broadcasting (CPB).    </w:t>
      </w:r>
    </w:p>
    <w:bookmarkEnd w:id="0"/>
    <w:p w14:paraId="00000017" w14:textId="77777777" w:rsidR="002F380C" w:rsidRDefault="002F380C">
      <w:pPr>
        <w:spacing w:after="0" w:line="240" w:lineRule="auto"/>
        <w:rPr>
          <w:rFonts w:ascii="Arial" w:eastAsia="Arial" w:hAnsi="Arial" w:cs="Arial"/>
          <w:color w:val="000000"/>
        </w:rPr>
      </w:pPr>
    </w:p>
    <w:p w14:paraId="00000018" w14:textId="77777777" w:rsidR="002F380C" w:rsidRDefault="00F821C8">
      <w:pPr>
        <w:pBdr>
          <w:top w:val="nil"/>
          <w:left w:val="nil"/>
          <w:bottom w:val="nil"/>
          <w:right w:val="nil"/>
          <w:between w:val="nil"/>
        </w:pBdr>
        <w:spacing w:after="0" w:line="240" w:lineRule="auto"/>
        <w:rPr>
          <w:rFonts w:ascii="Arial" w:eastAsia="Arial" w:hAnsi="Arial" w:cs="Arial"/>
          <w:color w:val="222222"/>
        </w:rPr>
      </w:pPr>
      <w:r>
        <w:rPr>
          <w:rFonts w:ascii="Arial" w:eastAsia="Arial" w:hAnsi="Arial" w:cs="Arial"/>
          <w:color w:val="000000"/>
          <w:highlight w:val="white"/>
        </w:rPr>
        <w:t>The series</w:t>
      </w:r>
      <w:r>
        <w:rPr>
          <w:rFonts w:ascii="Arial" w:eastAsia="Arial" w:hAnsi="Arial" w:cs="Arial"/>
          <w:b/>
          <w:color w:val="000000"/>
          <w:highlight w:val="white"/>
        </w:rPr>
        <w:t xml:space="preserve"> </w:t>
      </w:r>
      <w:r>
        <w:rPr>
          <w:rFonts w:ascii="Arial" w:eastAsia="Arial" w:hAnsi="Arial" w:cs="Arial"/>
          <w:color w:val="000000"/>
          <w:highlight w:val="white"/>
        </w:rPr>
        <w:t>is being developed as part of the</w:t>
      </w:r>
      <w:r>
        <w:rPr>
          <w:rFonts w:ascii="Arial" w:eastAsia="Arial" w:hAnsi="Arial" w:cs="Arial"/>
          <w:color w:val="222222"/>
          <w:highlight w:val="white"/>
        </w:rPr>
        <w:t xml:space="preserve"> </w:t>
      </w:r>
      <w:hyperlink r:id="rId12">
        <w:r>
          <w:rPr>
            <w:rFonts w:ascii="Arial" w:eastAsia="Arial" w:hAnsi="Arial" w:cs="Arial"/>
            <w:color w:val="0000FF"/>
            <w:highlight w:val="white"/>
            <w:u w:val="single"/>
          </w:rPr>
          <w:t>Corporation for Public Broadcasting</w:t>
        </w:r>
      </w:hyperlink>
      <w:r>
        <w:rPr>
          <w:rFonts w:ascii="Arial" w:eastAsia="Arial" w:hAnsi="Arial" w:cs="Arial"/>
          <w:color w:val="222222"/>
          <w:highlight w:val="white"/>
        </w:rPr>
        <w:t> </w:t>
      </w:r>
      <w:r>
        <w:rPr>
          <w:rFonts w:ascii="Arial" w:eastAsia="Arial" w:hAnsi="Arial" w:cs="Arial"/>
          <w:color w:val="000000"/>
          <w:highlight w:val="white"/>
        </w:rPr>
        <w:t>(CPB) and PBS Ready To Learn Initiative with funding from the U.S. Department of Education. The Ready To Learn Initiative is a federal program that supports the development of innovative educational television and digital media targeted to preschool and early elementary school children and their families.</w:t>
      </w:r>
    </w:p>
    <w:p w14:paraId="00000019" w14:textId="77777777" w:rsidR="002F380C" w:rsidRDefault="002F380C">
      <w:pPr>
        <w:spacing w:after="0" w:line="240" w:lineRule="auto"/>
        <w:rPr>
          <w:rFonts w:ascii="Arial" w:eastAsia="Arial" w:hAnsi="Arial" w:cs="Arial"/>
          <w:color w:val="000000"/>
        </w:rPr>
      </w:pPr>
    </w:p>
    <w:p w14:paraId="0000001A" w14:textId="77777777" w:rsidR="002F380C" w:rsidRDefault="00F821C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WORK IT OUT WOMBATS!</w:t>
      </w:r>
      <w:r>
        <w:rPr>
          <w:rFonts w:ascii="Arial" w:eastAsia="Arial" w:hAnsi="Arial" w:cs="Arial"/>
          <w:color w:val="000000"/>
        </w:rPr>
        <w:t xml:space="preserve"> games will launch in tandem with the series on </w:t>
      </w:r>
      <w:hyperlink r:id="rId13">
        <w:r>
          <w:rPr>
            <w:rFonts w:ascii="Arial" w:eastAsia="Arial" w:hAnsi="Arial" w:cs="Arial"/>
            <w:color w:val="0000FF"/>
            <w:u w:val="single"/>
          </w:rPr>
          <w:t>pbskids.org</w:t>
        </w:r>
      </w:hyperlink>
      <w:r>
        <w:rPr>
          <w:rFonts w:ascii="Arial" w:eastAsia="Arial" w:hAnsi="Arial" w:cs="Arial"/>
          <w:color w:val="000000"/>
        </w:rPr>
        <w:t xml:space="preserve"> and the free </w:t>
      </w:r>
      <w:hyperlink r:id="rId14">
        <w:r>
          <w:rPr>
            <w:rFonts w:ascii="Arial" w:eastAsia="Arial" w:hAnsi="Arial" w:cs="Arial"/>
            <w:color w:val="0000FF"/>
            <w:u w:val="single"/>
          </w:rPr>
          <w:t>PBS KIDS Games App</w:t>
        </w:r>
      </w:hyperlink>
      <w:r>
        <w:rPr>
          <w:rFonts w:ascii="Arial" w:eastAsia="Arial" w:hAnsi="Arial" w:cs="Arial"/>
          <w:color w:val="000000"/>
        </w:rPr>
        <w:t xml:space="preserve">. To extend the learning at home, parent and caregiver resources, including tips and hands-on activities, will be available on </w:t>
      </w:r>
      <w:hyperlink r:id="rId15">
        <w:r>
          <w:rPr>
            <w:rFonts w:ascii="Arial" w:eastAsia="Arial" w:hAnsi="Arial" w:cs="Arial"/>
            <w:color w:val="0000FF"/>
            <w:u w:val="single"/>
          </w:rPr>
          <w:t>PBS KIDS for Parents</w:t>
        </w:r>
      </w:hyperlink>
      <w:r>
        <w:rPr>
          <w:rFonts w:ascii="Arial" w:eastAsia="Arial" w:hAnsi="Arial" w:cs="Arial"/>
          <w:color w:val="000000"/>
        </w:rPr>
        <w:t xml:space="preserve">. For educators, </w:t>
      </w:r>
      <w:hyperlink r:id="rId16">
        <w:r>
          <w:rPr>
            <w:rFonts w:ascii="Arial" w:eastAsia="Arial" w:hAnsi="Arial" w:cs="Arial"/>
            <w:color w:val="0000FF"/>
            <w:u w:val="single"/>
          </w:rPr>
          <w:t>PBS LearningMedia</w:t>
        </w:r>
      </w:hyperlink>
      <w:r>
        <w:rPr>
          <w:rFonts w:ascii="Arial" w:eastAsia="Arial" w:hAnsi="Arial" w:cs="Arial"/>
          <w:color w:val="000000"/>
        </w:rPr>
        <w:t xml:space="preserve"> will offer classroom-ready materials, including videos, games, teaching tips and printable activities. </w:t>
      </w:r>
    </w:p>
    <w:p w14:paraId="0000001B" w14:textId="77777777" w:rsidR="002F380C" w:rsidRDefault="002F380C">
      <w:pPr>
        <w:spacing w:after="0" w:line="240" w:lineRule="auto"/>
        <w:rPr>
          <w:rFonts w:ascii="Arial" w:eastAsia="Arial" w:hAnsi="Arial" w:cs="Arial"/>
          <w:color w:val="4F08FB"/>
        </w:rPr>
      </w:pPr>
    </w:p>
    <w:p w14:paraId="03507F42" w14:textId="77777777" w:rsidR="00BD7731" w:rsidRPr="00BD7731" w:rsidRDefault="00BD7731" w:rsidP="00BD7731">
      <w:pPr>
        <w:autoSpaceDE w:val="0"/>
        <w:autoSpaceDN w:val="0"/>
        <w:adjustRightInd w:val="0"/>
        <w:spacing w:after="0" w:line="240" w:lineRule="auto"/>
        <w:rPr>
          <w:rFonts w:ascii="Arial" w:hAnsi="Arial" w:cs="Arial"/>
          <w:color w:val="000000" w:themeColor="text1"/>
        </w:rPr>
      </w:pPr>
      <w:r w:rsidRPr="00BD7731">
        <w:rPr>
          <w:rFonts w:ascii="Arial" w:hAnsi="Arial" w:cs="Arial"/>
          <w:b/>
          <w:bCs/>
          <w:color w:val="000000" w:themeColor="text1"/>
        </w:rPr>
        <w:t>About PBS KIDS </w:t>
      </w:r>
    </w:p>
    <w:p w14:paraId="4347866C" w14:textId="77777777" w:rsidR="00C13D9C" w:rsidRDefault="00C13D9C">
      <w:pPr>
        <w:shd w:val="clear" w:color="auto" w:fill="FFFFFF"/>
        <w:spacing w:after="0" w:line="240" w:lineRule="auto"/>
        <w:rPr>
          <w:rFonts w:ascii="Arial" w:hAnsi="Arial" w:cs="Arial"/>
          <w:color w:val="201F1E"/>
          <w:shd w:val="clear" w:color="auto" w:fill="FFFFFF"/>
        </w:rPr>
      </w:pPr>
      <w:r w:rsidRPr="00DB5D3F">
        <w:rPr>
          <w:rFonts w:ascii="Arial" w:hAnsi="Arial" w:cs="Arial"/>
          <w:color w:val="201F1E"/>
          <w:shd w:val="clear" w:color="auto" w:fill="FFFFFF"/>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w:t>
      </w:r>
      <w:r w:rsidRPr="00DB5D3F">
        <w:rPr>
          <w:rStyle w:val="apple-converted-space"/>
          <w:rFonts w:ascii="Arial" w:hAnsi="Arial" w:cs="Arial"/>
          <w:color w:val="201F1E"/>
          <w:shd w:val="clear" w:color="auto" w:fill="FFFFFF"/>
        </w:rPr>
        <w:t> </w:t>
      </w:r>
      <w:r w:rsidRPr="00DB5D3F">
        <w:rPr>
          <w:rFonts w:ascii="Arial" w:hAnsi="Arial" w:cs="Arial"/>
          <w:color w:val="000000"/>
          <w:shd w:val="clear" w:color="auto" w:fill="FFFFFF"/>
        </w:rPr>
        <w:t>Families can</w:t>
      </w:r>
      <w:r w:rsidRPr="00DB5D3F">
        <w:rPr>
          <w:rStyle w:val="apple-converted-space"/>
          <w:rFonts w:ascii="Arial" w:hAnsi="Arial" w:cs="Arial"/>
          <w:color w:val="000000"/>
          <w:shd w:val="clear" w:color="auto" w:fill="FFFFFF"/>
        </w:rPr>
        <w:t> </w:t>
      </w:r>
      <w:hyperlink r:id="rId17" w:tooltip="https://help.pbs.org/support/solutions/12000004780" w:history="1">
        <w:r w:rsidRPr="00DB5D3F">
          <w:rPr>
            <w:rStyle w:val="Hyperlink"/>
            <w:rFonts w:ascii="Arial" w:hAnsi="Arial" w:cs="Arial"/>
            <w:shd w:val="clear" w:color="auto" w:fill="FFFFFF"/>
          </w:rPr>
          <w:t>stream PBS KIDS for free anytime</w:t>
        </w:r>
      </w:hyperlink>
      <w:r w:rsidRPr="00DB5D3F">
        <w:rPr>
          <w:rFonts w:ascii="Arial" w:hAnsi="Arial" w:cs="Arial"/>
          <w:color w:val="000000"/>
          <w:shd w:val="clear" w:color="auto" w:fill="FFFFFF"/>
        </w:rPr>
        <w:t>, no subscription required. A large collection of mobile apps</w:t>
      </w:r>
      <w:r w:rsidRPr="00DB5D3F">
        <w:rPr>
          <w:rStyle w:val="apple-converted-space"/>
          <w:rFonts w:ascii="Arial" w:hAnsi="Arial" w:cs="Arial"/>
          <w:color w:val="000000"/>
          <w:shd w:val="clear" w:color="auto" w:fill="FFFFFF"/>
        </w:rPr>
        <w:t> </w:t>
      </w:r>
      <w:r w:rsidRPr="00DB5D3F">
        <w:rPr>
          <w:rFonts w:ascii="Arial" w:hAnsi="Arial" w:cs="Arial"/>
          <w:color w:val="201F1E"/>
          <w:shd w:val="clear" w:color="auto" w:fill="FFFFFF"/>
        </w:rPr>
        <w:t>and</w:t>
      </w:r>
      <w:r w:rsidRPr="00DB5D3F">
        <w:rPr>
          <w:rStyle w:val="apple-converted-space"/>
          <w:rFonts w:ascii="Arial" w:hAnsi="Arial" w:cs="Arial"/>
          <w:color w:val="201F1E"/>
          <w:shd w:val="clear" w:color="auto" w:fill="FFFFFF"/>
        </w:rPr>
        <w:t> </w:t>
      </w:r>
      <w:hyperlink r:id="rId18" w:history="1">
        <w:r w:rsidRPr="00DB5D3F">
          <w:rPr>
            <w:rStyle w:val="Hyperlink"/>
            <w:rFonts w:ascii="Arial" w:hAnsi="Arial" w:cs="Arial"/>
            <w:color w:val="000000"/>
            <w:shd w:val="clear" w:color="auto" w:fill="FFFFFF"/>
          </w:rPr>
          <w:t>pbskids.org</w:t>
        </w:r>
      </w:hyperlink>
      <w:r w:rsidRPr="00DB5D3F">
        <w:rPr>
          <w:rStyle w:val="apple-converted-space"/>
          <w:rFonts w:ascii="Arial" w:hAnsi="Arial" w:cs="Arial"/>
          <w:color w:val="201F1E"/>
          <w:shd w:val="clear" w:color="auto" w:fill="FFFFFF"/>
        </w:rPr>
        <w:t> </w:t>
      </w:r>
      <w:r w:rsidRPr="00DB5D3F">
        <w:rPr>
          <w:rFonts w:ascii="Arial" w:hAnsi="Arial" w:cs="Arial"/>
          <w:color w:val="201F1E"/>
          <w:shd w:val="clear" w:color="auto" w:fill="FFFFFF"/>
        </w:rPr>
        <w:t>provide accessible content</w:t>
      </w:r>
      <w:r w:rsidRPr="00DB5D3F">
        <w:rPr>
          <w:rStyle w:val="apple-converted-space"/>
          <w:rFonts w:ascii="Arial" w:hAnsi="Arial" w:cs="Arial"/>
          <w:color w:val="000000"/>
          <w:shd w:val="clear" w:color="auto" w:fill="FFFFFF"/>
        </w:rPr>
        <w:t> </w:t>
      </w:r>
      <w:r w:rsidRPr="00DB5D3F">
        <w:rPr>
          <w:rFonts w:ascii="Arial" w:hAnsi="Arial" w:cs="Arial"/>
          <w:color w:val="000000"/>
          <w:shd w:val="clear" w:color="auto" w:fill="FFFFFF"/>
        </w:rPr>
        <w:t>that</w:t>
      </w:r>
      <w:r w:rsidRPr="00DB5D3F">
        <w:rPr>
          <w:rStyle w:val="apple-converted-space"/>
          <w:rFonts w:ascii="Arial" w:hAnsi="Arial" w:cs="Arial"/>
          <w:color w:val="FF0000"/>
          <w:shd w:val="clear" w:color="auto" w:fill="FFFFFF"/>
        </w:rPr>
        <w:t> </w:t>
      </w:r>
      <w:r w:rsidRPr="00DB5D3F">
        <w:rPr>
          <w:rFonts w:ascii="Arial" w:hAnsi="Arial" w:cs="Arial"/>
          <w:color w:val="201F1E"/>
          <w:shd w:val="clear" w:color="auto" w:fill="FFFFFF"/>
        </w:rPr>
        <w:t>spark kids’ curiosity. PBS KIDS and local stations across the country</w:t>
      </w:r>
      <w:r w:rsidRPr="00DB5D3F">
        <w:rPr>
          <w:rStyle w:val="apple-converted-space"/>
          <w:rFonts w:ascii="Arial" w:hAnsi="Arial" w:cs="Arial"/>
          <w:color w:val="201F1E"/>
          <w:shd w:val="clear" w:color="auto" w:fill="FFFFFF"/>
        </w:rPr>
        <w:t> support the entire ecosystem in which children learn and grow – including their teachers and caregivers, parents, and community </w:t>
      </w:r>
      <w:r w:rsidRPr="00DB5D3F">
        <w:rPr>
          <w:rFonts w:ascii="Arial" w:hAnsi="Arial" w:cs="Arial"/>
          <w:color w:val="201F1E"/>
          <w:shd w:val="clear" w:color="auto" w:fill="FFFFFF"/>
        </w:rPr>
        <w:t>– providing resources accessible anytime and anywhere. For more information, visit pbs.org/pressroom, or follow PBS KIDS on</w:t>
      </w:r>
      <w:r w:rsidRPr="00DB5D3F">
        <w:rPr>
          <w:rStyle w:val="apple-converted-space"/>
          <w:rFonts w:ascii="Arial" w:hAnsi="Arial" w:cs="Arial"/>
          <w:color w:val="201F1E"/>
          <w:shd w:val="clear" w:color="auto" w:fill="FFFFFF"/>
        </w:rPr>
        <w:t> </w:t>
      </w:r>
      <w:hyperlink r:id="rId19" w:history="1">
        <w:r w:rsidRPr="00DB5D3F">
          <w:rPr>
            <w:rStyle w:val="Hyperlink"/>
            <w:rFonts w:ascii="Arial" w:hAnsi="Arial" w:cs="Arial"/>
            <w:color w:val="000000"/>
            <w:shd w:val="clear" w:color="auto" w:fill="FFFFFF"/>
          </w:rPr>
          <w:t>Twitter</w:t>
        </w:r>
      </w:hyperlink>
      <w:r w:rsidRPr="00DB5D3F">
        <w:rPr>
          <w:rFonts w:ascii="Arial" w:hAnsi="Arial" w:cs="Arial"/>
          <w:color w:val="201F1E"/>
          <w:shd w:val="clear" w:color="auto" w:fill="FFFFFF"/>
        </w:rPr>
        <w:t>,</w:t>
      </w:r>
      <w:r w:rsidRPr="00DB5D3F">
        <w:rPr>
          <w:rStyle w:val="apple-converted-space"/>
          <w:rFonts w:ascii="Arial" w:hAnsi="Arial" w:cs="Arial"/>
          <w:color w:val="201F1E"/>
          <w:shd w:val="clear" w:color="auto" w:fill="FFFFFF"/>
        </w:rPr>
        <w:t> </w:t>
      </w:r>
      <w:hyperlink r:id="rId20" w:history="1">
        <w:r w:rsidRPr="00DB5D3F">
          <w:rPr>
            <w:rStyle w:val="Hyperlink"/>
            <w:rFonts w:ascii="Arial" w:hAnsi="Arial" w:cs="Arial"/>
            <w:color w:val="000000"/>
            <w:shd w:val="clear" w:color="auto" w:fill="FFFFFF"/>
          </w:rPr>
          <w:t>Facebook</w:t>
        </w:r>
      </w:hyperlink>
      <w:r w:rsidRPr="00DB5D3F">
        <w:rPr>
          <w:rStyle w:val="apple-converted-space"/>
          <w:rFonts w:ascii="Arial" w:hAnsi="Arial" w:cs="Arial"/>
          <w:color w:val="201F1E"/>
          <w:shd w:val="clear" w:color="auto" w:fill="FFFFFF"/>
        </w:rPr>
        <w:t> </w:t>
      </w:r>
      <w:r w:rsidRPr="00DB5D3F">
        <w:rPr>
          <w:rFonts w:ascii="Arial" w:hAnsi="Arial" w:cs="Arial"/>
          <w:color w:val="201F1E"/>
          <w:shd w:val="clear" w:color="auto" w:fill="FFFFFF"/>
        </w:rPr>
        <w:t>and</w:t>
      </w:r>
      <w:r w:rsidRPr="00DB5D3F">
        <w:rPr>
          <w:rStyle w:val="apple-converted-space"/>
          <w:rFonts w:ascii="Arial" w:hAnsi="Arial" w:cs="Arial"/>
          <w:color w:val="201F1E"/>
          <w:shd w:val="clear" w:color="auto" w:fill="FFFFFF"/>
        </w:rPr>
        <w:t> </w:t>
      </w:r>
      <w:hyperlink r:id="rId21" w:history="1">
        <w:r w:rsidRPr="00DB5D3F">
          <w:rPr>
            <w:rStyle w:val="Hyperlink"/>
            <w:rFonts w:ascii="Arial" w:hAnsi="Arial" w:cs="Arial"/>
            <w:color w:val="000000"/>
            <w:shd w:val="clear" w:color="auto" w:fill="FFFFFF"/>
          </w:rPr>
          <w:t>Instagram</w:t>
        </w:r>
      </w:hyperlink>
      <w:r w:rsidRPr="00DB5D3F">
        <w:rPr>
          <w:rFonts w:ascii="Arial" w:hAnsi="Arial" w:cs="Arial"/>
          <w:color w:val="201F1E"/>
          <w:shd w:val="clear" w:color="auto" w:fill="FFFFFF"/>
        </w:rPr>
        <w:t>.</w:t>
      </w:r>
    </w:p>
    <w:p w14:paraId="5F3343A2" w14:textId="77777777" w:rsidR="00C13D9C" w:rsidRDefault="00C13D9C">
      <w:pPr>
        <w:shd w:val="clear" w:color="auto" w:fill="FFFFFF"/>
        <w:spacing w:after="0" w:line="240" w:lineRule="auto"/>
        <w:rPr>
          <w:rFonts w:ascii="Arial" w:hAnsi="Arial" w:cs="Arial"/>
          <w:color w:val="201F1E"/>
          <w:shd w:val="clear" w:color="auto" w:fill="FFFFFF"/>
        </w:rPr>
      </w:pPr>
    </w:p>
    <w:p w14:paraId="0000001D" w14:textId="29FCB833" w:rsidR="002F380C" w:rsidRDefault="00F821C8">
      <w:pPr>
        <w:shd w:val="clear" w:color="auto" w:fill="FFFFFF"/>
        <w:spacing w:after="0" w:line="240" w:lineRule="auto"/>
        <w:rPr>
          <w:rFonts w:ascii="Arial" w:eastAsia="Arial" w:hAnsi="Arial" w:cs="Arial"/>
          <w:b/>
          <w:color w:val="1D1C1D"/>
        </w:rPr>
      </w:pPr>
      <w:r>
        <w:rPr>
          <w:rFonts w:ascii="Arial" w:eastAsia="Arial" w:hAnsi="Arial" w:cs="Arial"/>
          <w:b/>
          <w:color w:val="1D1C1D"/>
        </w:rPr>
        <w:t>About GBH Kids</w:t>
      </w:r>
    </w:p>
    <w:p w14:paraId="0000001E" w14:textId="77777777" w:rsidR="002F380C" w:rsidRDefault="00F821C8">
      <w:pPr>
        <w:shd w:val="clear" w:color="auto" w:fill="FFFFFF"/>
        <w:spacing w:after="0" w:line="240" w:lineRule="auto"/>
        <w:rPr>
          <w:rFonts w:ascii="Arial" w:eastAsia="Arial" w:hAnsi="Arial" w:cs="Arial"/>
          <w:color w:val="1155CC"/>
        </w:rPr>
      </w:pPr>
      <w:r>
        <w:rPr>
          <w:rFonts w:ascii="Arial" w:eastAsia="Arial" w:hAnsi="Arial" w:cs="Arial"/>
          <w:color w:val="1D1C1D"/>
        </w:rPr>
        <w:t xml:space="preserve">GBH Kids is one of the top producers for public media, creating educational content for kids, parents, caregivers and teachers, including iconic PBS Kids programs such as the award-winning </w:t>
      </w:r>
      <w:r>
        <w:rPr>
          <w:rFonts w:ascii="Arial" w:eastAsia="Arial" w:hAnsi="Arial" w:cs="Arial"/>
          <w:i/>
          <w:color w:val="1D1C1D"/>
        </w:rPr>
        <w:t>Arthur</w:t>
      </w:r>
      <w:r>
        <w:rPr>
          <w:rFonts w:ascii="Arial" w:eastAsia="Arial" w:hAnsi="Arial" w:cs="Arial"/>
          <w:color w:val="1D1C1D"/>
        </w:rPr>
        <w:t xml:space="preserve"> and </w:t>
      </w:r>
      <w:r>
        <w:rPr>
          <w:rFonts w:ascii="Arial" w:eastAsia="Arial" w:hAnsi="Arial" w:cs="Arial"/>
          <w:i/>
          <w:color w:val="1D1C1D"/>
        </w:rPr>
        <w:t>Molly of Denali</w:t>
      </w:r>
      <w:r>
        <w:rPr>
          <w:rFonts w:ascii="Arial" w:eastAsia="Arial" w:hAnsi="Arial" w:cs="Arial"/>
          <w:color w:val="1D1C1D"/>
        </w:rPr>
        <w:t xml:space="preserve">, digital series such as </w:t>
      </w:r>
      <w:r>
        <w:rPr>
          <w:rFonts w:ascii="Arial" w:eastAsia="Arial" w:hAnsi="Arial" w:cs="Arial"/>
          <w:i/>
          <w:color w:val="1D1C1D"/>
        </w:rPr>
        <w:t>Scribbles and Ink</w:t>
      </w:r>
      <w:r>
        <w:rPr>
          <w:rFonts w:ascii="Arial" w:eastAsia="Arial" w:hAnsi="Arial" w:cs="Arial"/>
          <w:color w:val="1D1C1D"/>
        </w:rPr>
        <w:t xml:space="preserve">, games, apps and podcasts. GBH Kids, based in Boston, also works closely with PBS LearningMedia, providing digital curricula for more than 2 million teachers across all 50 states. GBH Kids is committed to equity and access to educational media and the healthy development of all children. As the </w:t>
      </w:r>
      <w:r>
        <w:rPr>
          <w:rFonts w:ascii="Arial" w:eastAsia="Arial" w:hAnsi="Arial" w:cs="Arial"/>
          <w:color w:val="1D1C1D"/>
        </w:rPr>
        <w:lastRenderedPageBreak/>
        <w:t xml:space="preserve">inventor of closed captioning and audio description, GBH is dedicated to making media accessible and inclusive. Find more information at </w:t>
      </w:r>
      <w:hyperlink r:id="rId22">
        <w:r>
          <w:rPr>
            <w:rFonts w:ascii="Arial" w:eastAsia="Arial" w:hAnsi="Arial" w:cs="Arial"/>
            <w:color w:val="1155CC"/>
          </w:rPr>
          <w:t>gbh.org/kids</w:t>
        </w:r>
      </w:hyperlink>
    </w:p>
    <w:p w14:paraId="0000001F" w14:textId="77777777" w:rsidR="002F380C" w:rsidRDefault="002F380C">
      <w:pPr>
        <w:shd w:val="clear" w:color="auto" w:fill="FFFFFF"/>
        <w:spacing w:after="0" w:line="240" w:lineRule="auto"/>
        <w:rPr>
          <w:rFonts w:ascii="Arial" w:eastAsia="Arial" w:hAnsi="Arial" w:cs="Arial"/>
          <w:color w:val="1155CC"/>
        </w:rPr>
      </w:pPr>
    </w:p>
    <w:p w14:paraId="00000020" w14:textId="77777777" w:rsidR="002F380C" w:rsidRDefault="00F821C8">
      <w:pPr>
        <w:shd w:val="clear" w:color="auto" w:fill="FFFFFF"/>
        <w:spacing w:after="0" w:line="240" w:lineRule="auto"/>
        <w:rPr>
          <w:rFonts w:ascii="Arial" w:eastAsia="Arial" w:hAnsi="Arial" w:cs="Arial"/>
          <w:b/>
          <w:color w:val="000000"/>
        </w:rPr>
      </w:pPr>
      <w:r>
        <w:rPr>
          <w:rFonts w:ascii="Arial" w:eastAsia="Arial" w:hAnsi="Arial" w:cs="Arial"/>
          <w:b/>
          <w:color w:val="000000"/>
        </w:rPr>
        <w:t>About Pipeline Studios</w:t>
      </w:r>
    </w:p>
    <w:p w14:paraId="76AEE89D" w14:textId="0D58CC10" w:rsidR="003965F1" w:rsidRPr="003A407B" w:rsidRDefault="003965F1" w:rsidP="003965F1">
      <w:pPr>
        <w:spacing w:after="0" w:line="240" w:lineRule="auto"/>
        <w:rPr>
          <w:rFonts w:ascii="Arial" w:eastAsia="Times New Roman" w:hAnsi="Arial" w:cs="Arial"/>
          <w:color w:val="222222"/>
          <w:shd w:val="clear" w:color="auto" w:fill="FEFEFE"/>
          <w:lang w:eastAsia="zh-CN"/>
        </w:rPr>
      </w:pPr>
      <w:r w:rsidRPr="0091046C">
        <w:rPr>
          <w:rFonts w:ascii="Arial" w:eastAsia="Times New Roman" w:hAnsi="Arial" w:cs="Arial"/>
          <w:color w:val="222222"/>
          <w:shd w:val="clear" w:color="auto" w:fill="FEFEFE"/>
          <w:lang w:eastAsia="zh-CN"/>
        </w:rPr>
        <w:t xml:space="preserve">Pipeline Studios is a leading global entertainment company that focuses on developing, producing, and distributing award-winning animated content for audiences worldwide. Pipeline continues to expand with top international talent and robust animation technology across its offices worldwide. As an industry leader in animated content, Pipeline Studios’ extensive credit list includes </w:t>
      </w:r>
      <w:r w:rsidRPr="0091046C">
        <w:rPr>
          <w:rFonts w:ascii="Arial" w:eastAsia="Times New Roman" w:hAnsi="Arial" w:cs="Arial"/>
          <w:i/>
          <w:iCs/>
          <w:color w:val="222222"/>
          <w:shd w:val="clear" w:color="auto" w:fill="FEFEFE"/>
          <w:lang w:eastAsia="zh-CN"/>
        </w:rPr>
        <w:t>Alma’s Way</w:t>
      </w:r>
      <w:r w:rsidRPr="0091046C">
        <w:rPr>
          <w:rFonts w:ascii="Arial" w:eastAsia="Times New Roman" w:hAnsi="Arial" w:cs="Arial"/>
          <w:color w:val="222222"/>
          <w:shd w:val="clear" w:color="auto" w:fill="FEFEFE"/>
          <w:lang w:eastAsia="zh-CN"/>
        </w:rPr>
        <w:t xml:space="preserve"> and </w:t>
      </w:r>
      <w:r w:rsidRPr="0091046C">
        <w:rPr>
          <w:rFonts w:ascii="Arial" w:eastAsia="Times New Roman" w:hAnsi="Arial" w:cs="Arial"/>
          <w:i/>
          <w:iCs/>
          <w:color w:val="222222"/>
          <w:shd w:val="clear" w:color="auto" w:fill="FEFEFE"/>
          <w:lang w:eastAsia="zh-CN"/>
        </w:rPr>
        <w:t>Elinor Wonders Why</w:t>
      </w:r>
      <w:r w:rsidRPr="0091046C">
        <w:rPr>
          <w:rFonts w:ascii="Arial" w:eastAsia="Times New Roman" w:hAnsi="Arial" w:cs="Arial"/>
          <w:color w:val="222222"/>
          <w:shd w:val="clear" w:color="auto" w:fill="FEFEFE"/>
          <w:lang w:eastAsia="zh-CN"/>
        </w:rPr>
        <w:t xml:space="preserve"> (</w:t>
      </w:r>
      <w:r w:rsidRPr="0091046C">
        <w:rPr>
          <w:rFonts w:ascii="Arial" w:eastAsia="Times New Roman" w:hAnsi="Arial" w:cs="Arial"/>
          <w:b/>
          <w:bCs/>
          <w:color w:val="222222"/>
          <w:shd w:val="clear" w:color="auto" w:fill="FEFEFE"/>
          <w:lang w:eastAsia="zh-CN"/>
        </w:rPr>
        <w:t>PBS K</w:t>
      </w:r>
      <w:r>
        <w:rPr>
          <w:rFonts w:ascii="Arial" w:eastAsia="Times New Roman" w:hAnsi="Arial" w:cs="Arial"/>
          <w:b/>
          <w:bCs/>
          <w:color w:val="222222"/>
          <w:shd w:val="clear" w:color="auto" w:fill="FEFEFE"/>
          <w:lang w:eastAsia="zh-CN"/>
        </w:rPr>
        <w:t>IDS</w:t>
      </w:r>
      <w:r w:rsidRPr="0091046C">
        <w:rPr>
          <w:rFonts w:ascii="Arial" w:eastAsia="Times New Roman" w:hAnsi="Arial" w:cs="Arial"/>
          <w:color w:val="222222"/>
          <w:shd w:val="clear" w:color="auto" w:fill="FEFEFE"/>
          <w:lang w:eastAsia="zh-CN"/>
        </w:rPr>
        <w:t xml:space="preserve">), </w:t>
      </w:r>
      <w:r w:rsidRPr="0091046C">
        <w:rPr>
          <w:rFonts w:ascii="Arial" w:eastAsia="Times New Roman" w:hAnsi="Arial" w:cs="Arial"/>
          <w:i/>
          <w:iCs/>
          <w:color w:val="222222"/>
          <w:shd w:val="clear" w:color="auto" w:fill="FEFEFE"/>
          <w:lang w:eastAsia="zh-CN"/>
        </w:rPr>
        <w:t xml:space="preserve">Sunny Day </w:t>
      </w:r>
      <w:r w:rsidRPr="0091046C">
        <w:rPr>
          <w:rFonts w:ascii="Arial" w:eastAsia="Times New Roman" w:hAnsi="Arial" w:cs="Arial"/>
          <w:color w:val="222222"/>
          <w:shd w:val="clear" w:color="auto" w:fill="FEFEFE"/>
          <w:lang w:eastAsia="zh-CN"/>
        </w:rPr>
        <w:t xml:space="preserve">and </w:t>
      </w:r>
      <w:r w:rsidRPr="0091046C">
        <w:rPr>
          <w:rFonts w:ascii="Arial" w:eastAsia="Times New Roman" w:hAnsi="Arial" w:cs="Arial"/>
          <w:i/>
          <w:iCs/>
          <w:color w:val="222222"/>
          <w:shd w:val="clear" w:color="auto" w:fill="FEFEFE"/>
          <w:lang w:eastAsia="zh-CN"/>
        </w:rPr>
        <w:t>Bubble Guppies</w:t>
      </w:r>
      <w:r w:rsidRPr="0091046C">
        <w:rPr>
          <w:rFonts w:ascii="Arial" w:eastAsia="Times New Roman" w:hAnsi="Arial" w:cs="Arial"/>
          <w:color w:val="222222"/>
          <w:shd w:val="clear" w:color="auto" w:fill="FEFEFE"/>
          <w:lang w:eastAsia="zh-CN"/>
        </w:rPr>
        <w:t xml:space="preserve"> (</w:t>
      </w:r>
      <w:r w:rsidRPr="0091046C">
        <w:rPr>
          <w:rFonts w:ascii="Arial" w:eastAsia="Times New Roman" w:hAnsi="Arial" w:cs="Arial"/>
          <w:b/>
          <w:bCs/>
          <w:color w:val="222222"/>
          <w:shd w:val="clear" w:color="auto" w:fill="FEFEFE"/>
          <w:lang w:eastAsia="zh-CN"/>
        </w:rPr>
        <w:t>Nickelodeon</w:t>
      </w:r>
      <w:r w:rsidRPr="0091046C">
        <w:rPr>
          <w:rFonts w:ascii="Arial" w:eastAsia="Times New Roman" w:hAnsi="Arial" w:cs="Arial"/>
          <w:color w:val="222222"/>
          <w:shd w:val="clear" w:color="auto" w:fill="FEFEFE"/>
          <w:lang w:eastAsia="zh-CN"/>
        </w:rPr>
        <w:t xml:space="preserve">), </w:t>
      </w:r>
      <w:r w:rsidRPr="0091046C">
        <w:rPr>
          <w:rFonts w:ascii="Arial" w:eastAsia="Times New Roman" w:hAnsi="Arial" w:cs="Arial"/>
          <w:i/>
          <w:iCs/>
          <w:color w:val="222222"/>
          <w:shd w:val="clear" w:color="auto" w:fill="FEFEFE"/>
          <w:lang w:eastAsia="zh-CN"/>
        </w:rPr>
        <w:t>Star vs. the Forces of Evil</w:t>
      </w:r>
      <w:r w:rsidRPr="0091046C">
        <w:rPr>
          <w:rFonts w:ascii="Arial" w:eastAsia="Times New Roman" w:hAnsi="Arial" w:cs="Arial"/>
          <w:color w:val="222222"/>
          <w:shd w:val="clear" w:color="auto" w:fill="FEFEFE"/>
          <w:lang w:eastAsia="zh-CN"/>
        </w:rPr>
        <w:t xml:space="preserve"> (</w:t>
      </w:r>
      <w:r w:rsidRPr="0091046C">
        <w:rPr>
          <w:rFonts w:ascii="Arial" w:eastAsia="Times New Roman" w:hAnsi="Arial" w:cs="Arial"/>
          <w:b/>
          <w:bCs/>
          <w:color w:val="222222"/>
          <w:shd w:val="clear" w:color="auto" w:fill="FEFEFE"/>
          <w:lang w:eastAsia="zh-CN"/>
        </w:rPr>
        <w:t>Disney Channel</w:t>
      </w:r>
      <w:r w:rsidRPr="0091046C">
        <w:rPr>
          <w:rFonts w:ascii="Arial" w:eastAsia="Times New Roman" w:hAnsi="Arial" w:cs="Arial"/>
          <w:color w:val="222222"/>
          <w:shd w:val="clear" w:color="auto" w:fill="FEFEFE"/>
          <w:lang w:eastAsia="zh-CN"/>
        </w:rPr>
        <w:t xml:space="preserve">) and more. Active production partners include </w:t>
      </w:r>
      <w:r w:rsidRPr="0091046C">
        <w:rPr>
          <w:rFonts w:ascii="Arial" w:eastAsia="Times New Roman" w:hAnsi="Arial" w:cs="Arial"/>
          <w:b/>
          <w:bCs/>
          <w:color w:val="222222"/>
          <w:shd w:val="clear" w:color="auto" w:fill="FEFEFE"/>
          <w:lang w:eastAsia="zh-CN"/>
        </w:rPr>
        <w:t>PBS Kids, Netflix, Nick Jr., NBC Universal, Disney Junior, Discovery, CBC Kids</w:t>
      </w:r>
      <w:r w:rsidRPr="0091046C">
        <w:rPr>
          <w:rFonts w:ascii="Arial" w:eastAsia="Times New Roman" w:hAnsi="Arial" w:cs="Arial"/>
          <w:color w:val="222222"/>
          <w:shd w:val="clear" w:color="auto" w:fill="FEFEFE"/>
          <w:lang w:eastAsia="zh-CN"/>
        </w:rPr>
        <w:t xml:space="preserve">, and more. Find more information at </w:t>
      </w:r>
      <w:hyperlink r:id="rId23" w:history="1">
        <w:r w:rsidRPr="0091046C">
          <w:rPr>
            <w:rStyle w:val="Hyperlink"/>
            <w:rFonts w:ascii="Arial" w:eastAsia="Times New Roman" w:hAnsi="Arial" w:cs="Arial"/>
            <w:color w:val="auto"/>
            <w:shd w:val="clear" w:color="auto" w:fill="FEFEFE"/>
            <w:lang w:eastAsia="zh-CN"/>
          </w:rPr>
          <w:t>pipelinestudios.com</w:t>
        </w:r>
      </w:hyperlink>
      <w:r w:rsidRPr="0091046C">
        <w:rPr>
          <w:rFonts w:ascii="Arial" w:eastAsia="Times New Roman" w:hAnsi="Arial" w:cs="Arial"/>
          <w:color w:val="222222"/>
          <w:shd w:val="clear" w:color="auto" w:fill="FEFEFE"/>
          <w:lang w:eastAsia="zh-CN"/>
        </w:rPr>
        <w:t xml:space="preserve">, and follow Pipeline Studios on </w:t>
      </w:r>
      <w:hyperlink r:id="rId24" w:history="1">
        <w:r w:rsidRPr="0091046C">
          <w:rPr>
            <w:rStyle w:val="Hyperlink"/>
            <w:rFonts w:ascii="Arial" w:eastAsia="Times New Roman" w:hAnsi="Arial" w:cs="Arial"/>
            <w:color w:val="auto"/>
            <w:shd w:val="clear" w:color="auto" w:fill="FEFEFE"/>
            <w:lang w:eastAsia="zh-CN"/>
          </w:rPr>
          <w:t>Twitter</w:t>
        </w:r>
      </w:hyperlink>
      <w:r w:rsidRPr="0091046C">
        <w:rPr>
          <w:rFonts w:ascii="Arial" w:eastAsia="Times New Roman" w:hAnsi="Arial" w:cs="Arial"/>
          <w:shd w:val="clear" w:color="auto" w:fill="FEFEFE"/>
          <w:lang w:eastAsia="zh-CN"/>
        </w:rPr>
        <w:t xml:space="preserve">, </w:t>
      </w:r>
      <w:hyperlink r:id="rId25" w:history="1">
        <w:r w:rsidRPr="0091046C">
          <w:rPr>
            <w:rStyle w:val="Hyperlink"/>
            <w:rFonts w:ascii="Arial" w:eastAsia="Times New Roman" w:hAnsi="Arial" w:cs="Arial"/>
            <w:color w:val="auto"/>
            <w:shd w:val="clear" w:color="auto" w:fill="FEFEFE"/>
            <w:lang w:eastAsia="zh-CN"/>
          </w:rPr>
          <w:t>Facebook</w:t>
        </w:r>
      </w:hyperlink>
      <w:r w:rsidRPr="0091046C">
        <w:rPr>
          <w:rFonts w:ascii="Arial" w:eastAsia="Times New Roman" w:hAnsi="Arial" w:cs="Arial"/>
          <w:color w:val="222222"/>
          <w:shd w:val="clear" w:color="auto" w:fill="FEFEFE"/>
          <w:lang w:eastAsia="zh-CN"/>
        </w:rPr>
        <w:t xml:space="preserve">, </w:t>
      </w:r>
      <w:hyperlink r:id="rId26" w:history="1">
        <w:r w:rsidRPr="00220F30">
          <w:rPr>
            <w:rStyle w:val="Hyperlink"/>
            <w:rFonts w:ascii="Arial" w:eastAsia="Times New Roman" w:hAnsi="Arial" w:cs="Arial"/>
            <w:color w:val="000000" w:themeColor="text1"/>
            <w:shd w:val="clear" w:color="auto" w:fill="FEFEFE"/>
            <w:lang w:eastAsia="zh-CN"/>
          </w:rPr>
          <w:t>Instagram</w:t>
        </w:r>
      </w:hyperlink>
      <w:r w:rsidRPr="00220F30">
        <w:rPr>
          <w:rFonts w:ascii="Arial" w:eastAsia="Times New Roman" w:hAnsi="Arial" w:cs="Arial"/>
          <w:color w:val="000000" w:themeColor="text1"/>
          <w:shd w:val="clear" w:color="auto" w:fill="FEFEFE"/>
          <w:lang w:eastAsia="zh-CN"/>
        </w:rPr>
        <w:t xml:space="preserve"> </w:t>
      </w:r>
      <w:r w:rsidR="00220F30" w:rsidRPr="00220F30">
        <w:rPr>
          <w:rFonts w:ascii="Arial" w:eastAsia="Times New Roman" w:hAnsi="Arial" w:cs="Arial"/>
          <w:color w:val="000000" w:themeColor="text1"/>
          <w:shd w:val="clear" w:color="auto" w:fill="FEFEFE"/>
          <w:lang w:eastAsia="zh-CN"/>
        </w:rPr>
        <w:t xml:space="preserve">and </w:t>
      </w:r>
      <w:hyperlink r:id="rId27" w:history="1">
        <w:r w:rsidR="00220F30" w:rsidRPr="00220F30">
          <w:rPr>
            <w:rStyle w:val="Hyperlink"/>
            <w:rFonts w:ascii="Arial" w:eastAsia="Times New Roman" w:hAnsi="Arial" w:cs="Arial"/>
            <w:color w:val="000000" w:themeColor="text1"/>
            <w:shd w:val="clear" w:color="auto" w:fill="FEFEFE"/>
            <w:lang w:eastAsia="zh-CN"/>
          </w:rPr>
          <w:t>LinkedIn</w:t>
        </w:r>
      </w:hyperlink>
      <w:r w:rsidR="00220F30" w:rsidRPr="00220F30">
        <w:rPr>
          <w:rFonts w:ascii="Arial" w:eastAsia="Times New Roman" w:hAnsi="Arial" w:cs="Arial"/>
          <w:color w:val="000000" w:themeColor="text1"/>
          <w:shd w:val="clear" w:color="auto" w:fill="FEFEFE"/>
          <w:lang w:eastAsia="zh-CN"/>
        </w:rPr>
        <w:t>.</w:t>
      </w:r>
    </w:p>
    <w:p w14:paraId="00000022" w14:textId="0B347377" w:rsidR="002F380C" w:rsidRDefault="00F821C8">
      <w:pPr>
        <w:spacing w:after="0" w:line="240" w:lineRule="auto"/>
        <w:rPr>
          <w:rFonts w:ascii="Arial" w:eastAsia="Arial" w:hAnsi="Arial" w:cs="Arial"/>
        </w:rPr>
      </w:pPr>
      <w:r>
        <w:rPr>
          <w:rFonts w:ascii="Arial" w:eastAsia="Arial" w:hAnsi="Arial" w:cs="Arial"/>
          <w:color w:val="000000"/>
        </w:rPr>
        <w:br/>
      </w:r>
      <w:r>
        <w:rPr>
          <w:rFonts w:ascii="Arial" w:eastAsia="Arial" w:hAnsi="Arial" w:cs="Arial"/>
          <w:b/>
          <w:color w:val="000000"/>
          <w:highlight w:val="white"/>
        </w:rPr>
        <w:t>About CPB</w:t>
      </w:r>
      <w:r>
        <w:rPr>
          <w:rFonts w:ascii="Arial" w:eastAsia="Arial" w:hAnsi="Arial" w:cs="Arial"/>
          <w:color w:val="222222"/>
        </w:rPr>
        <w:br/>
      </w:r>
      <w:r w:rsidR="008A2ABE">
        <w:rPr>
          <w:rFonts w:ascii="Arial" w:eastAsia="Arial" w:hAnsi="Arial" w:cs="Arial"/>
          <w:color w:val="000000"/>
          <w:highlight w:val="white"/>
        </w:rPr>
        <w:t>The Corporation for Public Broadcasting (CPB), a private, nonprofit corporation created by Congress in 1967, is the steward of the federal government's investment in public broadcasting. It helps support the operations of more than 1,500 locally managed and operated public television and radio stations nationwide, and is the largest single source of funding for research, technology, and program development for public radio, television and related online services. For more information, visit</w:t>
      </w:r>
      <w:r w:rsidR="008A2ABE">
        <w:rPr>
          <w:rFonts w:ascii="Arial" w:eastAsia="Arial" w:hAnsi="Arial" w:cs="Arial"/>
          <w:color w:val="333333"/>
          <w:highlight w:val="white"/>
        </w:rPr>
        <w:t> </w:t>
      </w:r>
      <w:hyperlink r:id="rId28">
        <w:r w:rsidR="008A2ABE">
          <w:rPr>
            <w:rFonts w:ascii="Arial" w:eastAsia="Arial" w:hAnsi="Arial" w:cs="Arial"/>
            <w:color w:val="000000"/>
            <w:highlight w:val="white"/>
            <w:u w:val="single"/>
          </w:rPr>
          <w:t>cpb.org</w:t>
        </w:r>
      </w:hyperlink>
      <w:r w:rsidR="008A2ABE">
        <w:rPr>
          <w:rFonts w:ascii="Arial" w:eastAsia="Arial" w:hAnsi="Arial" w:cs="Arial"/>
          <w:color w:val="000000"/>
          <w:highlight w:val="white"/>
        </w:rPr>
        <w:t xml:space="preserve">, follow us on Twitter </w:t>
      </w:r>
      <w:hyperlink r:id="rId29">
        <w:r w:rsidR="008A2ABE">
          <w:rPr>
            <w:rFonts w:ascii="Arial" w:eastAsia="Arial" w:hAnsi="Arial" w:cs="Arial"/>
            <w:color w:val="000000"/>
            <w:highlight w:val="white"/>
            <w:u w:val="single"/>
          </w:rPr>
          <w:t>@CPBmedia</w:t>
        </w:r>
      </w:hyperlink>
      <w:r w:rsidR="008A2ABE">
        <w:rPr>
          <w:rFonts w:ascii="Arial" w:eastAsia="Arial" w:hAnsi="Arial" w:cs="Arial"/>
          <w:color w:val="333333"/>
          <w:highlight w:val="white"/>
        </w:rPr>
        <w:t xml:space="preserve">, </w:t>
      </w:r>
      <w:hyperlink r:id="rId30">
        <w:r w:rsidR="008A2ABE">
          <w:rPr>
            <w:rFonts w:ascii="Arial" w:eastAsia="Arial" w:hAnsi="Arial" w:cs="Arial"/>
            <w:color w:val="000000"/>
            <w:highlight w:val="white"/>
            <w:u w:val="single"/>
          </w:rPr>
          <w:t>Facebook</w:t>
        </w:r>
      </w:hyperlink>
      <w:r w:rsidR="008A2ABE">
        <w:rPr>
          <w:rFonts w:ascii="Arial" w:eastAsia="Arial" w:hAnsi="Arial" w:cs="Arial"/>
          <w:color w:val="000000"/>
          <w:highlight w:val="white"/>
          <w:u w:val="single"/>
        </w:rPr>
        <w:t xml:space="preserve"> </w:t>
      </w:r>
      <w:r w:rsidR="008A2ABE">
        <w:rPr>
          <w:rFonts w:ascii="Arial" w:eastAsia="Arial" w:hAnsi="Arial" w:cs="Arial"/>
          <w:color w:val="000000"/>
          <w:highlight w:val="white"/>
        </w:rPr>
        <w:t xml:space="preserve">and </w:t>
      </w:r>
      <w:hyperlink r:id="rId31">
        <w:r w:rsidR="008A2ABE">
          <w:rPr>
            <w:rFonts w:ascii="Arial" w:eastAsia="Arial" w:hAnsi="Arial" w:cs="Arial"/>
            <w:color w:val="000000"/>
            <w:highlight w:val="white"/>
            <w:u w:val="single"/>
          </w:rPr>
          <w:t>LinkedIn</w:t>
        </w:r>
      </w:hyperlink>
      <w:r w:rsidR="008A2ABE">
        <w:rPr>
          <w:rFonts w:ascii="Arial" w:eastAsia="Arial" w:hAnsi="Arial" w:cs="Arial"/>
          <w:color w:val="000000"/>
          <w:highlight w:val="white"/>
          <w:u w:val="single"/>
        </w:rPr>
        <w:t xml:space="preserve"> </w:t>
      </w:r>
      <w:r w:rsidR="008A2ABE">
        <w:rPr>
          <w:rFonts w:ascii="Arial" w:eastAsia="Arial" w:hAnsi="Arial" w:cs="Arial"/>
          <w:color w:val="000000"/>
          <w:highlight w:val="white"/>
        </w:rPr>
        <w:t xml:space="preserve">and </w:t>
      </w:r>
      <w:hyperlink r:id="rId32">
        <w:r w:rsidR="008A2ABE">
          <w:rPr>
            <w:rFonts w:ascii="Arial" w:eastAsia="Arial" w:hAnsi="Arial" w:cs="Arial"/>
            <w:color w:val="000000"/>
            <w:highlight w:val="white"/>
            <w:u w:val="single"/>
          </w:rPr>
          <w:t>subscribe</w:t>
        </w:r>
      </w:hyperlink>
      <w:r w:rsidR="008A2ABE">
        <w:rPr>
          <w:rFonts w:ascii="Arial" w:eastAsia="Arial" w:hAnsi="Arial" w:cs="Arial"/>
          <w:color w:val="000000"/>
          <w:highlight w:val="white"/>
          <w:u w:val="single"/>
        </w:rPr>
        <w:t xml:space="preserve"> </w:t>
      </w:r>
      <w:r w:rsidR="008A2ABE">
        <w:rPr>
          <w:rFonts w:ascii="Arial" w:eastAsia="Arial" w:hAnsi="Arial" w:cs="Arial"/>
          <w:color w:val="000000"/>
          <w:highlight w:val="white"/>
        </w:rPr>
        <w:t>for other updates.</w:t>
      </w:r>
      <w:r>
        <w:rPr>
          <w:rFonts w:ascii="Arial" w:eastAsia="Arial" w:hAnsi="Arial" w:cs="Arial"/>
          <w:color w:val="222222"/>
        </w:rPr>
        <w:br/>
      </w:r>
      <w:r>
        <w:rPr>
          <w:rFonts w:ascii="Arial" w:eastAsia="Arial" w:hAnsi="Arial" w:cs="Arial"/>
          <w:color w:val="222222"/>
        </w:rPr>
        <w:br/>
      </w:r>
      <w:r>
        <w:rPr>
          <w:rFonts w:ascii="Arial" w:eastAsia="Arial" w:hAnsi="Arial" w:cs="Arial"/>
          <w:b/>
          <w:color w:val="000000"/>
          <w:highlight w:val="white"/>
        </w:rPr>
        <w:t>About The Ready To Learn Initiative</w:t>
      </w:r>
      <w:r>
        <w:rPr>
          <w:rFonts w:ascii="Arial" w:eastAsia="Arial" w:hAnsi="Arial" w:cs="Arial"/>
          <w:color w:val="222222"/>
        </w:rPr>
        <w:br/>
      </w:r>
      <w:r>
        <w:rPr>
          <w:rFonts w:ascii="Arial" w:eastAsia="Arial" w:hAnsi="Arial" w:cs="Arial"/>
          <w:color w:val="000000"/>
          <w:highlight w:val="white"/>
        </w:rPr>
        <w:t>The Ready To Learn Initiative is a cooperative agreement funded and managed by the U.S. Department of Education’s Office of Elementary and Secondary Education (OESE). It supports the development of innovative educational television and digital media targeted to preschool and early elementary school children and their families. Its general goal is to promote early learning and school readiness, with a particular interest in reaching children living in low-income households. In addition to creating television and other media products, the program supports activities intended to promote national distribution of the programming, effective educational uses of the programming, community-based outreach, and research on educational effectiveness.</w:t>
      </w:r>
    </w:p>
    <w:p w14:paraId="00000023" w14:textId="77777777" w:rsidR="002F380C" w:rsidRDefault="00F821C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r>
    </w:p>
    <w:p w14:paraId="00000024" w14:textId="77777777" w:rsidR="002F380C" w:rsidRDefault="00F821C8">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 # #</w:t>
      </w:r>
    </w:p>
    <w:p w14:paraId="00000025" w14:textId="77777777" w:rsidR="002F380C" w:rsidRDefault="002F380C">
      <w:pPr>
        <w:pBdr>
          <w:top w:val="nil"/>
          <w:left w:val="nil"/>
          <w:bottom w:val="nil"/>
          <w:right w:val="nil"/>
          <w:between w:val="nil"/>
        </w:pBdr>
        <w:spacing w:after="0" w:line="240" w:lineRule="auto"/>
        <w:jc w:val="center"/>
        <w:rPr>
          <w:rFonts w:ascii="Arial" w:eastAsia="Arial" w:hAnsi="Arial" w:cs="Arial"/>
          <w:color w:val="000000"/>
        </w:rPr>
      </w:pPr>
    </w:p>
    <w:p w14:paraId="00000026" w14:textId="5D6927A0" w:rsidR="002F380C" w:rsidRDefault="00F821C8">
      <w:pPr>
        <w:spacing w:after="0" w:line="240" w:lineRule="auto"/>
        <w:rPr>
          <w:rFonts w:ascii="Arial" w:eastAsia="Arial" w:hAnsi="Arial" w:cs="Arial"/>
        </w:rPr>
      </w:pPr>
      <w:r>
        <w:rPr>
          <w:rFonts w:ascii="Arial" w:eastAsia="Arial" w:hAnsi="Arial" w:cs="Arial"/>
          <w:b/>
          <w:color w:val="222222"/>
          <w:highlight w:val="white"/>
        </w:rPr>
        <w:t>Contact</w:t>
      </w:r>
      <w:r w:rsidR="005B555A">
        <w:rPr>
          <w:rFonts w:ascii="Arial" w:eastAsia="Arial" w:hAnsi="Arial" w:cs="Arial"/>
          <w:b/>
          <w:color w:val="222222"/>
          <w:highlight w:val="white"/>
        </w:rPr>
        <w:t>s</w:t>
      </w:r>
      <w:r>
        <w:rPr>
          <w:rFonts w:ascii="Arial" w:eastAsia="Arial" w:hAnsi="Arial" w:cs="Arial"/>
          <w:b/>
          <w:color w:val="222222"/>
          <w:highlight w:val="white"/>
        </w:rPr>
        <w:t>:</w:t>
      </w:r>
      <w:r w:rsidR="0061396A" w:rsidRPr="0061396A">
        <w:rPr>
          <w:rFonts w:ascii="Arial" w:eastAsia="Arial" w:hAnsi="Arial" w:cs="Arial"/>
          <w:color w:val="201F1E"/>
          <w:highlight w:val="white"/>
        </w:rPr>
        <w:t xml:space="preserve"> </w:t>
      </w:r>
      <w:r w:rsidR="0061396A">
        <w:rPr>
          <w:rFonts w:ascii="Arial" w:eastAsia="Arial" w:hAnsi="Arial" w:cs="Arial"/>
          <w:color w:val="201F1E"/>
          <w:highlight w:val="white"/>
        </w:rPr>
        <w:br/>
        <w:t xml:space="preserve">PBS | </w:t>
      </w:r>
      <w:r w:rsidR="0061396A">
        <w:rPr>
          <w:rFonts w:ascii="Arial" w:eastAsia="Arial" w:hAnsi="Arial" w:cs="Arial"/>
          <w:color w:val="000000"/>
          <w:highlight w:val="white"/>
        </w:rPr>
        <w:t xml:space="preserve">Lubna Abuulbah | </w:t>
      </w:r>
      <w:hyperlink r:id="rId33">
        <w:r w:rsidR="0061396A">
          <w:rPr>
            <w:rFonts w:ascii="Arial" w:eastAsia="Arial" w:hAnsi="Arial" w:cs="Arial"/>
            <w:color w:val="000000"/>
            <w:highlight w:val="white"/>
            <w:u w:val="single"/>
          </w:rPr>
          <w:t>labuulbah@pbs.org</w:t>
        </w:r>
      </w:hyperlink>
      <w:r w:rsidR="0061396A">
        <w:rPr>
          <w:rFonts w:ascii="Arial" w:eastAsia="Arial" w:hAnsi="Arial" w:cs="Arial"/>
          <w:color w:val="000000"/>
          <w:highlight w:val="white"/>
          <w:u w:val="single"/>
        </w:rPr>
        <w:br/>
      </w:r>
      <w:r w:rsidR="0061396A">
        <w:rPr>
          <w:rFonts w:ascii="Arial" w:eastAsia="Arial" w:hAnsi="Arial" w:cs="Arial"/>
          <w:color w:val="000000"/>
          <w:highlight w:val="white"/>
        </w:rPr>
        <w:t xml:space="preserve">Grand Communications | Alison Grand | </w:t>
      </w:r>
      <w:hyperlink r:id="rId34" w:history="1">
        <w:r w:rsidR="0061396A" w:rsidRPr="009D2D77">
          <w:rPr>
            <w:rStyle w:val="Hyperlink"/>
            <w:rFonts w:ascii="Arial" w:eastAsia="Arial" w:hAnsi="Arial" w:cs="Arial"/>
            <w:highlight w:val="white"/>
          </w:rPr>
          <w:t>alison@grandcommunications.com</w:t>
        </w:r>
      </w:hyperlink>
    </w:p>
    <w:p w14:paraId="77218A9A" w14:textId="77777777" w:rsidR="003965F1" w:rsidRDefault="003965F1">
      <w:pPr>
        <w:shd w:val="clear" w:color="auto" w:fill="FFFFFF"/>
        <w:spacing w:after="0" w:line="240" w:lineRule="auto"/>
        <w:rPr>
          <w:rFonts w:ascii="Arial" w:eastAsia="Arial" w:hAnsi="Arial" w:cs="Arial"/>
          <w:i/>
          <w:color w:val="000000"/>
          <w:sz w:val="16"/>
          <w:szCs w:val="16"/>
        </w:rPr>
      </w:pPr>
    </w:p>
    <w:p w14:paraId="00000027" w14:textId="403CCA16" w:rsidR="002F380C" w:rsidRPr="003965F1" w:rsidRDefault="00F821C8">
      <w:pPr>
        <w:shd w:val="clear" w:color="auto" w:fill="FFFFFF"/>
        <w:spacing w:after="0" w:line="240" w:lineRule="auto"/>
        <w:rPr>
          <w:rFonts w:ascii="Arial" w:eastAsia="Arial" w:hAnsi="Arial" w:cs="Arial"/>
          <w:color w:val="222222"/>
          <w:sz w:val="16"/>
          <w:szCs w:val="16"/>
        </w:rPr>
      </w:pPr>
      <w:r w:rsidRPr="003965F1">
        <w:rPr>
          <w:rFonts w:ascii="Arial" w:eastAsia="Arial" w:hAnsi="Arial" w:cs="Arial"/>
          <w:i/>
          <w:color w:val="000000"/>
          <w:sz w:val="16"/>
          <w:szCs w:val="16"/>
        </w:rPr>
        <w:t>The contents of this release were developed under a grant from the U.S. Department of Education. However, those contents do not necessarily represent the policy of the Department of Education, and you should not assume endorsement by the Federal Government. The project is funded by a Ready To Learn grant (PR/Award No. S295A200004, CFDA No. 84.295A) provided by the Department of Education to the Corporation for Public Broadcasting.</w:t>
      </w:r>
    </w:p>
    <w:p w14:paraId="00000028" w14:textId="77777777" w:rsidR="002F380C" w:rsidRDefault="002F380C">
      <w:pPr>
        <w:spacing w:after="0" w:line="240" w:lineRule="auto"/>
        <w:rPr>
          <w:rFonts w:ascii="Arial" w:eastAsia="Arial" w:hAnsi="Arial" w:cs="Arial"/>
        </w:rPr>
      </w:pPr>
    </w:p>
    <w:p w14:paraId="00000029" w14:textId="77777777" w:rsidR="002F380C" w:rsidRDefault="002F380C">
      <w:pPr>
        <w:spacing w:after="0" w:line="240" w:lineRule="auto"/>
        <w:rPr>
          <w:rFonts w:ascii="Arial" w:eastAsia="Arial" w:hAnsi="Arial" w:cs="Arial"/>
          <w:color w:val="4F08FB"/>
        </w:rPr>
      </w:pPr>
    </w:p>
    <w:sectPr w:rsidR="002F38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0C"/>
    <w:rsid w:val="001525B9"/>
    <w:rsid w:val="00220F30"/>
    <w:rsid w:val="002409D5"/>
    <w:rsid w:val="002660A3"/>
    <w:rsid w:val="002D6720"/>
    <w:rsid w:val="002F380C"/>
    <w:rsid w:val="00393A51"/>
    <w:rsid w:val="003965F1"/>
    <w:rsid w:val="0045335F"/>
    <w:rsid w:val="004562EE"/>
    <w:rsid w:val="004A2C82"/>
    <w:rsid w:val="004E4B0D"/>
    <w:rsid w:val="00535C34"/>
    <w:rsid w:val="005B555A"/>
    <w:rsid w:val="0061396A"/>
    <w:rsid w:val="00671790"/>
    <w:rsid w:val="0069341A"/>
    <w:rsid w:val="00730814"/>
    <w:rsid w:val="007375FE"/>
    <w:rsid w:val="00746E1C"/>
    <w:rsid w:val="007C4C12"/>
    <w:rsid w:val="008302FF"/>
    <w:rsid w:val="008A2ABE"/>
    <w:rsid w:val="008D73DB"/>
    <w:rsid w:val="00921BD7"/>
    <w:rsid w:val="00B14E8F"/>
    <w:rsid w:val="00B53989"/>
    <w:rsid w:val="00BD7731"/>
    <w:rsid w:val="00C13D9C"/>
    <w:rsid w:val="00C52373"/>
    <w:rsid w:val="00C967EA"/>
    <w:rsid w:val="00CE57BA"/>
    <w:rsid w:val="00CF4EDC"/>
    <w:rsid w:val="00E76AEB"/>
    <w:rsid w:val="00F20D52"/>
    <w:rsid w:val="00F55981"/>
    <w:rsid w:val="00F8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4D4394"/>
  <w15:docId w15:val="{4FCFF63A-3CA7-3845-B6B7-6F62132F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B0570"/>
    <w:rPr>
      <w:color w:val="0000FF"/>
      <w:u w:val="single"/>
    </w:rPr>
  </w:style>
  <w:style w:type="paragraph" w:styleId="NoSpacing">
    <w:name w:val="No Spacing"/>
    <w:uiPriority w:val="1"/>
    <w:qFormat/>
    <w:rsid w:val="00F83C10"/>
  </w:style>
  <w:style w:type="character" w:styleId="Strong">
    <w:name w:val="Strong"/>
    <w:basedOn w:val="DefaultParagraphFont"/>
    <w:uiPriority w:val="22"/>
    <w:qFormat/>
    <w:rsid w:val="00F83C10"/>
    <w:rPr>
      <w:b/>
      <w:bCs/>
    </w:rPr>
  </w:style>
  <w:style w:type="paragraph" w:styleId="NormalWeb">
    <w:name w:val="Normal (Web)"/>
    <w:basedOn w:val="Normal"/>
    <w:uiPriority w:val="99"/>
    <w:unhideWhenUsed/>
    <w:rsid w:val="00F83C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72B7"/>
    <w:rPr>
      <w:sz w:val="16"/>
      <w:szCs w:val="16"/>
    </w:rPr>
  </w:style>
  <w:style w:type="paragraph" w:styleId="CommentText">
    <w:name w:val="annotation text"/>
    <w:basedOn w:val="Normal"/>
    <w:link w:val="CommentTextChar"/>
    <w:uiPriority w:val="99"/>
    <w:semiHidden/>
    <w:unhideWhenUsed/>
    <w:rsid w:val="00AA72B7"/>
    <w:pPr>
      <w:spacing w:line="240" w:lineRule="auto"/>
    </w:pPr>
    <w:rPr>
      <w:sz w:val="20"/>
      <w:szCs w:val="20"/>
    </w:rPr>
  </w:style>
  <w:style w:type="character" w:customStyle="1" w:styleId="CommentTextChar">
    <w:name w:val="Comment Text Char"/>
    <w:basedOn w:val="DefaultParagraphFont"/>
    <w:link w:val="CommentText"/>
    <w:uiPriority w:val="99"/>
    <w:semiHidden/>
    <w:rsid w:val="00AA72B7"/>
    <w:rPr>
      <w:sz w:val="20"/>
      <w:szCs w:val="20"/>
    </w:rPr>
  </w:style>
  <w:style w:type="paragraph" w:styleId="CommentSubject">
    <w:name w:val="annotation subject"/>
    <w:basedOn w:val="CommentText"/>
    <w:next w:val="CommentText"/>
    <w:link w:val="CommentSubjectChar"/>
    <w:uiPriority w:val="99"/>
    <w:semiHidden/>
    <w:unhideWhenUsed/>
    <w:rsid w:val="00AA72B7"/>
    <w:rPr>
      <w:b/>
      <w:bCs/>
    </w:rPr>
  </w:style>
  <w:style w:type="character" w:customStyle="1" w:styleId="CommentSubjectChar">
    <w:name w:val="Comment Subject Char"/>
    <w:basedOn w:val="CommentTextChar"/>
    <w:link w:val="CommentSubject"/>
    <w:uiPriority w:val="99"/>
    <w:semiHidden/>
    <w:rsid w:val="00AA72B7"/>
    <w:rPr>
      <w:b/>
      <w:bCs/>
      <w:sz w:val="20"/>
      <w:szCs w:val="20"/>
    </w:rPr>
  </w:style>
  <w:style w:type="character" w:styleId="UnresolvedMention">
    <w:name w:val="Unresolved Mention"/>
    <w:basedOn w:val="DefaultParagraphFont"/>
    <w:uiPriority w:val="99"/>
    <w:semiHidden/>
    <w:unhideWhenUsed/>
    <w:rsid w:val="00AA72B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85A6B"/>
    <w:pPr>
      <w:spacing w:after="0" w:line="240" w:lineRule="auto"/>
    </w:pPr>
  </w:style>
  <w:style w:type="character" w:styleId="FollowedHyperlink">
    <w:name w:val="FollowedHyperlink"/>
    <w:basedOn w:val="DefaultParagraphFont"/>
    <w:uiPriority w:val="99"/>
    <w:semiHidden/>
    <w:unhideWhenUsed/>
    <w:rsid w:val="008C15CB"/>
    <w:rPr>
      <w:color w:val="954F72" w:themeColor="followedHyperlink"/>
      <w:u w:val="single"/>
    </w:rPr>
  </w:style>
  <w:style w:type="paragraph" w:styleId="BalloonText">
    <w:name w:val="Balloon Text"/>
    <w:basedOn w:val="Normal"/>
    <w:link w:val="BalloonTextChar"/>
    <w:uiPriority w:val="99"/>
    <w:semiHidden/>
    <w:unhideWhenUsed/>
    <w:rsid w:val="0053363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63D"/>
    <w:rPr>
      <w:rFonts w:ascii="Times New Roman" w:hAnsi="Times New Roman" w:cs="Times New Roman"/>
      <w:sz w:val="18"/>
      <w:szCs w:val="18"/>
    </w:rPr>
  </w:style>
  <w:style w:type="character" w:customStyle="1" w:styleId="apple-converted-space">
    <w:name w:val="apple-converted-space"/>
    <w:basedOn w:val="DefaultParagraphFont"/>
    <w:rsid w:val="00C1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9424">
      <w:bodyDiv w:val="1"/>
      <w:marLeft w:val="0"/>
      <w:marRight w:val="0"/>
      <w:marTop w:val="0"/>
      <w:marBottom w:val="0"/>
      <w:divBdr>
        <w:top w:val="none" w:sz="0" w:space="0" w:color="auto"/>
        <w:left w:val="none" w:sz="0" w:space="0" w:color="auto"/>
        <w:bottom w:val="none" w:sz="0" w:space="0" w:color="auto"/>
        <w:right w:val="none" w:sz="0" w:space="0" w:color="auto"/>
      </w:divBdr>
    </w:div>
    <w:div w:id="168512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kids.org" TargetMode="External"/><Relationship Id="rId18" Type="http://schemas.openxmlformats.org/officeDocument/2006/relationships/hyperlink" Target="https://pbskids.org/" TargetMode="External"/><Relationship Id="rId26" Type="http://schemas.openxmlformats.org/officeDocument/2006/relationships/hyperlink" Target="file:///C:\Users\dcooney\Downloads\instagram.com\pipeline_studios" TargetMode="External"/><Relationship Id="rId3" Type="http://schemas.openxmlformats.org/officeDocument/2006/relationships/settings" Target="settings.xml"/><Relationship Id="rId21" Type="http://schemas.openxmlformats.org/officeDocument/2006/relationships/hyperlink" Target="https://www.instagram.com/pbskids" TargetMode="External"/><Relationship Id="rId34" Type="http://schemas.openxmlformats.org/officeDocument/2006/relationships/hyperlink" Target="mailto:alison@grandcommunications.com" TargetMode="External"/><Relationship Id="rId7" Type="http://schemas.openxmlformats.org/officeDocument/2006/relationships/image" Target="media/image3.png"/><Relationship Id="rId12" Type="http://schemas.openxmlformats.org/officeDocument/2006/relationships/hyperlink" Target="http://www.cpb.org/" TargetMode="External"/><Relationship Id="rId17" Type="http://schemas.openxmlformats.org/officeDocument/2006/relationships/hyperlink" Target="https://help.pbs.org/support/solutions/12000004780" TargetMode="External"/><Relationship Id="rId25" Type="http://schemas.openxmlformats.org/officeDocument/2006/relationships/hyperlink" Target="file:///C:\Users\dcooney\Downloads\facebook.com\pipeline.studios.inc" TargetMode="External"/><Relationship Id="rId33" Type="http://schemas.openxmlformats.org/officeDocument/2006/relationships/hyperlink" Target="mailto:labuulbah@pbs.org" TargetMode="External"/><Relationship Id="rId2" Type="http://schemas.openxmlformats.org/officeDocument/2006/relationships/styles" Target="styles.xml"/><Relationship Id="rId16" Type="http://schemas.openxmlformats.org/officeDocument/2006/relationships/hyperlink" Target="https://www.pbslearningmedia.org/" TargetMode="External"/><Relationship Id="rId20" Type="http://schemas.openxmlformats.org/officeDocument/2006/relationships/hyperlink" Target="http://www.facebook.com/pbskids" TargetMode="External"/><Relationship Id="rId29" Type="http://schemas.openxmlformats.org/officeDocument/2006/relationships/hyperlink" Target="https://twitter.com/CPBmedia"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pipelinestudios.com/" TargetMode="External"/><Relationship Id="rId24" Type="http://schemas.openxmlformats.org/officeDocument/2006/relationships/hyperlink" Target="file:///C:\Users\dcooney\Downloads\twitter.com\pipelinestudios" TargetMode="External"/><Relationship Id="rId32" Type="http://schemas.openxmlformats.org/officeDocument/2006/relationships/hyperlink" Target="https://www.cpb.org/subscribe" TargetMode="External"/><Relationship Id="rId5" Type="http://schemas.openxmlformats.org/officeDocument/2006/relationships/image" Target="media/image1.jpg"/><Relationship Id="rId15" Type="http://schemas.openxmlformats.org/officeDocument/2006/relationships/hyperlink" Target="http://www.pbs.org/parents/" TargetMode="External"/><Relationship Id="rId23" Type="http://schemas.openxmlformats.org/officeDocument/2006/relationships/hyperlink" Target="http://pipelinestudios.com/" TargetMode="External"/><Relationship Id="rId28" Type="http://schemas.openxmlformats.org/officeDocument/2006/relationships/hyperlink" Target="https://www.cpb.org/" TargetMode="External"/><Relationship Id="rId36" Type="http://schemas.openxmlformats.org/officeDocument/2006/relationships/theme" Target="theme/theme1.xml"/><Relationship Id="rId10" Type="http://schemas.openxmlformats.org/officeDocument/2006/relationships/hyperlink" Target="https://www.wgbh.org/kids" TargetMode="External"/><Relationship Id="rId19" Type="http://schemas.openxmlformats.org/officeDocument/2006/relationships/hyperlink" Target="http://twitter.com/pbskids" TargetMode="External"/><Relationship Id="rId31" Type="http://schemas.openxmlformats.org/officeDocument/2006/relationships/hyperlink" Target="https://www.linkedin.com/company/corporation-for-public-broadcasting/" TargetMode="Externa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pbskids.org/apps/play-pbs-kids-games.html" TargetMode="External"/><Relationship Id="rId22" Type="http://schemas.openxmlformats.org/officeDocument/2006/relationships/hyperlink" Target="http://gbh.org/kids" TargetMode="External"/><Relationship Id="rId27" Type="http://schemas.openxmlformats.org/officeDocument/2006/relationships/hyperlink" Target="https://www.linkedin.com/company/pipeline-studios-inc/?originalSubdomain=ca" TargetMode="External"/><Relationship Id="rId30" Type="http://schemas.openxmlformats.org/officeDocument/2006/relationships/hyperlink" Target="https://www.facebook.com/CorporationForPublicBroadcasting/" TargetMode="External"/><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0KtQi49XEuapp53/AG2AIFRA==">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M. Springer</dc:creator>
  <cp:lastModifiedBy>Kayla M. Springer</cp:lastModifiedBy>
  <cp:revision>10</cp:revision>
  <dcterms:created xsi:type="dcterms:W3CDTF">2022-01-12T14:36:00Z</dcterms:created>
  <dcterms:modified xsi:type="dcterms:W3CDTF">2022-01-18T14:56:00Z</dcterms:modified>
</cp:coreProperties>
</file>