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717F6" w14:textId="7C90612F" w:rsidR="00901379" w:rsidRPr="00DB3668" w:rsidRDefault="00710F80" w:rsidP="00DB3668">
      <w:pPr>
        <w:pStyle w:val="PBSDateHeadline"/>
        <w:rPr>
          <w:rFonts w:asciiTheme="minorBidi" w:hAnsiTheme="minorBidi"/>
          <w:bCs/>
          <w:sz w:val="32"/>
          <w:szCs w:val="32"/>
        </w:rPr>
      </w:pPr>
      <w:r>
        <w:rPr>
          <w:rFonts w:asciiTheme="minorBidi" w:hAnsiTheme="minorBidi"/>
          <w:bCs/>
          <w:sz w:val="32"/>
          <w:szCs w:val="32"/>
        </w:rPr>
        <w:t xml:space="preserve">PBS </w:t>
      </w:r>
      <w:r w:rsidR="00901379">
        <w:rPr>
          <w:rFonts w:asciiTheme="minorBidi" w:hAnsiTheme="minorBidi"/>
          <w:bCs/>
          <w:sz w:val="32"/>
          <w:szCs w:val="32"/>
        </w:rPr>
        <w:t>to Broadcast</w:t>
      </w:r>
      <w:r>
        <w:rPr>
          <w:rFonts w:asciiTheme="minorBidi" w:hAnsiTheme="minorBidi"/>
          <w:bCs/>
          <w:sz w:val="32"/>
          <w:szCs w:val="32"/>
        </w:rPr>
        <w:t xml:space="preserve"> </w:t>
      </w:r>
      <w:bookmarkStart w:id="0" w:name="_Hlk211269253"/>
      <w:r w:rsidRPr="00710F80">
        <w:rPr>
          <w:rFonts w:asciiTheme="minorBidi" w:hAnsiTheme="minorBidi"/>
          <w:bCs/>
          <w:sz w:val="32"/>
          <w:szCs w:val="32"/>
        </w:rPr>
        <w:t>THE LAST 600 METERS: THE BATTLES OF NAJAF AND FALLUJAH</w:t>
      </w:r>
      <w:bookmarkEnd w:id="0"/>
      <w:r w:rsidR="00367C38">
        <w:rPr>
          <w:rFonts w:asciiTheme="minorBidi" w:hAnsiTheme="minorBidi"/>
          <w:sz w:val="32"/>
          <w:szCs w:val="32"/>
        </w:rPr>
        <w:t xml:space="preserve"> </w:t>
      </w:r>
    </w:p>
    <w:p w14:paraId="595559AD" w14:textId="77777777" w:rsidR="00DB3668" w:rsidRDefault="00DB3668" w:rsidP="0011323E">
      <w:pPr>
        <w:jc w:val="center"/>
        <w:rPr>
          <w:rFonts w:cs="Arial"/>
          <w:b/>
          <w:bCs/>
          <w:color w:val="000000"/>
          <w:sz w:val="28"/>
          <w:szCs w:val="28"/>
        </w:rPr>
      </w:pPr>
    </w:p>
    <w:p w14:paraId="30180BB2" w14:textId="2A06356C" w:rsidR="0011323E" w:rsidRPr="00DC78A2" w:rsidRDefault="0011323E" w:rsidP="0066383E">
      <w:pPr>
        <w:jc w:val="center"/>
        <w:rPr>
          <w:rFonts w:ascii="Calibri" w:hAnsi="Calibri" w:cs="Calibri"/>
          <w:color w:val="000000"/>
          <w:sz w:val="28"/>
          <w:szCs w:val="28"/>
        </w:rPr>
      </w:pPr>
      <w:r w:rsidRPr="00CA54F4">
        <w:rPr>
          <w:rFonts w:cs="Arial"/>
          <w:b/>
          <w:bCs/>
          <w:color w:val="000000"/>
          <w:sz w:val="28"/>
          <w:szCs w:val="28"/>
        </w:rPr>
        <w:t>Premieres Monday, Nov</w:t>
      </w:r>
      <w:r w:rsidR="002560F6">
        <w:rPr>
          <w:rFonts w:cs="Arial"/>
          <w:b/>
          <w:bCs/>
          <w:color w:val="000000"/>
          <w:sz w:val="28"/>
          <w:szCs w:val="28"/>
        </w:rPr>
        <w:t>.</w:t>
      </w:r>
      <w:r w:rsidRPr="00CA54F4">
        <w:rPr>
          <w:rFonts w:cs="Arial"/>
          <w:b/>
          <w:bCs/>
          <w:color w:val="000000"/>
          <w:sz w:val="28"/>
          <w:szCs w:val="28"/>
        </w:rPr>
        <w:t xml:space="preserve"> 10, </w:t>
      </w:r>
      <w:r w:rsidR="0066383E">
        <w:rPr>
          <w:rFonts w:cs="Arial"/>
          <w:b/>
          <w:bCs/>
          <w:color w:val="000000"/>
          <w:sz w:val="28"/>
          <w:szCs w:val="28"/>
        </w:rPr>
        <w:t>10</w:t>
      </w:r>
      <w:r w:rsidR="00025357">
        <w:rPr>
          <w:rFonts w:cs="Arial"/>
          <w:b/>
          <w:bCs/>
          <w:color w:val="000000"/>
          <w:sz w:val="28"/>
          <w:szCs w:val="28"/>
        </w:rPr>
        <w:t xml:space="preserve"> – 11:30 p.m. </w:t>
      </w:r>
      <w:r w:rsidR="002560F6">
        <w:rPr>
          <w:rFonts w:cs="Arial"/>
          <w:b/>
          <w:bCs/>
          <w:color w:val="000000"/>
          <w:sz w:val="28"/>
          <w:szCs w:val="28"/>
        </w:rPr>
        <w:t xml:space="preserve">ET on </w:t>
      </w:r>
      <w:r w:rsidRPr="00CA54F4">
        <w:rPr>
          <w:rFonts w:cs="Arial"/>
          <w:b/>
          <w:bCs/>
          <w:color w:val="000000"/>
          <w:sz w:val="28"/>
          <w:szCs w:val="28"/>
        </w:rPr>
        <w:t>PBS</w:t>
      </w:r>
    </w:p>
    <w:p w14:paraId="219EE8C8" w14:textId="77777777" w:rsidR="00A703DC" w:rsidRPr="001E7026" w:rsidRDefault="00A703DC" w:rsidP="00A703DC">
      <w:pPr>
        <w:rPr>
          <w:rFonts w:asciiTheme="minorBidi" w:hAnsiTheme="minorBidi"/>
        </w:rPr>
      </w:pPr>
    </w:p>
    <w:p w14:paraId="7D0E937B" w14:textId="64C5CB3E" w:rsidR="0024651C" w:rsidRPr="00DB3668" w:rsidRDefault="0024651C" w:rsidP="0024651C">
      <w:pPr>
        <w:jc w:val="center"/>
        <w:rPr>
          <w:rFonts w:asciiTheme="minorBidi" w:eastAsia="Times New Roman" w:hAnsiTheme="minorBidi"/>
          <w:b/>
          <w:bCs/>
          <w:i/>
          <w:iCs/>
          <w:sz w:val="26"/>
          <w:szCs w:val="28"/>
        </w:rPr>
      </w:pPr>
      <w:r w:rsidRPr="00DB3668">
        <w:rPr>
          <w:rFonts w:asciiTheme="minorBidi" w:eastAsia="Times New Roman" w:hAnsiTheme="minorBidi"/>
          <w:b/>
          <w:bCs/>
          <w:i/>
          <w:iCs/>
          <w:sz w:val="26"/>
          <w:szCs w:val="28"/>
        </w:rPr>
        <w:t>Documentary Examines Two Biggest Battles of the Iraq War</w:t>
      </w:r>
    </w:p>
    <w:p w14:paraId="1EB6478F" w14:textId="77777777" w:rsidR="00A703DC" w:rsidRPr="001E7026" w:rsidRDefault="00A703DC" w:rsidP="00A703DC">
      <w:pPr>
        <w:rPr>
          <w:rFonts w:asciiTheme="minorBidi" w:hAnsiTheme="minorBidi"/>
        </w:rPr>
      </w:pPr>
    </w:p>
    <w:tbl>
      <w:tblPr>
        <w:tblpPr w:leftFromText="180" w:rightFromText="180" w:vertAnchor="text" w:tblpY="1"/>
        <w:tblOverlap w:val="never"/>
        <w:tblW w:w="0" w:type="auto"/>
        <w:tblLook w:val="01E0" w:firstRow="1" w:lastRow="1" w:firstColumn="1" w:lastColumn="1" w:noHBand="0" w:noVBand="0"/>
      </w:tblPr>
      <w:tblGrid>
        <w:gridCol w:w="4686"/>
      </w:tblGrid>
      <w:tr w:rsidR="00A703DC" w:rsidRPr="001E7026" w14:paraId="337E3A67" w14:textId="77777777" w:rsidTr="00DA5E87">
        <w:trPr>
          <w:trHeight w:val="1415"/>
        </w:trPr>
        <w:tc>
          <w:tcPr>
            <w:tcW w:w="4445" w:type="dxa"/>
          </w:tcPr>
          <w:p w14:paraId="51E4041A" w14:textId="0B35B733" w:rsidR="00A703DC" w:rsidRPr="001E7026" w:rsidRDefault="00FF44F6" w:rsidP="00DA5E87">
            <w:pPr>
              <w:rPr>
                <w:rFonts w:asciiTheme="minorBidi" w:hAnsiTheme="minorBidi"/>
              </w:rPr>
            </w:pPr>
            <w:r>
              <w:rPr>
                <w:noProof/>
              </w:rPr>
              <w:drawing>
                <wp:inline distT="0" distB="0" distL="0" distR="0" wp14:anchorId="3688A0C5" wp14:editId="457DEE8F">
                  <wp:extent cx="2834640" cy="2124710"/>
                  <wp:effectExtent l="0" t="0" r="3810" b="8890"/>
                  <wp:docPr id="86181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4640" cy="2124710"/>
                          </a:xfrm>
                          <a:prstGeom prst="rect">
                            <a:avLst/>
                          </a:prstGeom>
                          <a:noFill/>
                          <a:ln>
                            <a:noFill/>
                          </a:ln>
                        </pic:spPr>
                      </pic:pic>
                    </a:graphicData>
                  </a:graphic>
                </wp:inline>
              </w:drawing>
            </w:r>
          </w:p>
        </w:tc>
      </w:tr>
      <w:tr w:rsidR="00A703DC" w:rsidRPr="001E7026" w14:paraId="5A32074A" w14:textId="77777777" w:rsidTr="00DA5E87">
        <w:trPr>
          <w:trHeight w:val="443"/>
        </w:trPr>
        <w:tc>
          <w:tcPr>
            <w:tcW w:w="4445" w:type="dxa"/>
          </w:tcPr>
          <w:p w14:paraId="0C935CE9" w14:textId="319FFAAB" w:rsidR="00A703DC" w:rsidRPr="000D5624" w:rsidRDefault="00A703DC" w:rsidP="00DA5E87">
            <w:pPr>
              <w:pStyle w:val="PBSCaption"/>
              <w:framePr w:hSpace="0" w:wrap="auto" w:vAnchor="margin" w:yAlign="inline"/>
              <w:suppressOverlap w:val="0"/>
              <w:rPr>
                <w:rFonts w:asciiTheme="minorBidi" w:hAnsiTheme="minorBidi" w:cstheme="minorBidi"/>
              </w:rPr>
            </w:pPr>
            <w:r w:rsidRPr="000D5624">
              <w:rPr>
                <w:rFonts w:asciiTheme="minorBidi" w:hAnsiTheme="minorBidi" w:cstheme="minorBidi"/>
              </w:rPr>
              <w:t>Caption</w:t>
            </w:r>
            <w:r w:rsidR="000D5624" w:rsidRPr="000D5624">
              <w:rPr>
                <w:rFonts w:asciiTheme="minorBidi" w:hAnsiTheme="minorBidi" w:cstheme="minorBidi"/>
              </w:rPr>
              <w:t>: Key Art</w:t>
            </w:r>
          </w:p>
          <w:p w14:paraId="0C6001CF" w14:textId="1B9B6A1D" w:rsidR="00A703DC" w:rsidRPr="001E7026" w:rsidRDefault="00A703DC" w:rsidP="00DA5E87">
            <w:pPr>
              <w:pStyle w:val="PBSCaption"/>
              <w:framePr w:hSpace="0" w:wrap="auto" w:vAnchor="margin" w:yAlign="inline"/>
              <w:suppressOverlap w:val="0"/>
              <w:rPr>
                <w:rFonts w:asciiTheme="minorBidi" w:hAnsiTheme="minorBidi" w:cstheme="minorBidi"/>
              </w:rPr>
            </w:pPr>
            <w:r w:rsidRPr="000D5624">
              <w:rPr>
                <w:rFonts w:asciiTheme="minorBidi" w:hAnsiTheme="minorBidi" w:cstheme="minorBidi"/>
              </w:rPr>
              <w:t xml:space="preserve">Credit: </w:t>
            </w:r>
            <w:r w:rsidR="000D5624" w:rsidRPr="000D5624">
              <w:rPr>
                <w:rFonts w:asciiTheme="minorBidi" w:hAnsiTheme="minorBidi" w:cstheme="minorBidi"/>
                <w:i w:val="0"/>
                <w:iCs/>
              </w:rPr>
              <w:t>PBS</w:t>
            </w:r>
          </w:p>
        </w:tc>
      </w:tr>
    </w:tbl>
    <w:p w14:paraId="4C4E785A" w14:textId="3DF7B465" w:rsidR="00A703DC" w:rsidRPr="001756D2" w:rsidRDefault="00710F80" w:rsidP="00A703DC">
      <w:pPr>
        <w:rPr>
          <w:rFonts w:cs="Arial"/>
        </w:rPr>
      </w:pPr>
      <w:r w:rsidRPr="001756D2">
        <w:rPr>
          <w:rFonts w:cs="Arial"/>
        </w:rPr>
        <w:t>ARLINGTON, VA; Oct.</w:t>
      </w:r>
      <w:r w:rsidR="0070026B">
        <w:rPr>
          <w:rFonts w:cs="Arial"/>
        </w:rPr>
        <w:t xml:space="preserve"> </w:t>
      </w:r>
      <w:r w:rsidR="00605A6F">
        <w:rPr>
          <w:rFonts w:cs="Arial"/>
        </w:rPr>
        <w:t>27</w:t>
      </w:r>
      <w:r w:rsidRPr="001756D2">
        <w:rPr>
          <w:rFonts w:cs="Arial"/>
        </w:rPr>
        <w:t xml:space="preserve">, 2025 – PBS announces the premiere </w:t>
      </w:r>
      <w:r w:rsidR="000C5ECB" w:rsidRPr="001756D2">
        <w:rPr>
          <w:rFonts w:cs="Arial"/>
        </w:rPr>
        <w:t xml:space="preserve">of </w:t>
      </w:r>
      <w:r w:rsidRPr="001756D2">
        <w:rPr>
          <w:rFonts w:cs="Arial"/>
          <w:b/>
          <w:bCs/>
        </w:rPr>
        <w:t xml:space="preserve">THE LAST 600 METERS: THE BATTLES OF NAJAF AND FALLUJAH, </w:t>
      </w:r>
      <w:r w:rsidRPr="001756D2">
        <w:rPr>
          <w:rFonts w:cs="Arial"/>
        </w:rPr>
        <w:t xml:space="preserve">launching Monday, Nov. 10 at 10 p.m. ET on PBS, PBS.org and PBS </w:t>
      </w:r>
      <w:r w:rsidR="000D5624">
        <w:rPr>
          <w:rFonts w:cs="Arial"/>
        </w:rPr>
        <w:t>a</w:t>
      </w:r>
      <w:r w:rsidRPr="001756D2">
        <w:rPr>
          <w:rFonts w:cs="Arial"/>
        </w:rPr>
        <w:t>pp</w:t>
      </w:r>
      <w:r w:rsidR="000C5ECB" w:rsidRPr="001756D2">
        <w:rPr>
          <w:rFonts w:cs="Arial"/>
          <w:b/>
          <w:bCs/>
        </w:rPr>
        <w:t xml:space="preserve">, </w:t>
      </w:r>
      <w:r w:rsidR="000C5ECB" w:rsidRPr="001756D2">
        <w:rPr>
          <w:rFonts w:cs="Arial"/>
        </w:rPr>
        <w:t>on the eve of Veteran’s Day.</w:t>
      </w:r>
    </w:p>
    <w:p w14:paraId="796BDFB2" w14:textId="77777777" w:rsidR="00A703DC" w:rsidRPr="001E7026" w:rsidRDefault="00A703DC" w:rsidP="00A703DC">
      <w:pPr>
        <w:rPr>
          <w:rFonts w:asciiTheme="minorBidi" w:hAnsiTheme="minorBidi"/>
        </w:rPr>
      </w:pPr>
    </w:p>
    <w:p w14:paraId="5E47E657" w14:textId="571353E3" w:rsidR="00710F80" w:rsidRDefault="00710F80" w:rsidP="00710F80">
      <w:pPr>
        <w:rPr>
          <w:rFonts w:asciiTheme="minorBidi" w:hAnsiTheme="minorBidi"/>
        </w:rPr>
      </w:pPr>
      <w:r w:rsidRPr="00710F80">
        <w:rPr>
          <w:rFonts w:asciiTheme="minorBidi" w:hAnsiTheme="minorBidi"/>
        </w:rPr>
        <w:t xml:space="preserve">The </w:t>
      </w:r>
      <w:r w:rsidR="000C5ECB">
        <w:rPr>
          <w:rFonts w:asciiTheme="minorBidi" w:hAnsiTheme="minorBidi"/>
        </w:rPr>
        <w:t xml:space="preserve">film documents the </w:t>
      </w:r>
      <w:r w:rsidRPr="00710F80">
        <w:rPr>
          <w:rFonts w:asciiTheme="minorBidi" w:hAnsiTheme="minorBidi"/>
        </w:rPr>
        <w:t>two deadliest battles of the Iraq War</w:t>
      </w:r>
      <w:r w:rsidR="000C5ECB">
        <w:rPr>
          <w:rFonts w:asciiTheme="minorBidi" w:hAnsiTheme="minorBidi"/>
        </w:rPr>
        <w:t>, which</w:t>
      </w:r>
      <w:r w:rsidRPr="00710F80">
        <w:rPr>
          <w:rFonts w:asciiTheme="minorBidi" w:hAnsiTheme="minorBidi"/>
        </w:rPr>
        <w:t xml:space="preserve"> occurred in 2004. The Battle of Najaf was fought in the South against the Shiite Mahdi militia. The Battle of Fallujah was fought in the West against Sunni insurgents. These brutal urban conflicts were not the high-tech battles the military had prepared for after the first Gulf War in </w:t>
      </w:r>
      <w:r w:rsidR="000D5624" w:rsidRPr="00710F80">
        <w:rPr>
          <w:rFonts w:asciiTheme="minorBidi" w:hAnsiTheme="minorBidi"/>
        </w:rPr>
        <w:t>1991</w:t>
      </w:r>
      <w:r w:rsidR="000D5624">
        <w:rPr>
          <w:rFonts w:asciiTheme="minorBidi" w:hAnsiTheme="minorBidi"/>
        </w:rPr>
        <w:t>,</w:t>
      </w:r>
      <w:r w:rsidR="000D5624" w:rsidRPr="00710F80">
        <w:rPr>
          <w:rFonts w:asciiTheme="minorBidi" w:hAnsiTheme="minorBidi"/>
        </w:rPr>
        <w:t xml:space="preserve"> but</w:t>
      </w:r>
      <w:r w:rsidRPr="00710F80">
        <w:rPr>
          <w:rFonts w:asciiTheme="minorBidi" w:hAnsiTheme="minorBidi"/>
        </w:rPr>
        <w:t xml:space="preserve"> they are the face of modern warfare. This film tells the story of these battles, not through narration, but through the words and deeds of those who fought there.</w:t>
      </w:r>
    </w:p>
    <w:p w14:paraId="1712E7FE" w14:textId="77777777" w:rsidR="003F1BF4" w:rsidRDefault="003F1BF4" w:rsidP="00710F80">
      <w:pPr>
        <w:rPr>
          <w:rFonts w:asciiTheme="minorBidi" w:hAnsiTheme="minorBidi"/>
        </w:rPr>
      </w:pPr>
    </w:p>
    <w:p w14:paraId="5F5537A5" w14:textId="6E1FE801" w:rsidR="00A703DC" w:rsidRDefault="000C5ECB" w:rsidP="00A703DC">
      <w:pPr>
        <w:autoSpaceDE w:val="0"/>
        <w:autoSpaceDN w:val="0"/>
        <w:adjustRightInd w:val="0"/>
        <w:ind w:right="50"/>
        <w:rPr>
          <w:rFonts w:asciiTheme="minorBidi" w:hAnsiTheme="minorBidi"/>
        </w:rPr>
      </w:pPr>
      <w:r w:rsidRPr="000C5ECB">
        <w:rPr>
          <w:rFonts w:asciiTheme="minorBidi" w:hAnsiTheme="minorBidi"/>
        </w:rPr>
        <w:t>“The way to honor veterans is to remember what they did in battle, serving the country,” says producer director Michael Pack. “</w:t>
      </w:r>
      <w:r w:rsidRPr="000C5ECB">
        <w:rPr>
          <w:rFonts w:asciiTheme="minorBidi" w:hAnsiTheme="minorBidi"/>
          <w:b/>
          <w:bCs/>
        </w:rPr>
        <w:t>THE LAST 600 METERS</w:t>
      </w:r>
      <w:r w:rsidRPr="000C5ECB">
        <w:rPr>
          <w:rFonts w:asciiTheme="minorBidi" w:hAnsiTheme="minorBidi"/>
        </w:rPr>
        <w:t xml:space="preserve"> tells the story of America’s biggest battles since Vietnam, Fallujah and Najaf, in Iraq in 2004, in the words and images of those who fought there: the ground truth. Americans should know what happened in these battles, as we do at Gettysburg or Iwo Jima.”</w:t>
      </w:r>
    </w:p>
    <w:p w14:paraId="2DCE310F" w14:textId="77777777" w:rsidR="000C5ECB" w:rsidRDefault="000C5ECB" w:rsidP="00A703DC">
      <w:pPr>
        <w:autoSpaceDE w:val="0"/>
        <w:autoSpaceDN w:val="0"/>
        <w:adjustRightInd w:val="0"/>
        <w:ind w:right="50"/>
        <w:rPr>
          <w:rFonts w:asciiTheme="minorBidi" w:hAnsiTheme="minorBidi"/>
        </w:rPr>
      </w:pPr>
    </w:p>
    <w:p w14:paraId="11781B0D" w14:textId="5BA963E8" w:rsidR="000C5ECB" w:rsidRDefault="000C5ECB" w:rsidP="00A703DC">
      <w:pPr>
        <w:autoSpaceDE w:val="0"/>
        <w:autoSpaceDN w:val="0"/>
        <w:adjustRightInd w:val="0"/>
        <w:ind w:right="50"/>
      </w:pPr>
      <w:r>
        <w:t>Interviews in the film were conducted in 2007, when the marines and soldiers were only two years from the battles and their memories were still fresh and vivid. They reveal how those on the ground doing the fighting have to cope with decisions made far away in Washington. As a sniper in the film</w:t>
      </w:r>
      <w:r w:rsidRPr="000C5ECB">
        <w:t xml:space="preserve"> </w:t>
      </w:r>
      <w:r>
        <w:t xml:space="preserve">remarks, “Foreign policy, I don’t make it, I just deliver the last 600 meters of it.” </w:t>
      </w:r>
    </w:p>
    <w:p w14:paraId="0CBC5312" w14:textId="77777777" w:rsidR="000C5ECB" w:rsidRDefault="000C5ECB" w:rsidP="00A703DC">
      <w:pPr>
        <w:autoSpaceDE w:val="0"/>
        <w:autoSpaceDN w:val="0"/>
        <w:adjustRightInd w:val="0"/>
        <w:ind w:right="50"/>
        <w:rPr>
          <w:rFonts w:asciiTheme="minorBidi" w:hAnsiTheme="minorBidi"/>
          <w:b/>
          <w:bCs/>
          <w:bdr w:val="none" w:sz="0" w:space="0" w:color="auto" w:frame="1"/>
        </w:rPr>
      </w:pPr>
    </w:p>
    <w:p w14:paraId="65B50F11" w14:textId="1B7C511A" w:rsidR="0024651C" w:rsidRDefault="0024651C" w:rsidP="0024651C">
      <w:pPr>
        <w:autoSpaceDE w:val="0"/>
        <w:autoSpaceDN w:val="0"/>
        <w:adjustRightInd w:val="0"/>
        <w:ind w:right="50"/>
        <w:rPr>
          <w:rFonts w:asciiTheme="minorBidi" w:hAnsiTheme="minorBidi"/>
          <w:bdr w:val="none" w:sz="0" w:space="0" w:color="auto" w:frame="1"/>
        </w:rPr>
      </w:pPr>
      <w:r w:rsidRPr="00710F80">
        <w:rPr>
          <w:b/>
          <w:bCs/>
        </w:rPr>
        <w:t>THE LAST 600 METERS: THE BATTLES OF NAJAF AND FALLUJAH</w:t>
      </w:r>
      <w:r>
        <w:rPr>
          <w:rFonts w:asciiTheme="minorBidi" w:hAnsiTheme="minorBidi"/>
          <w:b/>
          <w:bCs/>
          <w:bdr w:val="none" w:sz="0" w:space="0" w:color="auto" w:frame="1"/>
        </w:rPr>
        <w:t xml:space="preserve"> </w:t>
      </w:r>
      <w:r>
        <w:rPr>
          <w:rFonts w:asciiTheme="minorBidi" w:hAnsiTheme="minorBidi"/>
          <w:bdr w:val="none" w:sz="0" w:space="0" w:color="auto" w:frame="1"/>
        </w:rPr>
        <w:t xml:space="preserve">is the winner of the </w:t>
      </w:r>
      <w:r w:rsidRPr="0024651C">
        <w:rPr>
          <w:rFonts w:asciiTheme="minorBidi" w:hAnsiTheme="minorBidi"/>
          <w:bdr w:val="none" w:sz="0" w:space="0" w:color="auto" w:frame="1"/>
        </w:rPr>
        <w:t>Founders Choice Award</w:t>
      </w:r>
      <w:r>
        <w:rPr>
          <w:rFonts w:asciiTheme="minorBidi" w:hAnsiTheme="minorBidi"/>
          <w:bdr w:val="none" w:sz="0" w:space="0" w:color="auto" w:frame="1"/>
        </w:rPr>
        <w:t xml:space="preserve"> at the</w:t>
      </w:r>
      <w:r w:rsidRPr="0024651C">
        <w:rPr>
          <w:rFonts w:asciiTheme="minorBidi" w:hAnsiTheme="minorBidi"/>
          <w:bdr w:val="none" w:sz="0" w:space="0" w:color="auto" w:frame="1"/>
        </w:rPr>
        <w:t xml:space="preserve"> GI Film Festival</w:t>
      </w:r>
      <w:r>
        <w:rPr>
          <w:rFonts w:asciiTheme="minorBidi" w:hAnsiTheme="minorBidi"/>
          <w:bdr w:val="none" w:sz="0" w:space="0" w:color="auto" w:frame="1"/>
        </w:rPr>
        <w:t xml:space="preserve"> and the </w:t>
      </w:r>
      <w:r w:rsidRPr="0024651C">
        <w:rPr>
          <w:rFonts w:asciiTheme="minorBidi" w:hAnsiTheme="minorBidi"/>
          <w:bdr w:val="none" w:sz="0" w:space="0" w:color="auto" w:frame="1"/>
        </w:rPr>
        <w:t>Best of Festival Award</w:t>
      </w:r>
      <w:r>
        <w:rPr>
          <w:rFonts w:asciiTheme="minorBidi" w:hAnsiTheme="minorBidi"/>
          <w:bdr w:val="none" w:sz="0" w:space="0" w:color="auto" w:frame="1"/>
        </w:rPr>
        <w:t xml:space="preserve"> at the </w:t>
      </w:r>
      <w:r w:rsidRPr="0024651C">
        <w:rPr>
          <w:rFonts w:asciiTheme="minorBidi" w:hAnsiTheme="minorBidi"/>
          <w:bdr w:val="none" w:sz="0" w:space="0" w:color="auto" w:frame="1"/>
        </w:rPr>
        <w:t>Hudson Institute Film Festival</w:t>
      </w:r>
      <w:r>
        <w:rPr>
          <w:rFonts w:asciiTheme="minorBidi" w:hAnsiTheme="minorBidi"/>
          <w:bdr w:val="none" w:sz="0" w:space="0" w:color="auto" w:frame="1"/>
        </w:rPr>
        <w:t>.</w:t>
      </w:r>
    </w:p>
    <w:p w14:paraId="1A0387F3" w14:textId="77777777" w:rsidR="002D4026" w:rsidRDefault="002D4026" w:rsidP="00A703DC">
      <w:pPr>
        <w:autoSpaceDE w:val="0"/>
        <w:autoSpaceDN w:val="0"/>
        <w:adjustRightInd w:val="0"/>
        <w:ind w:right="50"/>
        <w:rPr>
          <w:rFonts w:asciiTheme="minorBidi" w:hAnsiTheme="minorBidi"/>
          <w:bdr w:val="none" w:sz="0" w:space="0" w:color="auto" w:frame="1"/>
        </w:rPr>
      </w:pPr>
    </w:p>
    <w:p w14:paraId="4EA49183" w14:textId="1E487B9A" w:rsidR="006F2AAC" w:rsidRDefault="00710F80" w:rsidP="00A703DC">
      <w:pPr>
        <w:autoSpaceDE w:val="0"/>
        <w:autoSpaceDN w:val="0"/>
        <w:adjustRightInd w:val="0"/>
        <w:ind w:right="50"/>
        <w:rPr>
          <w:rFonts w:asciiTheme="minorBidi" w:hAnsiTheme="minorBidi"/>
          <w:bdr w:val="none" w:sz="0" w:space="0" w:color="auto" w:frame="1"/>
        </w:rPr>
      </w:pPr>
      <w:r w:rsidRPr="00710F80">
        <w:rPr>
          <w:b/>
          <w:bCs/>
        </w:rPr>
        <w:t>THE LAST 600 METERS: THE BATTLES OF NAJAF AND FALLUJAH</w:t>
      </w:r>
      <w:r w:rsidRPr="001E7026">
        <w:rPr>
          <w:rFonts w:asciiTheme="minorBidi" w:hAnsiTheme="minorBidi"/>
          <w:bdr w:val="none" w:sz="0" w:space="0" w:color="auto" w:frame="1"/>
        </w:rPr>
        <w:t xml:space="preserve"> </w:t>
      </w:r>
      <w:r w:rsidR="00A703DC" w:rsidRPr="001E7026">
        <w:rPr>
          <w:rFonts w:asciiTheme="minorBidi" w:hAnsiTheme="minorBidi"/>
          <w:bdr w:val="none" w:sz="0" w:space="0" w:color="auto" w:frame="1"/>
        </w:rPr>
        <w:t xml:space="preserve">will stream </w:t>
      </w:r>
      <w:r>
        <w:t xml:space="preserve">Monday, Nov. 10 </w:t>
      </w:r>
      <w:r w:rsidR="00A703DC" w:rsidRPr="001E7026">
        <w:rPr>
          <w:rFonts w:asciiTheme="minorBidi" w:hAnsiTheme="minorBidi"/>
          <w:bdr w:val="none" w:sz="0" w:space="0" w:color="auto" w:frame="1"/>
        </w:rPr>
        <w:t>and be available on all station-branded PBS platforms, including</w:t>
      </w:r>
      <w:r w:rsidR="005B6802">
        <w:rPr>
          <w:rFonts w:asciiTheme="minorBidi" w:hAnsiTheme="minorBidi"/>
          <w:bdr w:val="none" w:sz="0" w:space="0" w:color="auto" w:frame="1"/>
        </w:rPr>
        <w:t xml:space="preserve"> </w:t>
      </w:r>
      <w:r w:rsidR="00A703DC" w:rsidRPr="001E7026">
        <w:rPr>
          <w:rFonts w:asciiTheme="minorBidi" w:hAnsiTheme="minorBidi"/>
          <w:bdr w:val="none" w:sz="0" w:space="0" w:color="auto" w:frame="1"/>
        </w:rPr>
        <w:lastRenderedPageBreak/>
        <w:t xml:space="preserve">PBS.org and the PBS </w:t>
      </w:r>
      <w:r w:rsidR="00456517">
        <w:rPr>
          <w:rFonts w:asciiTheme="minorBidi" w:hAnsiTheme="minorBidi"/>
          <w:bdr w:val="none" w:sz="0" w:space="0" w:color="auto" w:frame="1"/>
        </w:rPr>
        <w:t>app</w:t>
      </w:r>
      <w:r w:rsidR="00A703DC" w:rsidRPr="001E7026">
        <w:rPr>
          <w:rFonts w:asciiTheme="minorBidi" w:hAnsiTheme="minorBidi"/>
          <w:bdr w:val="none" w:sz="0" w:space="0" w:color="auto" w:frame="1"/>
        </w:rPr>
        <w:t>, available on iOS, Android, Roku, Apple TV, Amazon Fire TV and Chromecast. PBS station members will be available to view all episodes via Passport (contact your local PBS station for details).</w:t>
      </w:r>
    </w:p>
    <w:p w14:paraId="36FE63A8" w14:textId="77777777" w:rsidR="006F2AAC" w:rsidRDefault="006F2AAC" w:rsidP="00A703DC">
      <w:pPr>
        <w:autoSpaceDE w:val="0"/>
        <w:autoSpaceDN w:val="0"/>
        <w:adjustRightInd w:val="0"/>
        <w:ind w:right="50"/>
        <w:rPr>
          <w:rFonts w:asciiTheme="minorBidi" w:hAnsiTheme="minorBidi"/>
          <w:bdr w:val="none" w:sz="0" w:space="0" w:color="auto" w:frame="1"/>
        </w:rPr>
      </w:pPr>
    </w:p>
    <w:p w14:paraId="53740B42" w14:textId="10989EE4" w:rsidR="00A703DC" w:rsidRPr="001E7026" w:rsidRDefault="006F2AAC" w:rsidP="00A703DC">
      <w:pPr>
        <w:autoSpaceDE w:val="0"/>
        <w:autoSpaceDN w:val="0"/>
        <w:adjustRightInd w:val="0"/>
        <w:ind w:right="50"/>
        <w:rPr>
          <w:rFonts w:asciiTheme="minorBidi" w:hAnsiTheme="minorBidi"/>
          <w:bdr w:val="none" w:sz="0" w:space="0" w:color="auto" w:frame="1"/>
        </w:rPr>
      </w:pPr>
      <w:r w:rsidRPr="006F2AAC">
        <w:rPr>
          <w:rFonts w:asciiTheme="minorBidi" w:hAnsiTheme="minorBidi"/>
          <w:bdr w:val="none" w:sz="0" w:space="0" w:color="auto" w:frame="1"/>
        </w:rPr>
        <w:t xml:space="preserve">Major funding for </w:t>
      </w:r>
      <w:r w:rsidRPr="006F2AAC">
        <w:rPr>
          <w:rFonts w:asciiTheme="minorBidi" w:hAnsiTheme="minorBidi"/>
          <w:b/>
          <w:bCs/>
          <w:bdr w:val="none" w:sz="0" w:space="0" w:color="auto" w:frame="1"/>
        </w:rPr>
        <w:t>THE LAST 600 METERS: THE BATTLES OF NAJAF AND FALLUJAH</w:t>
      </w:r>
      <w:r w:rsidRPr="006F2AAC">
        <w:rPr>
          <w:rFonts w:asciiTheme="minorBidi" w:hAnsiTheme="minorBidi"/>
          <w:bdr w:val="none" w:sz="0" w:space="0" w:color="auto" w:frame="1"/>
        </w:rPr>
        <w:t xml:space="preserve"> was provided by the Corporation for Public Broadcasting, Richardson, Smith Foundation, The Lynde and Harry Bradley Foundation, </w:t>
      </w:r>
      <w:r w:rsidR="00A736F8">
        <w:rPr>
          <w:rFonts w:asciiTheme="minorBidi" w:hAnsiTheme="minorBidi"/>
          <w:bdr w:val="none" w:sz="0" w:space="0" w:color="auto" w:frame="1"/>
        </w:rPr>
        <w:t>I</w:t>
      </w:r>
      <w:r w:rsidRPr="006F2AAC">
        <w:rPr>
          <w:rFonts w:asciiTheme="minorBidi" w:hAnsiTheme="minorBidi"/>
          <w:bdr w:val="none" w:sz="0" w:space="0" w:color="auto" w:frame="1"/>
        </w:rPr>
        <w:t>nc.</w:t>
      </w:r>
      <w:r w:rsidR="00A703DC" w:rsidRPr="001E7026">
        <w:rPr>
          <w:rFonts w:asciiTheme="minorBidi" w:hAnsiTheme="minorBidi"/>
          <w:bdr w:val="none" w:sz="0" w:space="0" w:color="auto" w:frame="1"/>
        </w:rPr>
        <w:t> </w:t>
      </w:r>
    </w:p>
    <w:p w14:paraId="65AB8941" w14:textId="77777777" w:rsidR="00A703DC" w:rsidRPr="001E7026" w:rsidRDefault="00A703DC" w:rsidP="00A703DC">
      <w:pPr>
        <w:autoSpaceDE w:val="0"/>
        <w:autoSpaceDN w:val="0"/>
        <w:adjustRightInd w:val="0"/>
        <w:ind w:right="50"/>
        <w:rPr>
          <w:rFonts w:asciiTheme="minorBidi" w:hAnsiTheme="minorBidi"/>
          <w:b/>
          <w:bCs/>
          <w:bdr w:val="none" w:sz="0" w:space="0" w:color="auto" w:frame="1"/>
        </w:rPr>
      </w:pPr>
    </w:p>
    <w:p w14:paraId="01505D9A" w14:textId="6FED1B03" w:rsidR="00A703DC" w:rsidRPr="001E7026" w:rsidRDefault="00710F80" w:rsidP="002D4026">
      <w:pPr>
        <w:autoSpaceDE w:val="0"/>
        <w:autoSpaceDN w:val="0"/>
        <w:adjustRightInd w:val="0"/>
        <w:ind w:right="50"/>
        <w:rPr>
          <w:rFonts w:asciiTheme="minorBidi" w:hAnsiTheme="minorBidi"/>
          <w:bdr w:val="none" w:sz="0" w:space="0" w:color="auto" w:frame="1"/>
        </w:rPr>
      </w:pPr>
      <w:r w:rsidRPr="00710F80">
        <w:rPr>
          <w:b/>
          <w:bCs/>
        </w:rPr>
        <w:t>THE LAST 600 METERS: THE BATTLES OF NAJAF AND FALLUJAH</w:t>
      </w:r>
      <w:r w:rsidRPr="001E7026">
        <w:rPr>
          <w:rFonts w:asciiTheme="minorBidi" w:hAnsiTheme="minorBidi"/>
          <w:bdr w:val="none" w:sz="0" w:space="0" w:color="auto" w:frame="1"/>
        </w:rPr>
        <w:t xml:space="preserve"> </w:t>
      </w:r>
      <w:r w:rsidR="00A703DC" w:rsidRPr="001E7026">
        <w:rPr>
          <w:rFonts w:asciiTheme="minorBidi" w:hAnsiTheme="minorBidi"/>
          <w:bdr w:val="none" w:sz="0" w:space="0" w:color="auto" w:frame="1"/>
        </w:rPr>
        <w:t xml:space="preserve">is a production </w:t>
      </w:r>
      <w:r w:rsidR="00A703DC" w:rsidRPr="00324FB4">
        <w:rPr>
          <w:rFonts w:asciiTheme="minorBidi" w:hAnsiTheme="minorBidi"/>
          <w:bdr w:val="none" w:sz="0" w:space="0" w:color="auto" w:frame="1"/>
        </w:rPr>
        <w:t xml:space="preserve">of </w:t>
      </w:r>
      <w:r w:rsidR="002D4026" w:rsidRPr="00324FB4">
        <w:rPr>
          <w:rFonts w:asciiTheme="minorBidi" w:hAnsiTheme="minorBidi"/>
          <w:bdr w:val="none" w:sz="0" w:space="0" w:color="auto" w:frame="1"/>
        </w:rPr>
        <w:t>Manifold Productions, Inc</w:t>
      </w:r>
      <w:r w:rsidR="00A703DC" w:rsidRPr="00324FB4">
        <w:rPr>
          <w:rFonts w:asciiTheme="minorBidi" w:hAnsiTheme="minorBidi"/>
          <w:bdr w:val="none" w:sz="0" w:space="0" w:color="auto" w:frame="1"/>
        </w:rPr>
        <w:t>.</w:t>
      </w:r>
      <w:r w:rsidR="00A703DC" w:rsidRPr="001E7026">
        <w:rPr>
          <w:rFonts w:asciiTheme="minorBidi" w:hAnsiTheme="minorBidi"/>
          <w:bdr w:val="none" w:sz="0" w:space="0" w:color="auto" w:frame="1"/>
        </w:rPr>
        <w:t xml:space="preserve"> Directed</w:t>
      </w:r>
      <w:r w:rsidR="002D4026">
        <w:rPr>
          <w:rFonts w:asciiTheme="minorBidi" w:hAnsiTheme="minorBidi"/>
          <w:bdr w:val="none" w:sz="0" w:space="0" w:color="auto" w:frame="1"/>
        </w:rPr>
        <w:t xml:space="preserve"> and written </w:t>
      </w:r>
      <w:r w:rsidR="00A703DC" w:rsidRPr="001E7026">
        <w:rPr>
          <w:rFonts w:asciiTheme="minorBidi" w:hAnsiTheme="minorBidi"/>
          <w:bdr w:val="none" w:sz="0" w:space="0" w:color="auto" w:frame="1"/>
        </w:rPr>
        <w:t xml:space="preserve">by </w:t>
      </w:r>
      <w:r w:rsidRPr="00710F80">
        <w:rPr>
          <w:rFonts w:asciiTheme="minorBidi" w:hAnsiTheme="minorBidi"/>
          <w:bdr w:val="none" w:sz="0" w:space="0" w:color="auto" w:frame="1"/>
        </w:rPr>
        <w:t>Michael Pack</w:t>
      </w:r>
      <w:r w:rsidR="00A703DC" w:rsidRPr="001E7026">
        <w:rPr>
          <w:rFonts w:asciiTheme="minorBidi" w:hAnsiTheme="minorBidi"/>
          <w:bdr w:val="none" w:sz="0" w:space="0" w:color="auto" w:frame="1"/>
        </w:rPr>
        <w:t>.</w:t>
      </w:r>
      <w:r w:rsidR="002D4026">
        <w:rPr>
          <w:rFonts w:asciiTheme="minorBidi" w:hAnsiTheme="minorBidi"/>
          <w:bdr w:val="none" w:sz="0" w:space="0" w:color="auto" w:frame="1"/>
        </w:rPr>
        <w:t xml:space="preserve"> Produced by </w:t>
      </w:r>
      <w:r w:rsidR="003F1BF4" w:rsidRPr="002D4026">
        <w:rPr>
          <w:rFonts w:asciiTheme="minorBidi" w:hAnsiTheme="minorBidi"/>
          <w:bdr w:val="none" w:sz="0" w:space="0" w:color="auto" w:frame="1"/>
        </w:rPr>
        <w:t>Michael Pack</w:t>
      </w:r>
      <w:r w:rsidR="003F1BF4">
        <w:rPr>
          <w:rFonts w:asciiTheme="minorBidi" w:hAnsiTheme="minorBidi"/>
          <w:bdr w:val="none" w:sz="0" w:space="0" w:color="auto" w:frame="1"/>
        </w:rPr>
        <w:t xml:space="preserve">, </w:t>
      </w:r>
      <w:r w:rsidR="003F1BF4" w:rsidRPr="002D4026">
        <w:rPr>
          <w:rFonts w:asciiTheme="minorBidi" w:hAnsiTheme="minorBidi"/>
          <w:bdr w:val="none" w:sz="0" w:space="0" w:color="auto" w:frame="1"/>
        </w:rPr>
        <w:t>Gina Cappo Pack</w:t>
      </w:r>
      <w:r w:rsidR="003F1BF4">
        <w:rPr>
          <w:rFonts w:asciiTheme="minorBidi" w:hAnsiTheme="minorBidi"/>
          <w:bdr w:val="none" w:sz="0" w:space="0" w:color="auto" w:frame="1"/>
        </w:rPr>
        <w:t xml:space="preserve">, </w:t>
      </w:r>
      <w:r w:rsidR="00AC1DED">
        <w:rPr>
          <w:rFonts w:asciiTheme="minorBidi" w:hAnsiTheme="minorBidi"/>
          <w:bdr w:val="none" w:sz="0" w:space="0" w:color="auto" w:frame="1"/>
        </w:rPr>
        <w:t>a</w:t>
      </w:r>
      <w:r w:rsidR="003F1BF4">
        <w:rPr>
          <w:rFonts w:asciiTheme="minorBidi" w:hAnsiTheme="minorBidi"/>
          <w:bdr w:val="none" w:sz="0" w:space="0" w:color="auto" w:frame="1"/>
        </w:rPr>
        <w:t xml:space="preserve">nd </w:t>
      </w:r>
      <w:r w:rsidR="003F1BF4" w:rsidRPr="002D4026">
        <w:rPr>
          <w:rFonts w:asciiTheme="minorBidi" w:hAnsiTheme="minorBidi"/>
          <w:bdr w:val="none" w:sz="0" w:space="0" w:color="auto" w:frame="1"/>
        </w:rPr>
        <w:t>Stephen K. Bannon</w:t>
      </w:r>
      <w:r w:rsidR="002D4026">
        <w:rPr>
          <w:rFonts w:asciiTheme="minorBidi" w:hAnsiTheme="minorBidi"/>
          <w:bdr w:val="none" w:sz="0" w:space="0" w:color="auto" w:frame="1"/>
        </w:rPr>
        <w:t>.</w:t>
      </w:r>
    </w:p>
    <w:p w14:paraId="5BFF0D0A" w14:textId="77777777" w:rsidR="0080709A" w:rsidRPr="0080709A" w:rsidRDefault="27D3C391" w:rsidP="0080709A">
      <w:pPr>
        <w:pStyle w:val="NormalWeb"/>
        <w:shd w:val="clear" w:color="auto" w:fill="FFFFFF"/>
        <w:spacing w:before="0" w:beforeAutospacing="0" w:after="0" w:afterAutospacing="0"/>
        <w:ind w:right="50"/>
        <w:rPr>
          <w:rFonts w:ascii="Arial" w:hAnsi="Arial" w:cs="Arial"/>
          <w:color w:val="242424"/>
        </w:rPr>
      </w:pPr>
      <w:r>
        <w:br/>
      </w:r>
      <w:r w:rsidR="0080709A" w:rsidRPr="0080709A">
        <w:rPr>
          <w:rFonts w:ascii="Arial" w:hAnsi="Arial" w:cs="Arial"/>
          <w:b/>
          <w:bCs/>
          <w:color w:val="242424"/>
          <w:bdr w:val="none" w:sz="0" w:space="0" w:color="auto" w:frame="1"/>
        </w:rPr>
        <w:t>About PBS</w:t>
      </w:r>
    </w:p>
    <w:p w14:paraId="62A40F2C" w14:textId="77777777" w:rsidR="0080709A" w:rsidRPr="0080709A" w:rsidRDefault="0080709A" w:rsidP="0080709A">
      <w:pPr>
        <w:pStyle w:val="NormalWeb"/>
        <w:shd w:val="clear" w:color="auto" w:fill="FFFFFF"/>
        <w:spacing w:before="0" w:beforeAutospacing="0" w:after="0" w:afterAutospacing="0"/>
        <w:rPr>
          <w:rFonts w:ascii="Arial" w:hAnsi="Arial" w:cs="Arial"/>
          <w:color w:val="242424"/>
        </w:rPr>
      </w:pPr>
      <w:hyperlink r:id="rId7" w:tgtFrame="_blank" w:tooltip="https://www.pbs.org/" w:history="1">
        <w:r w:rsidRPr="0080709A">
          <w:rPr>
            <w:rStyle w:val="Hyperlink"/>
            <w:rFonts w:ascii="Arial" w:hAnsi="Arial" w:cs="Arial"/>
            <w:bdr w:val="none" w:sz="0" w:space="0" w:color="auto" w:frame="1"/>
          </w:rPr>
          <w:t>PBS</w:t>
        </w:r>
      </w:hyperlink>
      <w:r w:rsidRPr="0080709A">
        <w:rPr>
          <w:rFonts w:ascii="Arial" w:hAnsi="Arial" w:cs="Arial"/>
          <w:color w:val="242424"/>
          <w:bdr w:val="none" w:sz="0" w:space="0" w:color="auto" w:frame="1"/>
        </w:rPr>
        <w:t>, with more than 330 member stations, offers all Americans the opportunity to explore new ideas and new worlds through television and digital content. Each month, PBS reaches over 36 million adults on linear primetime television, 16 million users on PBS-owned streaming platforms, 56 million viewers on YouTube, and 10 million followers on social media, inviting them to experience the worlds of science, history, nature, and public affairs and to take front-row seats to world-class drama and performances. PBS’s broad array of programs has been consistently honored by the industry’s most coveted award competitions. As the number one educational media brand, </w:t>
      </w:r>
      <w:hyperlink r:id="rId8" w:tgtFrame="_blank" w:tooltip="https://pbskids.org/" w:history="1">
        <w:r w:rsidRPr="0080709A">
          <w:rPr>
            <w:rStyle w:val="Hyperlink"/>
            <w:rFonts w:ascii="Arial" w:hAnsi="Arial" w:cs="Arial"/>
            <w:bdr w:val="none" w:sz="0" w:space="0" w:color="auto" w:frame="1"/>
          </w:rPr>
          <w:t>PBS KIDS</w:t>
        </w:r>
      </w:hyperlink>
      <w:r w:rsidRPr="0080709A">
        <w:rPr>
          <w:rFonts w:ascii="Arial" w:hAnsi="Arial" w:cs="Arial"/>
          <w:color w:val="242424"/>
          <w:bdr w:val="none" w:sz="0" w:space="0" w:color="auto" w:frame="1"/>
        </w:rPr>
        <w:t> helps children 2-8 build critical skills, enabling them to find success in school and life.</w:t>
      </w:r>
      <w:r w:rsidRPr="0080709A">
        <w:rPr>
          <w:rFonts w:ascii="Arial" w:hAnsi="Arial" w:cs="Arial"/>
          <w:color w:val="000000"/>
          <w:bdr w:val="none" w:sz="0" w:space="0" w:color="auto" w:frame="1"/>
        </w:rPr>
        <w:t> </w:t>
      </w:r>
      <w:r w:rsidRPr="0080709A">
        <w:rPr>
          <w:rFonts w:ascii="Arial" w:hAnsi="Arial" w:cs="Arial"/>
          <w:color w:val="242424"/>
          <w:bdr w:val="none" w:sz="0" w:space="0" w:color="auto" w:frame="1"/>
        </w:rPr>
        <w:t>Delivered through member stations, PBS KIDS offers high-quality content on TV — including a PBS KIDS channel — and streaming free on </w:t>
      </w:r>
      <w:hyperlink r:id="rId9" w:tgtFrame="_blank" w:tooltip="https://pbskids.org/" w:history="1">
        <w:r w:rsidRPr="0080709A">
          <w:rPr>
            <w:rStyle w:val="Hyperlink"/>
            <w:rFonts w:ascii="Arial" w:hAnsi="Arial" w:cs="Arial"/>
            <w:bdr w:val="none" w:sz="0" w:space="0" w:color="auto" w:frame="1"/>
          </w:rPr>
          <w:t>pbskids.org</w:t>
        </w:r>
      </w:hyperlink>
      <w:r w:rsidRPr="0080709A">
        <w:rPr>
          <w:rFonts w:ascii="Arial" w:hAnsi="Arial" w:cs="Arial"/>
          <w:color w:val="242424"/>
          <w:bdr w:val="none" w:sz="0" w:space="0" w:color="auto" w:frame="1"/>
        </w:rPr>
        <w:t> and the </w:t>
      </w:r>
      <w:hyperlink r:id="rId10" w:tgtFrame="_blank" w:tooltip="https://pbskids.org/apps/pbs-kids-video" w:history="1">
        <w:r w:rsidRPr="0080709A">
          <w:rPr>
            <w:rStyle w:val="Hyperlink"/>
            <w:rFonts w:ascii="Arial" w:hAnsi="Arial" w:cs="Arial"/>
            <w:bdr w:val="none" w:sz="0" w:space="0" w:color="auto" w:frame="1"/>
          </w:rPr>
          <w:t>PBS KIDS Video app</w:t>
        </w:r>
      </w:hyperlink>
      <w:r w:rsidRPr="0080709A">
        <w:rPr>
          <w:rFonts w:ascii="Arial" w:hAnsi="Arial" w:cs="Arial"/>
          <w:color w:val="242424"/>
          <w:bdr w:val="none" w:sz="0" w:space="0" w:color="auto" w:frame="1"/>
        </w:rPr>
        <w:t>, games on the </w:t>
      </w:r>
      <w:hyperlink r:id="rId11" w:tgtFrame="_blank" w:tooltip="https://pbskids.org/apps/pbs-kids-games.html" w:history="1">
        <w:r w:rsidRPr="0080709A">
          <w:rPr>
            <w:rStyle w:val="Hyperlink"/>
            <w:rFonts w:ascii="Arial" w:hAnsi="Arial" w:cs="Arial"/>
            <w:bdr w:val="none" w:sz="0" w:space="0" w:color="auto" w:frame="1"/>
          </w:rPr>
          <w:t>PBS KIDS Games app</w:t>
        </w:r>
      </w:hyperlink>
      <w:r w:rsidRPr="0080709A">
        <w:rPr>
          <w:rFonts w:ascii="Arial" w:hAnsi="Arial" w:cs="Arial"/>
          <w:color w:val="242424"/>
          <w:bdr w:val="none" w:sz="0" w:space="0" w:color="auto" w:frame="1"/>
        </w:rPr>
        <w:t>, and in communities across America. Teachers of children from pre-K through 12th grade turn to </w:t>
      </w:r>
      <w:hyperlink r:id="rId12" w:tgtFrame="_blank" w:tooltip="https://www.pbslearningmedia.org/" w:history="1">
        <w:r w:rsidRPr="0080709A">
          <w:rPr>
            <w:rStyle w:val="Hyperlink"/>
            <w:rFonts w:ascii="Arial" w:hAnsi="Arial" w:cs="Arial"/>
            <w:bdr w:val="none" w:sz="0" w:space="0" w:color="auto" w:frame="1"/>
          </w:rPr>
          <w:t>PBS LearningMedia</w:t>
        </w:r>
      </w:hyperlink>
      <w:r w:rsidRPr="0080709A">
        <w:rPr>
          <w:rFonts w:ascii="Arial" w:hAnsi="Arial" w:cs="Arial"/>
          <w:color w:val="242424"/>
          <w:bdr w:val="none" w:sz="0" w:space="0" w:color="auto" w:frame="1"/>
        </w:rPr>
        <w:t> for digital content and services that help bring classroom lessons to life. More information about PBS is available at </w:t>
      </w:r>
      <w:hyperlink r:id="rId13" w:tgtFrame="_blank" w:tooltip="https://www.pbs.org/" w:history="1">
        <w:r w:rsidRPr="0080709A">
          <w:rPr>
            <w:rStyle w:val="Hyperlink"/>
            <w:rFonts w:ascii="Arial" w:hAnsi="Arial" w:cs="Arial"/>
            <w:bdr w:val="none" w:sz="0" w:space="0" w:color="auto" w:frame="1"/>
          </w:rPr>
          <w:t>PBS.org</w:t>
        </w:r>
      </w:hyperlink>
      <w:r w:rsidRPr="0080709A">
        <w:rPr>
          <w:rFonts w:ascii="Arial" w:hAnsi="Arial" w:cs="Arial"/>
          <w:color w:val="242424"/>
          <w:bdr w:val="none" w:sz="0" w:space="0" w:color="auto" w:frame="1"/>
        </w:rPr>
        <w:t>, one of the leading dot-org websites on the internet,</w:t>
      </w:r>
      <w:hyperlink r:id="rId14" w:tgtFrame="_blank" w:tooltip="https://www.facebook.com/pbs" w:history="1">
        <w:r w:rsidRPr="0080709A">
          <w:rPr>
            <w:rStyle w:val="Hyperlink"/>
            <w:rFonts w:ascii="Arial" w:hAnsi="Arial" w:cs="Arial"/>
            <w:bdr w:val="none" w:sz="0" w:space="0" w:color="auto" w:frame="1"/>
          </w:rPr>
          <w:t> </w:t>
        </w:r>
      </w:hyperlink>
      <w:hyperlink r:id="rId15" w:tgtFrame="_blank" w:tooltip="https://www.facebook.com/pbs" w:history="1">
        <w:r w:rsidRPr="0080709A">
          <w:rPr>
            <w:rStyle w:val="Hyperlink"/>
            <w:rFonts w:ascii="Arial" w:hAnsi="Arial" w:cs="Arial"/>
            <w:bdr w:val="none" w:sz="0" w:space="0" w:color="auto" w:frame="1"/>
          </w:rPr>
          <w:t>Facebook</w:t>
        </w:r>
      </w:hyperlink>
      <w:r w:rsidRPr="0080709A">
        <w:rPr>
          <w:rFonts w:ascii="Arial" w:hAnsi="Arial" w:cs="Arial"/>
          <w:color w:val="242424"/>
          <w:bdr w:val="none" w:sz="0" w:space="0" w:color="auto" w:frame="1"/>
        </w:rPr>
        <w:t>, </w:t>
      </w:r>
      <w:hyperlink r:id="rId16" w:tgtFrame="_blank" w:tooltip="https://www.instagram.com/pbs/?hl=en" w:history="1">
        <w:r w:rsidRPr="0080709A">
          <w:rPr>
            <w:rStyle w:val="Hyperlink"/>
            <w:rFonts w:ascii="Arial" w:hAnsi="Arial" w:cs="Arial"/>
            <w:bdr w:val="none" w:sz="0" w:space="0" w:color="auto" w:frame="1"/>
          </w:rPr>
          <w:t>Instagram</w:t>
        </w:r>
      </w:hyperlink>
      <w:r w:rsidRPr="0080709A">
        <w:rPr>
          <w:rFonts w:ascii="Arial" w:hAnsi="Arial" w:cs="Arial"/>
          <w:color w:val="242424"/>
          <w:bdr w:val="none" w:sz="0" w:space="0" w:color="auto" w:frame="1"/>
        </w:rPr>
        <w:t>, or through our </w:t>
      </w:r>
      <w:hyperlink r:id="rId17" w:tgtFrame="_blank" w:tooltip="https://www.pbs.org/pbs-app/" w:history="1">
        <w:r w:rsidRPr="0080709A">
          <w:rPr>
            <w:rStyle w:val="Hyperlink"/>
            <w:rFonts w:ascii="Arial" w:hAnsi="Arial" w:cs="Arial"/>
            <w:bdr w:val="none" w:sz="0" w:space="0" w:color="auto" w:frame="1"/>
          </w:rPr>
          <w:t>apps for mobile and connected devices</w:t>
        </w:r>
      </w:hyperlink>
      <w:r w:rsidRPr="0080709A">
        <w:rPr>
          <w:rFonts w:ascii="Arial" w:hAnsi="Arial" w:cs="Arial"/>
          <w:color w:val="242424"/>
          <w:bdr w:val="none" w:sz="0" w:space="0" w:color="auto" w:frame="1"/>
        </w:rPr>
        <w:t>. Specific program information and updates for press are available at </w:t>
      </w:r>
      <w:hyperlink r:id="rId18" w:tgtFrame="_blank" w:tooltip="https://pressroom.pbs.org/" w:history="1">
        <w:r w:rsidRPr="0080709A">
          <w:rPr>
            <w:rStyle w:val="Hyperlink"/>
            <w:rFonts w:ascii="Arial" w:hAnsi="Arial" w:cs="Arial"/>
            <w:bdr w:val="none" w:sz="0" w:space="0" w:color="auto" w:frame="1"/>
          </w:rPr>
          <w:t>pbs.org/pressroom</w:t>
        </w:r>
      </w:hyperlink>
      <w:r w:rsidRPr="0080709A">
        <w:rPr>
          <w:rFonts w:ascii="Arial" w:hAnsi="Arial" w:cs="Arial"/>
          <w:color w:val="242424"/>
          <w:bdr w:val="none" w:sz="0" w:space="0" w:color="auto" w:frame="1"/>
        </w:rPr>
        <w:t> or by following </w:t>
      </w:r>
      <w:hyperlink r:id="rId19" w:tgtFrame="_blank" w:tooltip="https://x.com/PBS_PR" w:history="1">
        <w:r w:rsidRPr="0080709A">
          <w:rPr>
            <w:rStyle w:val="Hyperlink"/>
            <w:rFonts w:ascii="Arial" w:hAnsi="Arial" w:cs="Arial"/>
            <w:bdr w:val="none" w:sz="0" w:space="0" w:color="auto" w:frame="1"/>
          </w:rPr>
          <w:t>PBS Communications on X</w:t>
        </w:r>
      </w:hyperlink>
      <w:hyperlink r:id="rId20" w:tgtFrame="_blank" w:tooltip="https://x.com/PBS_PR" w:history="1">
        <w:r w:rsidRPr="0080709A">
          <w:rPr>
            <w:rStyle w:val="Hyperlink"/>
            <w:rFonts w:ascii="Arial" w:hAnsi="Arial" w:cs="Arial"/>
            <w:bdr w:val="none" w:sz="0" w:space="0" w:color="auto" w:frame="1"/>
          </w:rPr>
          <w:t>.</w:t>
        </w:r>
      </w:hyperlink>
    </w:p>
    <w:p w14:paraId="5707577B" w14:textId="4AE70352" w:rsidR="00A703DC" w:rsidRPr="0080709A" w:rsidRDefault="00A703DC" w:rsidP="0080709A">
      <w:pPr>
        <w:rPr>
          <w:rFonts w:cs="Arial"/>
        </w:rPr>
      </w:pPr>
    </w:p>
    <w:p w14:paraId="4FB3EE65" w14:textId="77777777" w:rsidR="00A703DC" w:rsidRPr="001E7026" w:rsidRDefault="00A703DC" w:rsidP="00A703DC">
      <w:pPr>
        <w:autoSpaceDE w:val="0"/>
        <w:autoSpaceDN w:val="0"/>
        <w:adjustRightInd w:val="0"/>
        <w:ind w:right="50"/>
        <w:rPr>
          <w:rFonts w:asciiTheme="minorBidi" w:hAnsiTheme="minorBidi"/>
        </w:rPr>
      </w:pPr>
    </w:p>
    <w:p w14:paraId="44CD869C" w14:textId="77777777" w:rsidR="00A703DC" w:rsidRPr="001E7026" w:rsidRDefault="00A703DC" w:rsidP="00A703DC">
      <w:pPr>
        <w:autoSpaceDE w:val="0"/>
        <w:autoSpaceDN w:val="0"/>
        <w:adjustRightInd w:val="0"/>
        <w:ind w:right="50"/>
        <w:jc w:val="center"/>
        <w:rPr>
          <w:rFonts w:asciiTheme="minorBidi" w:hAnsiTheme="minorBidi"/>
        </w:rPr>
      </w:pPr>
      <w:r w:rsidRPr="001E7026">
        <w:rPr>
          <w:rFonts w:asciiTheme="minorBidi" w:hAnsiTheme="minorBidi"/>
        </w:rPr>
        <w:t>– PBS –</w:t>
      </w:r>
    </w:p>
    <w:p w14:paraId="1BB1FA6C" w14:textId="77777777" w:rsidR="00A703DC" w:rsidRPr="001E7026" w:rsidRDefault="00A703DC" w:rsidP="00A703DC">
      <w:pPr>
        <w:autoSpaceDE w:val="0"/>
        <w:autoSpaceDN w:val="0"/>
        <w:adjustRightInd w:val="0"/>
        <w:ind w:right="50"/>
        <w:jc w:val="center"/>
        <w:rPr>
          <w:rFonts w:asciiTheme="minorBidi" w:hAnsiTheme="minorBidi"/>
        </w:rPr>
      </w:pPr>
    </w:p>
    <w:p w14:paraId="1B28E7D7" w14:textId="073C833D" w:rsidR="00A703DC" w:rsidRDefault="00A703DC" w:rsidP="00710F80">
      <w:pPr>
        <w:autoSpaceDE w:val="0"/>
        <w:autoSpaceDN w:val="0"/>
        <w:adjustRightInd w:val="0"/>
        <w:ind w:right="50"/>
        <w:rPr>
          <w:rFonts w:asciiTheme="minorBidi" w:hAnsiTheme="minorBidi"/>
        </w:rPr>
      </w:pPr>
      <w:r w:rsidRPr="001E7026">
        <w:rPr>
          <w:rFonts w:asciiTheme="minorBidi" w:hAnsiTheme="minorBidi"/>
        </w:rPr>
        <w:t xml:space="preserve">CONTACTS: </w:t>
      </w:r>
    </w:p>
    <w:p w14:paraId="2FF42F3F" w14:textId="77777777" w:rsidR="00710F80" w:rsidRDefault="00710F80" w:rsidP="00710F80">
      <w:pPr>
        <w:autoSpaceDE w:val="0"/>
        <w:autoSpaceDN w:val="0"/>
        <w:adjustRightInd w:val="0"/>
        <w:ind w:right="50"/>
        <w:rPr>
          <w:rFonts w:asciiTheme="minorBidi" w:hAnsiTheme="minorBidi"/>
        </w:rPr>
      </w:pPr>
    </w:p>
    <w:p w14:paraId="40DF334D" w14:textId="77777777" w:rsidR="00710F80" w:rsidRPr="00710F80" w:rsidRDefault="00710F80" w:rsidP="00710F80">
      <w:pPr>
        <w:autoSpaceDE w:val="0"/>
        <w:autoSpaceDN w:val="0"/>
        <w:adjustRightInd w:val="0"/>
        <w:ind w:right="50"/>
        <w:rPr>
          <w:rFonts w:asciiTheme="minorBidi" w:hAnsiTheme="minorBidi"/>
        </w:rPr>
      </w:pPr>
      <w:r w:rsidRPr="00710F80">
        <w:rPr>
          <w:rFonts w:asciiTheme="minorBidi" w:hAnsiTheme="minorBidi"/>
        </w:rPr>
        <w:t xml:space="preserve">Lisa Dyer, Bullseye Communications, </w:t>
      </w:r>
      <w:hyperlink r:id="rId21" w:history="1">
        <w:r w:rsidRPr="00710F80">
          <w:rPr>
            <w:rStyle w:val="Hyperlink"/>
            <w:rFonts w:asciiTheme="minorBidi" w:hAnsiTheme="minorBidi"/>
          </w:rPr>
          <w:t>lisa.dyer@bullseyecomm.com</w:t>
        </w:r>
      </w:hyperlink>
    </w:p>
    <w:p w14:paraId="4DBFDCBA" w14:textId="77777777" w:rsidR="00710F80" w:rsidRDefault="00710F80" w:rsidP="00710F80">
      <w:pPr>
        <w:autoSpaceDE w:val="0"/>
        <w:autoSpaceDN w:val="0"/>
        <w:adjustRightInd w:val="0"/>
        <w:ind w:right="50"/>
      </w:pPr>
      <w:r w:rsidRPr="00710F80">
        <w:rPr>
          <w:rFonts w:asciiTheme="minorBidi" w:hAnsiTheme="minorBidi"/>
        </w:rPr>
        <w:t>Heather Marohn, Bullseye Communications,</w:t>
      </w:r>
      <w:r w:rsidRPr="00324FB4">
        <w:rPr>
          <w:rFonts w:asciiTheme="minorBidi" w:hAnsiTheme="minorBidi"/>
        </w:rPr>
        <w:t xml:space="preserve"> </w:t>
      </w:r>
      <w:hyperlink r:id="rId22" w:history="1">
        <w:r w:rsidRPr="00710F80">
          <w:rPr>
            <w:rStyle w:val="Hyperlink"/>
            <w:rFonts w:asciiTheme="minorBidi" w:hAnsiTheme="minorBidi"/>
          </w:rPr>
          <w:t>heather.marohn@bullseyecomm.com</w:t>
        </w:r>
      </w:hyperlink>
    </w:p>
    <w:p w14:paraId="000695EE" w14:textId="3FC503FA" w:rsidR="00AC1DED" w:rsidRPr="00710F80" w:rsidRDefault="00AC1DED" w:rsidP="00710F80">
      <w:pPr>
        <w:autoSpaceDE w:val="0"/>
        <w:autoSpaceDN w:val="0"/>
        <w:adjustRightInd w:val="0"/>
        <w:ind w:right="50"/>
        <w:rPr>
          <w:rFonts w:asciiTheme="minorBidi" w:hAnsiTheme="minorBidi"/>
          <w:u w:val="single"/>
        </w:rPr>
      </w:pPr>
      <w:r>
        <w:t xml:space="preserve">Chelsie Pope, PBS, </w:t>
      </w:r>
      <w:hyperlink r:id="rId23" w:history="1">
        <w:r w:rsidRPr="0063569E">
          <w:rPr>
            <w:rStyle w:val="Hyperlink"/>
          </w:rPr>
          <w:t>cepope@pbs.org</w:t>
        </w:r>
      </w:hyperlink>
      <w:r>
        <w:t xml:space="preserve"> </w:t>
      </w:r>
    </w:p>
    <w:p w14:paraId="49CAA2C8" w14:textId="77777777" w:rsidR="00710F80" w:rsidRPr="001E7026" w:rsidRDefault="00710F80" w:rsidP="00710F80">
      <w:pPr>
        <w:autoSpaceDE w:val="0"/>
        <w:autoSpaceDN w:val="0"/>
        <w:adjustRightInd w:val="0"/>
        <w:ind w:right="50"/>
        <w:rPr>
          <w:rFonts w:asciiTheme="minorBidi" w:hAnsiTheme="minorBidi"/>
        </w:rPr>
      </w:pPr>
    </w:p>
    <w:p w14:paraId="0B52E0ED" w14:textId="77777777" w:rsidR="00A703DC" w:rsidRPr="00413816" w:rsidRDefault="00A703DC" w:rsidP="00A703DC">
      <w:pPr>
        <w:pStyle w:val="PBSReleaseStyle"/>
        <w:rPr>
          <w:rFonts w:cs="Arial"/>
          <w:i/>
        </w:rPr>
      </w:pPr>
      <w:r w:rsidRPr="001E7026">
        <w:rPr>
          <w:rFonts w:asciiTheme="minorBidi" w:hAnsiTheme="minorBidi" w:cstheme="minorBidi"/>
          <w:i/>
        </w:rPr>
        <w:t>For images and additional up-to-date information on this and other PBS programs, visit PBS PressRoom</w:t>
      </w:r>
      <w:r w:rsidRPr="00413816">
        <w:rPr>
          <w:rFonts w:cs="Arial"/>
          <w:i/>
        </w:rPr>
        <w:t xml:space="preserve"> at </w:t>
      </w:r>
      <w:hyperlink r:id="rId24" w:history="1">
        <w:r w:rsidRPr="00413816">
          <w:rPr>
            <w:rStyle w:val="Hyperlink"/>
            <w:rFonts w:cs="Arial"/>
            <w:i/>
          </w:rPr>
          <w:t>pbs.org/pressroom</w:t>
        </w:r>
      </w:hyperlink>
      <w:r w:rsidRPr="00413816">
        <w:rPr>
          <w:rFonts w:cs="Arial"/>
          <w:i/>
        </w:rPr>
        <w:t>.</w:t>
      </w:r>
    </w:p>
    <w:p w14:paraId="0D265D3B" w14:textId="77777777" w:rsidR="00D6439A" w:rsidRPr="00162D40" w:rsidRDefault="00D6439A" w:rsidP="00162D40"/>
    <w:sectPr w:rsidR="00D6439A" w:rsidRPr="00162D40" w:rsidSect="00162D40">
      <w:footerReference w:type="default" r:id="rId25"/>
      <w:headerReference w:type="first" r:id="rId26"/>
      <w:footerReference w:type="first" r:id="rId27"/>
      <w:pgSz w:w="12240" w:h="15840"/>
      <w:pgMar w:top="1710" w:right="1440" w:bottom="1440" w:left="1440" w:header="720" w:footer="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EED82" w14:textId="77777777" w:rsidR="00B52ADC" w:rsidRDefault="00B52ADC" w:rsidP="00FB57E7">
      <w:r>
        <w:separator/>
      </w:r>
    </w:p>
  </w:endnote>
  <w:endnote w:type="continuationSeparator" w:id="0">
    <w:p w14:paraId="3962F2B5" w14:textId="77777777" w:rsidR="00B52ADC" w:rsidRDefault="00B52ADC"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3FD73" w14:textId="77777777" w:rsidR="0078190C" w:rsidRDefault="0078190C" w:rsidP="0078190C">
    <w:pPr>
      <w:pStyle w:val="Footer"/>
      <w:spacing w:after="60"/>
      <w:ind w:right="-490"/>
      <w:rPr>
        <w:rFonts w:cs="Mangal"/>
        <w:color w:val="000000" w:themeColor="text1"/>
        <w:sz w:val="20"/>
        <w:szCs w:val="20"/>
      </w:rPr>
    </w:pPr>
  </w:p>
  <w:p w14:paraId="566F1698" w14:textId="61D5F9B3" w:rsidR="0078190C" w:rsidRPr="0078190C" w:rsidRDefault="01C1987F" w:rsidP="0078190C">
    <w:pPr>
      <w:pStyle w:val="Footer"/>
      <w:spacing w:after="60"/>
      <w:ind w:right="-490"/>
      <w:rPr>
        <w:rFonts w:cs="Mangal"/>
        <w:color w:val="000000" w:themeColor="text1"/>
        <w:sz w:val="19"/>
        <w:szCs w:val="19"/>
      </w:rPr>
    </w:pPr>
    <w:hyperlink r:id="rId1">
      <w:r w:rsidRPr="01C1987F">
        <w:rPr>
          <w:rStyle w:val="Hyperlink"/>
          <w:rFonts w:cs="Mangal"/>
          <w:color w:val="000000" w:themeColor="text1"/>
          <w:sz w:val="19"/>
          <w:szCs w:val="19"/>
          <w:u w:val="none"/>
        </w:rPr>
        <w:t>pbs.org</w:t>
      </w:r>
    </w:hyperlink>
    <w:r w:rsidRPr="01C1987F">
      <w:rPr>
        <w:rFonts w:cs="Mangal"/>
        <w:color w:val="000000" w:themeColor="text1"/>
        <w:sz w:val="19"/>
        <w:szCs w:val="19"/>
      </w:rPr>
      <w:t xml:space="preserve">   •   </w:t>
    </w:r>
    <w:hyperlink r:id="rId2">
      <w:r w:rsidRPr="01C1987F">
        <w:rPr>
          <w:rStyle w:val="Hyperlink"/>
          <w:rFonts w:cs="Mangal"/>
          <w:color w:val="000000" w:themeColor="text1"/>
          <w:sz w:val="19"/>
          <w:szCs w:val="19"/>
          <w:u w:val="none"/>
        </w:rPr>
        <w:t>pbs.org/pressroom</w:t>
      </w:r>
    </w:hyperlink>
    <w:r w:rsidRPr="01C1987F">
      <w:rPr>
        <w:rFonts w:cs="Mangal"/>
        <w:color w:val="000000" w:themeColor="text1"/>
        <w:sz w:val="19"/>
        <w:szCs w:val="19"/>
      </w:rPr>
      <w:t xml:space="preserve">   •   </w:t>
    </w:r>
    <w:hyperlink r:id="rId3">
      <w:r w:rsidRPr="01C1987F">
        <w:rPr>
          <w:rStyle w:val="Hyperlink"/>
          <w:rFonts w:cs="Mangal"/>
          <w:color w:val="000000" w:themeColor="text1"/>
          <w:sz w:val="19"/>
          <w:szCs w:val="19"/>
          <w:u w:val="none"/>
        </w:rPr>
        <w:t>facebook.com/pbs</w:t>
      </w:r>
    </w:hyperlink>
    <w:r w:rsidRPr="01C1987F">
      <w:rPr>
        <w:rFonts w:cs="Mangal"/>
        <w:color w:val="000000" w:themeColor="text1"/>
        <w:sz w:val="19"/>
        <w:szCs w:val="19"/>
      </w:rPr>
      <w:t xml:space="preserve">   •   </w:t>
    </w:r>
    <w:hyperlink r:id="rId4">
      <w:r w:rsidRPr="01C1987F">
        <w:rPr>
          <w:rStyle w:val="Hyperlink"/>
          <w:rFonts w:cs="Mangal"/>
          <w:color w:val="000000" w:themeColor="text1"/>
          <w:sz w:val="19"/>
          <w:szCs w:val="19"/>
          <w:u w:val="none"/>
        </w:rPr>
        <w:t>youtube.com/pbs</w:t>
      </w:r>
    </w:hyperlink>
    <w:r w:rsidRPr="01C1987F">
      <w:rPr>
        <w:rFonts w:cs="Mangal"/>
        <w:color w:val="000000" w:themeColor="text1"/>
        <w:sz w:val="19"/>
        <w:szCs w:val="19"/>
      </w:rPr>
      <w:t xml:space="preserve">   •   </w:t>
    </w:r>
    <w:hyperlink r:id="rId5">
      <w:r w:rsidRPr="01C1987F">
        <w:rPr>
          <w:rStyle w:val="Hyperlink"/>
          <w:rFonts w:cs="Mangal"/>
          <w:color w:val="000000" w:themeColor="text1"/>
          <w:sz w:val="19"/>
          <w:szCs w:val="19"/>
          <w:u w:val="none"/>
        </w:rPr>
        <w:t>twitter.com/</w:t>
      </w:r>
      <w:proofErr w:type="spellStart"/>
      <w:r w:rsidRPr="01C1987F">
        <w:rPr>
          <w:rStyle w:val="Hyperlink"/>
          <w:rFonts w:cs="Mangal"/>
          <w:color w:val="000000" w:themeColor="text1"/>
          <w:sz w:val="19"/>
          <w:szCs w:val="19"/>
          <w:u w:val="none"/>
        </w:rPr>
        <w:t>pbs_pr</w:t>
      </w:r>
      <w:proofErr w:type="spellEnd"/>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A8A57" w14:textId="61D5F9B3" w:rsidR="00162D40" w:rsidRPr="00EC5A35" w:rsidRDefault="01C1987F" w:rsidP="01C1987F">
    <w:pPr>
      <w:pStyle w:val="Footer"/>
      <w:spacing w:after="60"/>
      <w:ind w:right="-490"/>
      <w:rPr>
        <w:rFonts w:cs="Mangal"/>
        <w:color w:val="000000" w:themeColor="text1"/>
        <w:sz w:val="19"/>
        <w:szCs w:val="19"/>
      </w:rPr>
    </w:pPr>
    <w:hyperlink r:id="rId1">
      <w:r w:rsidRPr="01C1987F">
        <w:rPr>
          <w:rStyle w:val="Hyperlink"/>
          <w:rFonts w:cs="Mangal"/>
          <w:color w:val="000000" w:themeColor="text1"/>
          <w:sz w:val="19"/>
          <w:szCs w:val="19"/>
          <w:u w:val="none"/>
        </w:rPr>
        <w:t>pbs.org</w:t>
      </w:r>
    </w:hyperlink>
    <w:r w:rsidRPr="01C1987F">
      <w:rPr>
        <w:rFonts w:cs="Mangal"/>
        <w:color w:val="000000" w:themeColor="text1"/>
        <w:sz w:val="19"/>
        <w:szCs w:val="19"/>
      </w:rPr>
      <w:t xml:space="preserve">   •   </w:t>
    </w:r>
    <w:hyperlink r:id="rId2">
      <w:r w:rsidRPr="01C1987F">
        <w:rPr>
          <w:rStyle w:val="Hyperlink"/>
          <w:rFonts w:cs="Mangal"/>
          <w:color w:val="000000" w:themeColor="text1"/>
          <w:sz w:val="19"/>
          <w:szCs w:val="19"/>
          <w:u w:val="none"/>
        </w:rPr>
        <w:t>pbs.org/pressroom</w:t>
      </w:r>
    </w:hyperlink>
    <w:r w:rsidRPr="01C1987F">
      <w:rPr>
        <w:rFonts w:cs="Mangal"/>
        <w:color w:val="000000" w:themeColor="text1"/>
        <w:sz w:val="19"/>
        <w:szCs w:val="19"/>
      </w:rPr>
      <w:t xml:space="preserve">   •   </w:t>
    </w:r>
    <w:hyperlink r:id="rId3">
      <w:r w:rsidRPr="01C1987F">
        <w:rPr>
          <w:rStyle w:val="Hyperlink"/>
          <w:rFonts w:cs="Mangal"/>
          <w:color w:val="000000" w:themeColor="text1"/>
          <w:sz w:val="19"/>
          <w:szCs w:val="19"/>
          <w:u w:val="none"/>
        </w:rPr>
        <w:t>facebook.com/pbs</w:t>
      </w:r>
    </w:hyperlink>
    <w:r w:rsidRPr="01C1987F">
      <w:rPr>
        <w:rFonts w:cs="Mangal"/>
        <w:color w:val="000000" w:themeColor="text1"/>
        <w:sz w:val="19"/>
        <w:szCs w:val="19"/>
      </w:rPr>
      <w:t xml:space="preserve">   •   </w:t>
    </w:r>
    <w:hyperlink r:id="rId4">
      <w:r w:rsidRPr="01C1987F">
        <w:rPr>
          <w:rStyle w:val="Hyperlink"/>
          <w:rFonts w:cs="Mangal"/>
          <w:color w:val="000000" w:themeColor="text1"/>
          <w:sz w:val="19"/>
          <w:szCs w:val="19"/>
          <w:u w:val="none"/>
        </w:rPr>
        <w:t>youtube.com/pbs</w:t>
      </w:r>
    </w:hyperlink>
    <w:r w:rsidRPr="01C1987F">
      <w:rPr>
        <w:rFonts w:cs="Mangal"/>
        <w:color w:val="000000" w:themeColor="text1"/>
        <w:sz w:val="19"/>
        <w:szCs w:val="19"/>
      </w:rPr>
      <w:t xml:space="preserve">   •   </w:t>
    </w:r>
    <w:hyperlink r:id="rId5">
      <w:r w:rsidRPr="01C1987F">
        <w:rPr>
          <w:rStyle w:val="Hyperlink"/>
          <w:rFonts w:cs="Mangal"/>
          <w:color w:val="000000" w:themeColor="text1"/>
          <w:sz w:val="19"/>
          <w:szCs w:val="19"/>
          <w:u w:val="none"/>
        </w:rPr>
        <w:t>twitter.com/</w:t>
      </w:r>
      <w:proofErr w:type="spellStart"/>
      <w:r w:rsidRPr="01C1987F">
        <w:rPr>
          <w:rStyle w:val="Hyperlink"/>
          <w:rFonts w:cs="Mangal"/>
          <w:color w:val="000000" w:themeColor="text1"/>
          <w:sz w:val="19"/>
          <w:szCs w:val="19"/>
          <w:u w:val="none"/>
        </w:rPr>
        <w:t>pbs_pr</w:t>
      </w:r>
      <w:proofErr w:type="spellEnd"/>
    </w:hyperlink>
  </w:p>
  <w:p w14:paraId="0097C13C" w14:textId="52B82BA2" w:rsidR="00162D40" w:rsidRPr="00EC5A35" w:rsidRDefault="00162D40" w:rsidP="01C1987F">
    <w:pPr>
      <w:pStyle w:val="Footer"/>
      <w:spacing w:after="60"/>
      <w:ind w:right="-490"/>
      <w:jc w:val="center"/>
      <w:rPr>
        <w:rFonts w:eastAsia="MS Mincho" w:cs="Arial"/>
        <w:color w:val="000000" w:themeColor="text1"/>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B80F2" w14:textId="77777777" w:rsidR="00B52ADC" w:rsidRDefault="00B52ADC" w:rsidP="00FB57E7">
      <w:r>
        <w:separator/>
      </w:r>
    </w:p>
  </w:footnote>
  <w:footnote w:type="continuationSeparator" w:id="0">
    <w:p w14:paraId="03DAFAB0" w14:textId="77777777" w:rsidR="00B52ADC" w:rsidRDefault="00B52ADC"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B79F2" w14:textId="77777777" w:rsidR="00162D40" w:rsidRDefault="00162D40">
    <w:pPr>
      <w:pStyle w:val="Header"/>
    </w:pPr>
    <w:r w:rsidRPr="00FB57E7">
      <w:rPr>
        <w:noProof/>
        <w:sz w:val="19"/>
        <w:szCs w:val="19"/>
        <w:vertAlign w:val="subscript"/>
      </w:rPr>
      <w:drawing>
        <wp:anchor distT="0" distB="0" distL="114300" distR="114300" simplePos="0" relativeHeight="251659264" behindDoc="1" locked="0" layoutInCell="1" allowOverlap="1" wp14:anchorId="5421C377" wp14:editId="77314B1D">
          <wp:simplePos x="0" y="0"/>
          <wp:positionH relativeFrom="column">
            <wp:posOffset>-795867</wp:posOffset>
          </wp:positionH>
          <wp:positionV relativeFrom="paragraph">
            <wp:posOffset>-327227</wp:posOffset>
          </wp:positionV>
          <wp:extent cx="7546848" cy="8031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stretch>
                    <a:fillRect/>
                  </a:stretch>
                </pic:blipFill>
                <pic:spPr>
                  <a:xfrm>
                    <a:off x="0" y="0"/>
                    <a:ext cx="7546848" cy="803127"/>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71A"/>
    <w:rsid w:val="00025357"/>
    <w:rsid w:val="000520BA"/>
    <w:rsid w:val="000707DF"/>
    <w:rsid w:val="00096DA3"/>
    <w:rsid w:val="000C5ECB"/>
    <w:rsid w:val="000D5624"/>
    <w:rsid w:val="0011323E"/>
    <w:rsid w:val="001225E3"/>
    <w:rsid w:val="00137BD6"/>
    <w:rsid w:val="00162D40"/>
    <w:rsid w:val="00172CE1"/>
    <w:rsid w:val="001756D2"/>
    <w:rsid w:val="001F6CDC"/>
    <w:rsid w:val="002368A4"/>
    <w:rsid w:val="0024651C"/>
    <w:rsid w:val="002560F6"/>
    <w:rsid w:val="00275E75"/>
    <w:rsid w:val="00292671"/>
    <w:rsid w:val="002B72EF"/>
    <w:rsid w:val="002D4026"/>
    <w:rsid w:val="002E7E22"/>
    <w:rsid w:val="00324FB4"/>
    <w:rsid w:val="00340D58"/>
    <w:rsid w:val="00367C38"/>
    <w:rsid w:val="003F1BF4"/>
    <w:rsid w:val="00456517"/>
    <w:rsid w:val="004A1799"/>
    <w:rsid w:val="00540845"/>
    <w:rsid w:val="005A29C3"/>
    <w:rsid w:val="005B6802"/>
    <w:rsid w:val="005B6B19"/>
    <w:rsid w:val="005D0189"/>
    <w:rsid w:val="005D2A58"/>
    <w:rsid w:val="00605A6F"/>
    <w:rsid w:val="00635D25"/>
    <w:rsid w:val="0066383E"/>
    <w:rsid w:val="006A5A56"/>
    <w:rsid w:val="006B219D"/>
    <w:rsid w:val="006F2AAC"/>
    <w:rsid w:val="0070026B"/>
    <w:rsid w:val="00710F80"/>
    <w:rsid w:val="00717070"/>
    <w:rsid w:val="00767603"/>
    <w:rsid w:val="0078190C"/>
    <w:rsid w:val="007E570B"/>
    <w:rsid w:val="0080709A"/>
    <w:rsid w:val="00877F11"/>
    <w:rsid w:val="008C4072"/>
    <w:rsid w:val="008E3A0A"/>
    <w:rsid w:val="009008AD"/>
    <w:rsid w:val="00901379"/>
    <w:rsid w:val="009208D3"/>
    <w:rsid w:val="0094533A"/>
    <w:rsid w:val="00946868"/>
    <w:rsid w:val="009D4B68"/>
    <w:rsid w:val="00A6368A"/>
    <w:rsid w:val="00A703DC"/>
    <w:rsid w:val="00A736F8"/>
    <w:rsid w:val="00A91D15"/>
    <w:rsid w:val="00AC1DED"/>
    <w:rsid w:val="00AD0486"/>
    <w:rsid w:val="00B52ADC"/>
    <w:rsid w:val="00C61C1D"/>
    <w:rsid w:val="00C66FFF"/>
    <w:rsid w:val="00CE6EFC"/>
    <w:rsid w:val="00CF0BFC"/>
    <w:rsid w:val="00D45F87"/>
    <w:rsid w:val="00D6439A"/>
    <w:rsid w:val="00DB3668"/>
    <w:rsid w:val="00DE0F85"/>
    <w:rsid w:val="00E43D15"/>
    <w:rsid w:val="00E60F50"/>
    <w:rsid w:val="00E63911"/>
    <w:rsid w:val="00E7307F"/>
    <w:rsid w:val="00EC5A35"/>
    <w:rsid w:val="00F1671A"/>
    <w:rsid w:val="00F27E8C"/>
    <w:rsid w:val="00F33ACE"/>
    <w:rsid w:val="00FB57E7"/>
    <w:rsid w:val="00FF44F6"/>
    <w:rsid w:val="01C1987F"/>
    <w:rsid w:val="13FEBC81"/>
    <w:rsid w:val="27D3C3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4BF488"/>
  <w14:defaultImageDpi w14:val="300"/>
  <w15:docId w15:val="{B6CE526C-FD64-124D-BBBC-B33747812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FB57E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style>
  <w:style w:type="character" w:customStyle="1" w:styleId="FooterChar">
    <w:name w:val="Footer Char"/>
    <w:basedOn w:val="DefaultParagraphFont"/>
    <w:link w:val="Footer"/>
    <w:rsid w:val="00FB57E7"/>
    <w:rPr>
      <w:rFonts w:ascii="Arial" w:hAnsi="Arial"/>
    </w:rPr>
  </w:style>
  <w:style w:type="character" w:styleId="Hyperlink">
    <w:name w:val="Hyperlink"/>
    <w:uiPriority w:val="99"/>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A703DC"/>
    <w:rPr>
      <w:rFonts w:eastAsia="Times New Roman" w:cs="Times New Roman"/>
    </w:rPr>
  </w:style>
  <w:style w:type="paragraph" w:customStyle="1" w:styleId="PBSHeadline">
    <w:name w:val="PBS Headline"/>
    <w:basedOn w:val="Normal"/>
    <w:rsid w:val="00A703DC"/>
    <w:pPr>
      <w:jc w:val="center"/>
    </w:pPr>
    <w:rPr>
      <w:rFonts w:ascii="Times New Roman" w:eastAsia="Times New Roman" w:hAnsi="Times New Roman" w:cs="Times New Roman"/>
      <w:b/>
      <w:sz w:val="32"/>
    </w:rPr>
  </w:style>
  <w:style w:type="paragraph" w:customStyle="1" w:styleId="PBSSubHead">
    <w:name w:val="PBS SubHead"/>
    <w:basedOn w:val="Normal"/>
    <w:rsid w:val="00A703DC"/>
    <w:pPr>
      <w:jc w:val="center"/>
    </w:pPr>
    <w:rPr>
      <w:rFonts w:ascii="Times New Roman" w:eastAsia="Times New Roman" w:hAnsi="Times New Roman" w:cs="Times New Roman"/>
      <w:sz w:val="26"/>
      <w:szCs w:val="28"/>
    </w:rPr>
  </w:style>
  <w:style w:type="paragraph" w:customStyle="1" w:styleId="PBSCaption">
    <w:name w:val="PBS Caption"/>
    <w:basedOn w:val="Normal"/>
    <w:rsid w:val="00A703DC"/>
    <w:pPr>
      <w:framePr w:hSpace="180" w:wrap="around" w:vAnchor="text" w:hAnchor="text" w:y="1"/>
      <w:suppressOverlap/>
    </w:pPr>
    <w:rPr>
      <w:rFonts w:ascii="Times New Roman" w:eastAsia="Times New Roman" w:hAnsi="Times New Roman" w:cs="Times New Roman"/>
      <w:i/>
      <w:sz w:val="18"/>
    </w:rPr>
  </w:style>
  <w:style w:type="paragraph" w:customStyle="1" w:styleId="PBSDateHeadline">
    <w:name w:val="PBS Date Headline"/>
    <w:basedOn w:val="PBSSubHead"/>
    <w:rsid w:val="00A703DC"/>
    <w:rPr>
      <w:b/>
    </w:rPr>
  </w:style>
  <w:style w:type="character" w:styleId="UnresolvedMention">
    <w:name w:val="Unresolved Mention"/>
    <w:basedOn w:val="DefaultParagraphFont"/>
    <w:uiPriority w:val="99"/>
    <w:semiHidden/>
    <w:unhideWhenUsed/>
    <w:rsid w:val="006B219D"/>
    <w:rPr>
      <w:color w:val="605E5C"/>
      <w:shd w:val="clear" w:color="auto" w:fill="E1DFDD"/>
    </w:rPr>
  </w:style>
  <w:style w:type="character" w:customStyle="1" w:styleId="apple-converted-space">
    <w:name w:val="apple-converted-space"/>
    <w:basedOn w:val="DefaultParagraphFont"/>
    <w:rsid w:val="005B6B19"/>
  </w:style>
  <w:style w:type="paragraph" w:styleId="NormalWeb">
    <w:name w:val="Normal (Web)"/>
    <w:basedOn w:val="Normal"/>
    <w:uiPriority w:val="99"/>
    <w:semiHidden/>
    <w:unhideWhenUsed/>
    <w:rsid w:val="0080709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pbskids.org/" TargetMode="External"/><Relationship Id="rId13" Type="http://schemas.openxmlformats.org/officeDocument/2006/relationships/hyperlink" Target="https://www.pbs.org/" TargetMode="External"/><Relationship Id="rId18" Type="http://schemas.openxmlformats.org/officeDocument/2006/relationships/hyperlink" Target="https://pressroom.pbs.org/"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mailto:lisa.dyer@bullseyecomm.com" TargetMode="External"/><Relationship Id="rId7" Type="http://schemas.openxmlformats.org/officeDocument/2006/relationships/hyperlink" Target="https://www.pbs.org/" TargetMode="External"/><Relationship Id="rId12" Type="http://schemas.openxmlformats.org/officeDocument/2006/relationships/hyperlink" Target="https://www.pbslearningmedia.org/" TargetMode="External"/><Relationship Id="rId17" Type="http://schemas.openxmlformats.org/officeDocument/2006/relationships/hyperlink" Target="https://www.pbs.org/pbs-app/"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www.instagram.com/pbs/?hl=en" TargetMode="External"/><Relationship Id="rId20" Type="http://schemas.openxmlformats.org/officeDocument/2006/relationships/hyperlink" Target="https://x.com/PBS_PR"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pbskids.org/apps/pbs-kids-games.html" TargetMode="External"/><Relationship Id="rId24" Type="http://schemas.openxmlformats.org/officeDocument/2006/relationships/hyperlink" Target="http://pressroom.pbs.org/" TargetMode="External"/><Relationship Id="rId5" Type="http://schemas.openxmlformats.org/officeDocument/2006/relationships/endnotes" Target="endnotes.xml"/><Relationship Id="rId15" Type="http://schemas.openxmlformats.org/officeDocument/2006/relationships/hyperlink" Target="https://www.facebook.com/pbs" TargetMode="External"/><Relationship Id="rId23" Type="http://schemas.openxmlformats.org/officeDocument/2006/relationships/hyperlink" Target="mailto:cepope@pbs.org" TargetMode="External"/><Relationship Id="rId28" Type="http://schemas.openxmlformats.org/officeDocument/2006/relationships/fontTable" Target="fontTable.xml"/><Relationship Id="rId10" Type="http://schemas.openxmlformats.org/officeDocument/2006/relationships/hyperlink" Target="https://pbskids.org/apps/pbs-kids-video" TargetMode="External"/><Relationship Id="rId19" Type="http://schemas.openxmlformats.org/officeDocument/2006/relationships/hyperlink" Target="https://x.com/PBS_PR" TargetMode="External"/><Relationship Id="rId4" Type="http://schemas.openxmlformats.org/officeDocument/2006/relationships/footnotes" Target="footnotes.xml"/><Relationship Id="rId9" Type="http://schemas.openxmlformats.org/officeDocument/2006/relationships/hyperlink" Target="https://pbskids.org/" TargetMode="External"/><Relationship Id="rId14" Type="http://schemas.openxmlformats.org/officeDocument/2006/relationships/hyperlink" Target="https://www.facebook.com/pbs" TargetMode="External"/><Relationship Id="rId22" Type="http://schemas.openxmlformats.org/officeDocument/2006/relationships/hyperlink" Target="mailto:heather.marohn@bullseyecomm.com"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886</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 M. Godwin</dc:creator>
  <cp:keywords/>
  <dc:description/>
  <cp:lastModifiedBy>Chelsie Pope</cp:lastModifiedBy>
  <cp:revision>24</cp:revision>
  <dcterms:created xsi:type="dcterms:W3CDTF">2025-10-20T18:33:00Z</dcterms:created>
  <dcterms:modified xsi:type="dcterms:W3CDTF">2025-10-30T17:12:00Z</dcterms:modified>
</cp:coreProperties>
</file>