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6F5D2" w14:textId="77777777" w:rsidR="00CB4B2D" w:rsidRDefault="00CB4B2D" w:rsidP="00CB4B2D">
      <w:pPr>
        <w:jc w:val="center"/>
        <w:rPr>
          <w:b/>
          <w:bCs/>
          <w:sz w:val="32"/>
          <w:szCs w:val="32"/>
        </w:rPr>
      </w:pPr>
      <w:r w:rsidRPr="009F0652">
        <w:rPr>
          <w:b/>
          <w:bCs/>
          <w:sz w:val="32"/>
          <w:szCs w:val="32"/>
        </w:rPr>
        <w:t xml:space="preserve">PBS </w:t>
      </w:r>
      <w:r>
        <w:rPr>
          <w:b/>
          <w:bCs/>
          <w:sz w:val="32"/>
          <w:szCs w:val="32"/>
        </w:rPr>
        <w:t>Feature Documentary</w:t>
      </w:r>
      <w:r w:rsidRPr="009F0652">
        <w:rPr>
          <w:b/>
          <w:bCs/>
          <w:sz w:val="32"/>
          <w:szCs w:val="32"/>
        </w:rPr>
        <w:t xml:space="preserve">, </w:t>
      </w:r>
      <w:r>
        <w:rPr>
          <w:b/>
          <w:bCs/>
          <w:sz w:val="32"/>
          <w:szCs w:val="32"/>
        </w:rPr>
        <w:t>WILDING</w:t>
      </w:r>
      <w:r w:rsidRPr="009F0652">
        <w:rPr>
          <w:b/>
          <w:bCs/>
          <w:sz w:val="32"/>
          <w:szCs w:val="32"/>
        </w:rPr>
        <w:t xml:space="preserve">, </w:t>
      </w:r>
      <w:r>
        <w:rPr>
          <w:b/>
          <w:bCs/>
          <w:sz w:val="32"/>
          <w:szCs w:val="32"/>
        </w:rPr>
        <w:t>Tells the Story of a Couple Who Bet on the Power of Nature</w:t>
      </w:r>
    </w:p>
    <w:p w14:paraId="3734A74C" w14:textId="77777777" w:rsidR="00CB4B2D" w:rsidRDefault="00CB4B2D" w:rsidP="00A703DC">
      <w:pPr>
        <w:pStyle w:val="PBSDateHeadline"/>
        <w:rPr>
          <w:rFonts w:asciiTheme="minorBidi" w:hAnsiTheme="minorBidi" w:cstheme="minorBidi"/>
          <w:szCs w:val="26"/>
        </w:rPr>
      </w:pPr>
    </w:p>
    <w:p w14:paraId="4D8CABDD" w14:textId="7B06806E" w:rsidR="00A703DC" w:rsidRPr="001E7026" w:rsidRDefault="00CB4B2D" w:rsidP="00A703DC">
      <w:pPr>
        <w:pStyle w:val="PBSDateHeadline"/>
        <w:rPr>
          <w:rFonts w:asciiTheme="minorBidi" w:hAnsiTheme="minorBidi" w:cstheme="minorBidi"/>
          <w:szCs w:val="26"/>
        </w:rPr>
      </w:pPr>
      <w:r>
        <w:rPr>
          <w:rFonts w:asciiTheme="minorBidi" w:hAnsiTheme="minorBidi" w:cstheme="minorBidi"/>
          <w:szCs w:val="26"/>
        </w:rPr>
        <w:t xml:space="preserve">Wednesday, April 22, 2026 </w:t>
      </w:r>
    </w:p>
    <w:p w14:paraId="28AA201E" w14:textId="089D25DD" w:rsidR="00A703DC" w:rsidRDefault="00CB4B2D" w:rsidP="00A703DC">
      <w:pPr>
        <w:pStyle w:val="PBSDateHeadline"/>
        <w:rPr>
          <w:rFonts w:asciiTheme="minorBidi" w:hAnsiTheme="minorBidi" w:cstheme="minorBidi"/>
          <w:szCs w:val="26"/>
        </w:rPr>
      </w:pPr>
      <w:r>
        <w:rPr>
          <w:rFonts w:asciiTheme="minorBidi" w:hAnsiTheme="minorBidi" w:cstheme="minorBidi"/>
          <w:szCs w:val="26"/>
        </w:rPr>
        <w:t>10 – 11:30</w:t>
      </w:r>
      <w:r w:rsidR="00A703DC" w:rsidRPr="001E7026">
        <w:rPr>
          <w:rFonts w:asciiTheme="minorBidi" w:hAnsiTheme="minorBidi" w:cstheme="minorBidi"/>
          <w:szCs w:val="26"/>
        </w:rPr>
        <w:t xml:space="preserve"> p.m. ET on PBS</w:t>
      </w:r>
    </w:p>
    <w:p w14:paraId="5198B6C7" w14:textId="77777777" w:rsidR="00B16C95" w:rsidRDefault="00B16C95" w:rsidP="00A703DC">
      <w:pPr>
        <w:pStyle w:val="PBSDateHeadline"/>
        <w:rPr>
          <w:rFonts w:asciiTheme="minorBidi" w:hAnsiTheme="minorBidi" w:cstheme="minorBidi"/>
          <w:szCs w:val="26"/>
        </w:rPr>
      </w:pPr>
    </w:p>
    <w:p w14:paraId="6FB7DA6E" w14:textId="11159F85" w:rsidR="00B16C95" w:rsidRPr="001E7026" w:rsidRDefault="00B16C95" w:rsidP="00A703DC">
      <w:pPr>
        <w:pStyle w:val="PBSDateHeadline"/>
        <w:rPr>
          <w:rFonts w:asciiTheme="minorBidi" w:hAnsiTheme="minorBidi" w:cstheme="minorBidi"/>
          <w:szCs w:val="26"/>
        </w:rPr>
      </w:pPr>
      <w:r>
        <w:rPr>
          <w:rFonts w:asciiTheme="minorBidi" w:hAnsiTheme="minorBidi" w:cstheme="minorBidi"/>
          <w:szCs w:val="26"/>
        </w:rPr>
        <w:t xml:space="preserve">View </w:t>
      </w:r>
      <w:hyperlink r:id="rId6" w:history="1">
        <w:r>
          <w:rPr>
            <w:rStyle w:val="Hyperlink"/>
            <w:rFonts w:asciiTheme="minorBidi" w:hAnsiTheme="minorBidi" w:cstheme="minorBidi"/>
            <w:szCs w:val="26"/>
          </w:rPr>
          <w:t>WILDING Trailer</w:t>
        </w:r>
      </w:hyperlink>
    </w:p>
    <w:p w14:paraId="219EE8C8" w14:textId="77777777" w:rsidR="00A703DC" w:rsidRPr="001E7026" w:rsidRDefault="00A703DC" w:rsidP="00A703DC">
      <w:pPr>
        <w:rPr>
          <w:rFonts w:asciiTheme="minorBidi" w:hAnsiTheme="minorBidi"/>
        </w:rPr>
      </w:pPr>
    </w:p>
    <w:p w14:paraId="1EB6478F" w14:textId="77777777" w:rsidR="00A703DC" w:rsidRPr="001E7026" w:rsidRDefault="00A703DC" w:rsidP="00A703DC">
      <w:pPr>
        <w:rPr>
          <w:rFonts w:asciiTheme="minorBidi" w:hAnsiTheme="minorBidi"/>
        </w:rPr>
      </w:pPr>
    </w:p>
    <w:tbl>
      <w:tblPr>
        <w:tblpPr w:leftFromText="180" w:rightFromText="180" w:vertAnchor="text" w:tblpY="1"/>
        <w:tblOverlap w:val="never"/>
        <w:tblW w:w="0" w:type="auto"/>
        <w:tblLook w:val="01E0" w:firstRow="1" w:lastRow="1" w:firstColumn="1" w:lastColumn="1" w:noHBand="0" w:noVBand="0"/>
      </w:tblPr>
      <w:tblGrid>
        <w:gridCol w:w="5169"/>
      </w:tblGrid>
      <w:tr w:rsidR="00A703DC" w:rsidRPr="001E7026" w14:paraId="337E3A67" w14:textId="77777777" w:rsidTr="00675DC9">
        <w:trPr>
          <w:trHeight w:val="802"/>
        </w:trPr>
        <w:tc>
          <w:tcPr>
            <w:tcW w:w="4820" w:type="dxa"/>
          </w:tcPr>
          <w:p w14:paraId="3C3132DF" w14:textId="6C0CF21E" w:rsidR="00B16C95" w:rsidRPr="00B16C95" w:rsidRDefault="00B16C95" w:rsidP="00B16C95">
            <w:pPr>
              <w:rPr>
                <w:rFonts w:asciiTheme="minorBidi" w:hAnsiTheme="minorBidi"/>
              </w:rPr>
            </w:pPr>
            <w:r w:rsidRPr="00B16C95">
              <w:rPr>
                <w:rFonts w:asciiTheme="minorBidi" w:hAnsiTheme="minorBidi"/>
                <w:noProof/>
              </w:rPr>
              <w:drawing>
                <wp:inline distT="0" distB="0" distL="0" distR="0" wp14:anchorId="0CE15972" wp14:editId="1C96B1DF">
                  <wp:extent cx="3145536" cy="1847088"/>
                  <wp:effectExtent l="0" t="0" r="0" b="1270"/>
                  <wp:docPr id="1019344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5536" cy="1847088"/>
                          </a:xfrm>
                          <a:prstGeom prst="rect">
                            <a:avLst/>
                          </a:prstGeom>
                          <a:noFill/>
                          <a:ln>
                            <a:noFill/>
                          </a:ln>
                        </pic:spPr>
                      </pic:pic>
                    </a:graphicData>
                  </a:graphic>
                </wp:inline>
              </w:drawing>
            </w:r>
          </w:p>
          <w:p w14:paraId="25CDD4F5" w14:textId="77777777" w:rsidR="00EC6589" w:rsidRPr="00EC6589" w:rsidRDefault="00EC6589" w:rsidP="00EC6589">
            <w:pPr>
              <w:rPr>
                <w:rFonts w:asciiTheme="minorBidi" w:hAnsiTheme="minorBidi"/>
                <w:i/>
                <w:iCs/>
                <w:sz w:val="18"/>
                <w:szCs w:val="18"/>
              </w:rPr>
            </w:pPr>
            <w:r w:rsidRPr="00EC6589">
              <w:rPr>
                <w:rFonts w:asciiTheme="minorBidi" w:hAnsiTheme="minorBidi"/>
                <w:i/>
                <w:iCs/>
                <w:sz w:val="18"/>
                <w:szCs w:val="18"/>
              </w:rPr>
              <w:t>Isabella Tree, as played by Rhiannon Neads, meets a Tamworth pig sow at Knepp Estate</w:t>
            </w:r>
          </w:p>
          <w:p w14:paraId="51E4041A" w14:textId="06FFDF76" w:rsidR="00A703DC" w:rsidRPr="00EC6589" w:rsidRDefault="00EC6589" w:rsidP="00EC6589">
            <w:pPr>
              <w:rPr>
                <w:rFonts w:asciiTheme="minorBidi" w:hAnsiTheme="minorBidi"/>
                <w:sz w:val="22"/>
                <w:szCs w:val="22"/>
              </w:rPr>
            </w:pPr>
            <w:r w:rsidRPr="00EC6589">
              <w:rPr>
                <w:rFonts w:asciiTheme="minorBidi" w:hAnsiTheme="minorBidi"/>
                <w:i/>
                <w:iCs/>
                <w:sz w:val="18"/>
                <w:szCs w:val="18"/>
              </w:rPr>
              <w:t>Credit: Tim Cragg</w:t>
            </w:r>
          </w:p>
        </w:tc>
      </w:tr>
    </w:tbl>
    <w:p w14:paraId="2A5FC653" w14:textId="5BAF48F0" w:rsidR="00CB4B2D" w:rsidRDefault="00CB4B2D" w:rsidP="00CB4B2D">
      <w:pPr>
        <w:jc w:val="both"/>
        <w:rPr>
          <w:rFonts w:cs="Arial"/>
          <w:color w:val="000000" w:themeColor="text1"/>
        </w:rPr>
      </w:pPr>
      <w:r w:rsidRPr="00A4150E">
        <w:rPr>
          <w:b/>
          <w:bCs/>
        </w:rPr>
        <w:t>Arlington, VA</w:t>
      </w:r>
      <w:r w:rsidRPr="00A4150E">
        <w:t xml:space="preserve">; </w:t>
      </w:r>
      <w:r w:rsidR="009A6F5E">
        <w:t xml:space="preserve">March 12, </w:t>
      </w:r>
      <w:r w:rsidRPr="00A4150E">
        <w:t>2026</w:t>
      </w:r>
      <w:r w:rsidR="009A6F5E">
        <w:t xml:space="preserve"> </w:t>
      </w:r>
      <w:r w:rsidRPr="00A4150E">
        <w:t>– PBS announced today</w:t>
      </w:r>
      <w:r>
        <w:t xml:space="preserve"> a new feature documentary, </w:t>
      </w:r>
      <w:hyperlink r:id="rId8" w:history="1">
        <w:r w:rsidRPr="00B16C95">
          <w:rPr>
            <w:rStyle w:val="Hyperlink"/>
            <w:b/>
            <w:bCs/>
          </w:rPr>
          <w:t>WILDING</w:t>
        </w:r>
      </w:hyperlink>
      <w:r w:rsidRPr="00A4150E">
        <w:t>,</w:t>
      </w:r>
      <w:r>
        <w:t xml:space="preserve"> </w:t>
      </w:r>
      <w:r w:rsidRPr="00A4150E">
        <w:t xml:space="preserve">premiering Wednesday, April </w:t>
      </w:r>
      <w:r>
        <w:t>22,</w:t>
      </w:r>
      <w:r w:rsidRPr="00A4150E">
        <w:t xml:space="preserve"> 2026 at </w:t>
      </w:r>
      <w:r>
        <w:t>10</w:t>
      </w:r>
      <w:r w:rsidRPr="00A4150E">
        <w:t xml:space="preserve"> p.m. ET on PBS, PBS.org and the PBS App (</w:t>
      </w:r>
      <w:hyperlink r:id="rId9">
        <w:r w:rsidRPr="006A180B">
          <w:rPr>
            <w:rStyle w:val="Hyperlink"/>
            <w:rFonts w:cs="Arial"/>
            <w:i/>
            <w:iCs/>
          </w:rPr>
          <w:t>check local listings</w:t>
        </w:r>
      </w:hyperlink>
      <w:r w:rsidRPr="00A4150E">
        <w:t>).</w:t>
      </w:r>
      <w:r w:rsidRPr="0105C061">
        <w:t xml:space="preserve"> </w:t>
      </w:r>
      <w:r w:rsidRPr="000A5EE3">
        <w:rPr>
          <w:rFonts w:cs="Arial"/>
          <w:color w:val="000000" w:themeColor="text1"/>
        </w:rPr>
        <w:t xml:space="preserve">Based on Isabella Tree’s best-selling book by the same title, </w:t>
      </w:r>
      <w:r>
        <w:rPr>
          <w:rFonts w:cs="Arial"/>
          <w:color w:val="000000" w:themeColor="text1"/>
        </w:rPr>
        <w:t>WILDING</w:t>
      </w:r>
      <w:r w:rsidRPr="000A5EE3">
        <w:rPr>
          <w:rFonts w:cs="Arial"/>
          <w:color w:val="000000" w:themeColor="text1"/>
        </w:rPr>
        <w:t xml:space="preserve"> tells the story of a young couple, Charlie Burrell and Isabella Tree, </w:t>
      </w:r>
      <w:r>
        <w:rPr>
          <w:rFonts w:cs="Arial"/>
          <w:color w:val="000000" w:themeColor="text1"/>
        </w:rPr>
        <w:t>who</w:t>
      </w:r>
      <w:r w:rsidRPr="000A5EE3">
        <w:rPr>
          <w:rFonts w:cs="Arial"/>
          <w:color w:val="000000" w:themeColor="text1"/>
        </w:rPr>
        <w:t xml:space="preserve"> bets on nature for the future of their failing, </w:t>
      </w:r>
      <w:r>
        <w:rPr>
          <w:rFonts w:cs="Arial"/>
          <w:color w:val="000000" w:themeColor="text1"/>
        </w:rPr>
        <w:t>400</w:t>
      </w:r>
      <w:r w:rsidRPr="000A5EE3">
        <w:rPr>
          <w:rFonts w:cs="Arial"/>
          <w:color w:val="000000" w:themeColor="text1"/>
        </w:rPr>
        <w:t>-year-old estate.</w:t>
      </w:r>
    </w:p>
    <w:p w14:paraId="1549CC79" w14:textId="77777777" w:rsidR="00675DC9" w:rsidRDefault="00675DC9" w:rsidP="00CB4B2D">
      <w:pPr>
        <w:jc w:val="both"/>
      </w:pPr>
    </w:p>
    <w:p w14:paraId="16CED018" w14:textId="2691A6C9" w:rsidR="00CB4B2D" w:rsidRPr="005C4802" w:rsidRDefault="00CB4B2D" w:rsidP="00CB4B2D">
      <w:pPr>
        <w:autoSpaceDE w:val="0"/>
        <w:autoSpaceDN w:val="0"/>
        <w:adjustRightInd w:val="0"/>
        <w:spacing w:line="276" w:lineRule="auto"/>
        <w:ind w:right="-720"/>
        <w:rPr>
          <w:rFonts w:cs="Arial"/>
          <w:i/>
          <w:iCs/>
          <w:color w:val="000000" w:themeColor="text1"/>
          <w:sz w:val="22"/>
          <w:szCs w:val="22"/>
        </w:rPr>
      </w:pPr>
      <w:r w:rsidRPr="005C4802">
        <w:rPr>
          <w:rFonts w:cs="Arial"/>
          <w:color w:val="000000" w:themeColor="text1"/>
        </w:rPr>
        <w:t xml:space="preserve">The couple finds that their land and soil, once fruitful and full of life, has been decimated by decades of </w:t>
      </w:r>
      <w:r>
        <w:rPr>
          <w:rFonts w:cs="Arial"/>
          <w:color w:val="000000" w:themeColor="text1"/>
        </w:rPr>
        <w:t>plowing</w:t>
      </w:r>
      <w:r w:rsidRPr="005C4802">
        <w:rPr>
          <w:rFonts w:cs="Arial"/>
          <w:color w:val="000000" w:themeColor="text1"/>
        </w:rPr>
        <w:t xml:space="preserve"> and chemicals used in the modern farming industry.</w:t>
      </w:r>
      <w:r>
        <w:rPr>
          <w:rFonts w:cs="Arial"/>
          <w:color w:val="000000" w:themeColor="text1"/>
        </w:rPr>
        <w:t xml:space="preserve"> They discover the </w:t>
      </w:r>
      <w:r w:rsidRPr="008B41E3">
        <w:rPr>
          <w:rFonts w:cs="Arial"/>
          <w:color w:val="000000" w:themeColor="text1"/>
        </w:rPr>
        <w:t xml:space="preserve">land needs </w:t>
      </w:r>
      <w:r>
        <w:rPr>
          <w:rFonts w:cs="Arial"/>
          <w:color w:val="000000" w:themeColor="text1"/>
        </w:rPr>
        <w:t>a</w:t>
      </w:r>
      <w:r w:rsidRPr="008B41E3">
        <w:rPr>
          <w:rFonts w:cs="Arial"/>
          <w:color w:val="000000" w:themeColor="text1"/>
        </w:rPr>
        <w:t xml:space="preserve"> complete overhaul that can only be done by letting it go back to its ancient, natural processes</w:t>
      </w:r>
      <w:r>
        <w:rPr>
          <w:rFonts w:cs="Arial"/>
          <w:color w:val="000000" w:themeColor="text1"/>
        </w:rPr>
        <w:t xml:space="preserve"> and</w:t>
      </w:r>
      <w:r w:rsidRPr="008B41E3">
        <w:rPr>
          <w:rFonts w:cs="Arial"/>
          <w:color w:val="000000" w:themeColor="text1"/>
        </w:rPr>
        <w:t xml:space="preserve"> introducing ancient wildlife species that once roamed there freely.</w:t>
      </w:r>
      <w:r>
        <w:rPr>
          <w:rFonts w:cs="Arial"/>
          <w:i/>
          <w:iCs/>
          <w:color w:val="000000" w:themeColor="text1"/>
          <w:sz w:val="22"/>
          <w:szCs w:val="22"/>
        </w:rPr>
        <w:t xml:space="preserve"> </w:t>
      </w:r>
      <w:r w:rsidRPr="000A5EE3">
        <w:rPr>
          <w:rFonts w:cs="Arial"/>
          <w:color w:val="000000" w:themeColor="text1"/>
        </w:rPr>
        <w:t xml:space="preserve">Ripping down the fences, they set the land back to the wild and entrust its recovery to a mix of animals both tame and wild, in the hopes that their beloved family estate can return once again to its former glory and more, showing the audience what the enchanting and ancient countryside of England should be. </w:t>
      </w:r>
      <w:r>
        <w:rPr>
          <w:rFonts w:cs="Arial"/>
          <w:color w:val="000000" w:themeColor="text1"/>
        </w:rPr>
        <w:t>The film documents this</w:t>
      </w:r>
      <w:r w:rsidRPr="000A5EE3">
        <w:rPr>
          <w:rFonts w:cs="Arial"/>
          <w:color w:val="000000" w:themeColor="text1"/>
        </w:rPr>
        <w:t xml:space="preserve"> grand experiment </w:t>
      </w:r>
      <w:r>
        <w:rPr>
          <w:rFonts w:cs="Arial"/>
          <w:color w:val="000000" w:themeColor="text1"/>
        </w:rPr>
        <w:t>which</w:t>
      </w:r>
      <w:r w:rsidRPr="000A5EE3">
        <w:rPr>
          <w:rFonts w:cs="Arial"/>
          <w:color w:val="000000" w:themeColor="text1"/>
        </w:rPr>
        <w:t xml:space="preserve"> bec</w:t>
      </w:r>
      <w:r>
        <w:rPr>
          <w:rFonts w:cs="Arial"/>
          <w:color w:val="000000" w:themeColor="text1"/>
        </w:rPr>
        <w:t>a</w:t>
      </w:r>
      <w:r w:rsidRPr="000A5EE3">
        <w:rPr>
          <w:rFonts w:cs="Arial"/>
          <w:color w:val="000000" w:themeColor="text1"/>
        </w:rPr>
        <w:t>me one of the most significant rewilding experiments in Europe.</w:t>
      </w:r>
    </w:p>
    <w:p w14:paraId="356F1517" w14:textId="77777777" w:rsidR="00A703DC" w:rsidRDefault="00A703DC" w:rsidP="00A703DC">
      <w:pPr>
        <w:rPr>
          <w:rFonts w:asciiTheme="minorBidi" w:hAnsiTheme="minorBidi"/>
        </w:rPr>
      </w:pPr>
    </w:p>
    <w:p w14:paraId="7BC91697" w14:textId="77777777" w:rsidR="00CB4B2D" w:rsidRPr="005C4802" w:rsidRDefault="00CB4B2D" w:rsidP="00CB4B2D">
      <w:pPr>
        <w:autoSpaceDE w:val="0"/>
        <w:autoSpaceDN w:val="0"/>
        <w:adjustRightInd w:val="0"/>
        <w:spacing w:line="276" w:lineRule="auto"/>
        <w:ind w:right="-720"/>
        <w:rPr>
          <w:rFonts w:cs="Arial"/>
          <w:color w:val="000000" w:themeColor="text1"/>
        </w:rPr>
      </w:pPr>
      <w:r w:rsidRPr="005C4802">
        <w:rPr>
          <w:rFonts w:cs="Arial"/>
          <w:color w:val="000000" w:themeColor="text1"/>
        </w:rPr>
        <w:t xml:space="preserve">The project highlights how tamed animals are adept at leaving their domesticated lives, flourishing in an environment that nurtures them, </w:t>
      </w:r>
      <w:r>
        <w:rPr>
          <w:rFonts w:cs="Arial"/>
          <w:color w:val="000000" w:themeColor="text1"/>
        </w:rPr>
        <w:t>which</w:t>
      </w:r>
      <w:r w:rsidRPr="005C4802">
        <w:rPr>
          <w:rFonts w:cs="Arial"/>
          <w:color w:val="000000" w:themeColor="text1"/>
        </w:rPr>
        <w:t xml:space="preserve"> in turn changes the landscape, even attracting species back from the verge of extinction. In just twenty years the land is transformed from barren farmland into one of the most important biodiversity hot spots in Britain. This film offers the rarest of things: a story of environmental hope.  </w:t>
      </w:r>
    </w:p>
    <w:p w14:paraId="01E89A4C" w14:textId="0C4BFB03" w:rsidR="00A703DC" w:rsidRDefault="00A703DC" w:rsidP="00A703DC">
      <w:pPr>
        <w:autoSpaceDE w:val="0"/>
        <w:autoSpaceDN w:val="0"/>
        <w:adjustRightInd w:val="0"/>
        <w:ind w:right="50"/>
        <w:rPr>
          <w:rFonts w:asciiTheme="minorBidi" w:hAnsiTheme="minorBidi"/>
        </w:rPr>
      </w:pPr>
    </w:p>
    <w:p w14:paraId="627312A1" w14:textId="2A16A2D7" w:rsidR="00CB4B2D" w:rsidRDefault="009166DC" w:rsidP="00CB4B2D">
      <w:pPr>
        <w:jc w:val="both"/>
      </w:pPr>
      <w:r>
        <w:t xml:space="preserve">“We are thrilled to bring </w:t>
      </w:r>
      <w:r w:rsidRPr="0062332F">
        <w:rPr>
          <w:rStyle w:val="Emphasis"/>
          <w:b/>
          <w:bCs/>
          <w:i w:val="0"/>
          <w:iCs w:val="0"/>
        </w:rPr>
        <w:t>WILDING</w:t>
      </w:r>
      <w:r>
        <w:t xml:space="preserve"> to </w:t>
      </w:r>
      <w:r w:rsidR="0062332F">
        <w:t>our</w:t>
      </w:r>
      <w:r>
        <w:t xml:space="preserve"> audiences,” said Diana El Osta, </w:t>
      </w:r>
      <w:r w:rsidR="0062332F">
        <w:t xml:space="preserve">Sr. Director, Multiplatform Programming &amp; Development, PBS.  </w:t>
      </w:r>
      <w:r>
        <w:t xml:space="preserve">“At a time when conversations about climate and conservation are more urgent than ever, this remarkable film offers a powerful </w:t>
      </w:r>
      <w:r>
        <w:lastRenderedPageBreak/>
        <w:t>story of hope and possibility, reflecting PBS’s commitment to meaningful, inspiring programming.”</w:t>
      </w:r>
    </w:p>
    <w:p w14:paraId="739EA837" w14:textId="77777777" w:rsidR="00CB4B2D" w:rsidRDefault="00CB4B2D" w:rsidP="00CB4B2D">
      <w:pPr>
        <w:jc w:val="both"/>
        <w:rPr>
          <w:rFonts w:eastAsia="Times New Roman" w:cs="Arial"/>
          <w:lang w:eastAsia="fr-FR"/>
        </w:rPr>
      </w:pPr>
    </w:p>
    <w:p w14:paraId="28A83E3E" w14:textId="77777777" w:rsidR="00CB4B2D" w:rsidRPr="00830CDD" w:rsidRDefault="00CB4B2D" w:rsidP="00CB4B2D">
      <w:pPr>
        <w:jc w:val="both"/>
        <w:rPr>
          <w:rFonts w:eastAsia="Times New Roman" w:cs="Arial"/>
          <w:lang w:eastAsia="fr-FR"/>
        </w:rPr>
      </w:pPr>
      <w:r>
        <w:rPr>
          <w:rFonts w:eastAsia="Times New Roman" w:cs="Arial"/>
          <w:b/>
          <w:bCs/>
          <w:lang w:eastAsia="fr-FR"/>
        </w:rPr>
        <w:t>WILDING</w:t>
      </w:r>
      <w:r w:rsidRPr="00830CDD">
        <w:rPr>
          <w:rFonts w:eastAsia="Times New Roman" w:cs="Arial"/>
          <w:lang w:eastAsia="fr-FR"/>
        </w:rPr>
        <w:t xml:space="preserve"> </w:t>
      </w:r>
      <w:r w:rsidRPr="00830CDD">
        <w:rPr>
          <w:rFonts w:cs="Arial"/>
          <w:bdr w:val="none" w:sz="0" w:space="0" w:color="auto" w:frame="1"/>
        </w:rPr>
        <w:t>will stream Wednesda</w:t>
      </w:r>
      <w:r>
        <w:rPr>
          <w:rFonts w:cs="Arial"/>
          <w:bdr w:val="none" w:sz="0" w:space="0" w:color="auto" w:frame="1"/>
        </w:rPr>
        <w:t>y</w:t>
      </w:r>
      <w:r w:rsidRPr="00830CDD">
        <w:rPr>
          <w:rFonts w:cs="Arial"/>
          <w:bdr w:val="none" w:sz="0" w:space="0" w:color="auto" w:frame="1"/>
        </w:rPr>
        <w:t xml:space="preserve">, April </w:t>
      </w:r>
      <w:r>
        <w:rPr>
          <w:rFonts w:cs="Arial"/>
          <w:bdr w:val="none" w:sz="0" w:space="0" w:color="auto" w:frame="1"/>
        </w:rPr>
        <w:t xml:space="preserve">22, </w:t>
      </w:r>
      <w:r w:rsidRPr="00830CDD">
        <w:rPr>
          <w:rFonts w:cs="Arial"/>
          <w:bdr w:val="none" w:sz="0" w:space="0" w:color="auto" w:frame="1"/>
        </w:rPr>
        <w:t xml:space="preserve">2026 and be available on all station-branded PBS platforms, including </w:t>
      </w:r>
      <w:hyperlink r:id="rId10">
        <w:r w:rsidRPr="00830CDD">
          <w:rPr>
            <w:rStyle w:val="Hyperlink"/>
            <w:rFonts w:cs="Arial"/>
            <w:bdr w:val="none" w:sz="0" w:space="0" w:color="auto" w:frame="1"/>
          </w:rPr>
          <w:t>PBS.org</w:t>
        </w:r>
      </w:hyperlink>
      <w:r w:rsidRPr="00830CDD">
        <w:rPr>
          <w:rFonts w:cs="Arial"/>
          <w:bdr w:val="none" w:sz="0" w:space="0" w:color="auto" w:frame="1"/>
        </w:rPr>
        <w:t xml:space="preserve"> and the </w:t>
      </w:r>
      <w:hyperlink r:id="rId11">
        <w:r w:rsidRPr="00830CDD">
          <w:rPr>
            <w:rStyle w:val="Hyperlink"/>
            <w:rFonts w:cs="Arial"/>
            <w:bdr w:val="none" w:sz="0" w:space="0" w:color="auto" w:frame="1"/>
          </w:rPr>
          <w:t>PBS app</w:t>
        </w:r>
      </w:hyperlink>
      <w:r w:rsidRPr="00830CDD">
        <w:rPr>
          <w:rFonts w:cs="Arial"/>
          <w:bdr w:val="none" w:sz="0" w:space="0" w:color="auto" w:frame="1"/>
        </w:rPr>
        <w:t xml:space="preserve">, available on iOS, Android, Roku streaming devices, Apple TV, Android TV, Amazon Fire TV, Samsung Smart TV, Chromecast and VIZIO. PBS station members can view many series, documentaries, and specials via </w:t>
      </w:r>
      <w:hyperlink r:id="rId12">
        <w:r w:rsidRPr="00830CDD">
          <w:rPr>
            <w:rStyle w:val="Hyperlink"/>
            <w:rFonts w:cs="Arial"/>
            <w:bdr w:val="none" w:sz="0" w:space="0" w:color="auto" w:frame="1"/>
          </w:rPr>
          <w:t>PBS Passport</w:t>
        </w:r>
      </w:hyperlink>
      <w:r w:rsidRPr="00830CDD">
        <w:rPr>
          <w:rFonts w:cs="Arial"/>
          <w:bdr w:val="none" w:sz="0" w:space="0" w:color="auto" w:frame="1"/>
        </w:rPr>
        <w:t xml:space="preserve">. For more information about PBS Passport, visit the </w:t>
      </w:r>
      <w:hyperlink r:id="rId13">
        <w:r w:rsidRPr="00830CDD">
          <w:rPr>
            <w:rStyle w:val="Hyperlink"/>
            <w:rFonts w:cs="Arial"/>
            <w:bdr w:val="none" w:sz="0" w:space="0" w:color="auto" w:frame="1"/>
          </w:rPr>
          <w:t>PBS Passport FAQ</w:t>
        </w:r>
      </w:hyperlink>
      <w:r w:rsidRPr="00830CDD">
        <w:rPr>
          <w:rFonts w:cs="Arial"/>
          <w:bdr w:val="none" w:sz="0" w:space="0" w:color="auto" w:frame="1"/>
        </w:rPr>
        <w:t xml:space="preserve"> website or </w:t>
      </w:r>
      <w:hyperlink r:id="rId14">
        <w:r w:rsidRPr="00830CDD">
          <w:rPr>
            <w:rStyle w:val="Hyperlink"/>
            <w:rFonts w:cs="Arial"/>
            <w:bdr w:val="none" w:sz="0" w:space="0" w:color="auto" w:frame="1"/>
          </w:rPr>
          <w:t>contact your local station</w:t>
        </w:r>
      </w:hyperlink>
      <w:r w:rsidRPr="00830CDD">
        <w:rPr>
          <w:rFonts w:cs="Arial"/>
          <w:u w:val="single"/>
          <w:bdr w:val="none" w:sz="0" w:space="0" w:color="auto" w:frame="1"/>
        </w:rPr>
        <w:t>.</w:t>
      </w:r>
    </w:p>
    <w:p w14:paraId="59689887" w14:textId="77777777" w:rsidR="00CB4B2D" w:rsidRPr="001E7026" w:rsidRDefault="00CB4B2D" w:rsidP="00CB4B2D">
      <w:pPr>
        <w:autoSpaceDE w:val="0"/>
        <w:autoSpaceDN w:val="0"/>
        <w:adjustRightInd w:val="0"/>
        <w:ind w:right="50"/>
        <w:jc w:val="both"/>
        <w:rPr>
          <w:rFonts w:asciiTheme="minorBidi" w:hAnsiTheme="minorBidi"/>
          <w:b/>
          <w:bCs/>
          <w:bdr w:val="none" w:sz="0" w:space="0" w:color="auto" w:frame="1"/>
        </w:rPr>
      </w:pPr>
    </w:p>
    <w:p w14:paraId="07B14AC4" w14:textId="0F7213E7" w:rsidR="002707EC" w:rsidRPr="002707EC" w:rsidRDefault="002707EC" w:rsidP="002707EC">
      <w:pPr>
        <w:rPr>
          <w:rFonts w:eastAsia="Times New Roman" w:cs="Arial"/>
        </w:rPr>
      </w:pPr>
      <w:r w:rsidRPr="002707EC">
        <w:rPr>
          <w:rFonts w:eastAsia="Times New Roman" w:cs="Arial"/>
          <w:color w:val="000000"/>
        </w:rPr>
        <w:t xml:space="preserve">Funding for the PBS presentation of </w:t>
      </w:r>
      <w:r w:rsidRPr="002707EC">
        <w:rPr>
          <w:rFonts w:eastAsia="Times New Roman" w:cs="Arial"/>
          <w:b/>
          <w:bCs/>
          <w:color w:val="000000"/>
        </w:rPr>
        <w:t>WILDING</w:t>
      </w:r>
      <w:r w:rsidRPr="002707EC">
        <w:rPr>
          <w:rFonts w:eastAsia="Times New Roman" w:cs="Arial"/>
          <w:color w:val="000000"/>
        </w:rPr>
        <w:t xml:space="preserve"> was provided by Elizabeth R. and William J. Patterson Foundation.</w:t>
      </w:r>
    </w:p>
    <w:p w14:paraId="35B586EB" w14:textId="77777777" w:rsidR="00CB4B2D" w:rsidRDefault="00CB4B2D" w:rsidP="00CB4B2D">
      <w:pPr>
        <w:autoSpaceDE w:val="0"/>
        <w:autoSpaceDN w:val="0"/>
        <w:adjustRightInd w:val="0"/>
        <w:ind w:right="50"/>
        <w:jc w:val="both"/>
        <w:rPr>
          <w:rFonts w:eastAsia="MS Mincho" w:cs="Arial"/>
          <w:b/>
          <w:bCs/>
          <w:color w:val="000000" w:themeColor="text1"/>
          <w:highlight w:val="yellow"/>
        </w:rPr>
      </w:pPr>
    </w:p>
    <w:p w14:paraId="1005A729" w14:textId="77777777" w:rsidR="00CB4B2D" w:rsidRPr="005C4802" w:rsidRDefault="00CB4B2D" w:rsidP="00CB4B2D">
      <w:pPr>
        <w:pStyle w:val="NormalWeb"/>
        <w:shd w:val="clear" w:color="auto" w:fill="FFFFFF"/>
        <w:spacing w:before="0" w:beforeAutospacing="0" w:after="0" w:afterAutospacing="0"/>
        <w:ind w:right="50"/>
        <w:rPr>
          <w:rFonts w:ascii="Arial" w:hAnsi="Arial" w:cs="Arial"/>
        </w:rPr>
      </w:pPr>
      <w:r w:rsidRPr="005C4802">
        <w:rPr>
          <w:rFonts w:ascii="Arial" w:hAnsi="Arial" w:cs="Arial"/>
          <w:b/>
          <w:bCs/>
        </w:rPr>
        <w:t>WILDING</w:t>
      </w:r>
      <w:r w:rsidRPr="005C4802">
        <w:rPr>
          <w:rFonts w:ascii="Arial" w:hAnsi="Arial" w:cs="Arial"/>
        </w:rPr>
        <w:t xml:space="preserve"> is produced by three-time Oscar-winning production company Passion Pictures; partnered with Oscar-nominated and Emmy and Peabody Award-winning HHMI Tangled Bank Studios whose most recent film </w:t>
      </w:r>
      <w:r w:rsidRPr="008B41E3">
        <w:rPr>
          <w:rFonts w:ascii="Arial" w:hAnsi="Arial" w:cs="Arial"/>
          <w:i/>
          <w:iCs/>
        </w:rPr>
        <w:t>All That Breathes</w:t>
      </w:r>
      <w:r w:rsidRPr="005C4802">
        <w:rPr>
          <w:rFonts w:ascii="Arial" w:hAnsi="Arial" w:cs="Arial"/>
        </w:rPr>
        <w:t xml:space="preserve"> won best documentary at Sundance, Cannes and the London Film Festival. This is the third film produced by these two studios, following the Emmy Award winning film </w:t>
      </w:r>
      <w:r w:rsidRPr="008B41E3">
        <w:rPr>
          <w:rFonts w:ascii="Arial" w:hAnsi="Arial" w:cs="Arial"/>
          <w:i/>
          <w:iCs/>
        </w:rPr>
        <w:t>The Serengeti Rules</w:t>
      </w:r>
      <w:r w:rsidRPr="005C4802">
        <w:rPr>
          <w:rFonts w:ascii="Arial" w:hAnsi="Arial" w:cs="Arial"/>
        </w:rPr>
        <w:t xml:space="preserve"> (2018), and the Emmy-nominated documentary </w:t>
      </w:r>
      <w:r w:rsidRPr="008B41E3">
        <w:rPr>
          <w:rFonts w:ascii="Arial" w:hAnsi="Arial" w:cs="Arial"/>
          <w:i/>
          <w:iCs/>
        </w:rPr>
        <w:t>My Garden of a Thousand Bees</w:t>
      </w:r>
      <w:r w:rsidRPr="005C4802">
        <w:rPr>
          <w:rFonts w:ascii="Arial" w:hAnsi="Arial" w:cs="Arial"/>
        </w:rPr>
        <w:t xml:space="preserve"> (2021), which won the Golden Panda Award at </w:t>
      </w:r>
      <w:proofErr w:type="spellStart"/>
      <w:r w:rsidRPr="005C4802">
        <w:rPr>
          <w:rFonts w:ascii="Arial" w:hAnsi="Arial" w:cs="Arial"/>
        </w:rPr>
        <w:t>Wildscreen</w:t>
      </w:r>
      <w:proofErr w:type="spellEnd"/>
      <w:r w:rsidRPr="005C4802">
        <w:rPr>
          <w:rFonts w:ascii="Arial" w:hAnsi="Arial" w:cs="Arial"/>
        </w:rPr>
        <w:t xml:space="preserve">. </w:t>
      </w:r>
    </w:p>
    <w:p w14:paraId="43EA95CD" w14:textId="77777777" w:rsidR="00CB4B2D" w:rsidRPr="005C4802" w:rsidRDefault="00CB4B2D" w:rsidP="00CB4B2D">
      <w:pPr>
        <w:pStyle w:val="NormalWeb"/>
        <w:shd w:val="clear" w:color="auto" w:fill="FFFFFF"/>
        <w:spacing w:before="0" w:beforeAutospacing="0" w:after="0" w:afterAutospacing="0"/>
        <w:ind w:right="50"/>
        <w:rPr>
          <w:rFonts w:ascii="Arial" w:hAnsi="Arial" w:cs="Arial"/>
        </w:rPr>
      </w:pPr>
    </w:p>
    <w:p w14:paraId="1981C55F" w14:textId="77777777" w:rsidR="00CB4B2D" w:rsidRPr="005C4802" w:rsidRDefault="00CB4B2D" w:rsidP="00CB4B2D">
      <w:pPr>
        <w:pStyle w:val="NormalWeb"/>
        <w:shd w:val="clear" w:color="auto" w:fill="FFFFFF"/>
        <w:spacing w:before="0" w:beforeAutospacing="0" w:after="0" w:afterAutospacing="0"/>
        <w:ind w:right="50"/>
        <w:rPr>
          <w:rFonts w:ascii="Arial" w:hAnsi="Arial" w:cs="Arial"/>
        </w:rPr>
      </w:pPr>
      <w:r w:rsidRPr="005C4802">
        <w:rPr>
          <w:rFonts w:ascii="Arial" w:hAnsi="Arial" w:cs="Arial"/>
        </w:rPr>
        <w:t xml:space="preserve">The film is directed by five-time Emmy Award-winning David Allen and photographed by </w:t>
      </w:r>
      <w:proofErr w:type="gramStart"/>
      <w:r w:rsidRPr="005C4802">
        <w:rPr>
          <w:rFonts w:ascii="Arial" w:hAnsi="Arial" w:cs="Arial"/>
        </w:rPr>
        <w:t>multi BAFTA</w:t>
      </w:r>
      <w:proofErr w:type="gramEnd"/>
      <w:r w:rsidRPr="005C4802">
        <w:rPr>
          <w:rFonts w:ascii="Arial" w:hAnsi="Arial" w:cs="Arial"/>
        </w:rPr>
        <w:t xml:space="preserve"> &amp; Emmy Award-winning cinematographers Tim Cragg and Simon de Glanville.</w:t>
      </w:r>
    </w:p>
    <w:p w14:paraId="227D9692" w14:textId="77777777" w:rsidR="00CB4B2D" w:rsidRPr="005C4802" w:rsidRDefault="00CB4B2D" w:rsidP="00CB4B2D">
      <w:pPr>
        <w:pStyle w:val="NormalWeb"/>
        <w:shd w:val="clear" w:color="auto" w:fill="FFFFFF"/>
        <w:spacing w:before="0" w:beforeAutospacing="0" w:after="0" w:afterAutospacing="0"/>
        <w:ind w:right="50"/>
        <w:rPr>
          <w:rFonts w:ascii="Arial" w:hAnsi="Arial" w:cs="Arial"/>
        </w:rPr>
      </w:pPr>
    </w:p>
    <w:p w14:paraId="47061656" w14:textId="77777777" w:rsidR="00CB4B2D" w:rsidRPr="005C4802" w:rsidRDefault="00CB4B2D" w:rsidP="00CB4B2D">
      <w:pPr>
        <w:pStyle w:val="NormalWeb"/>
        <w:shd w:val="clear" w:color="auto" w:fill="FFFFFF"/>
        <w:spacing w:before="0" w:beforeAutospacing="0" w:after="0" w:afterAutospacing="0"/>
        <w:ind w:right="50"/>
        <w:rPr>
          <w:rFonts w:ascii="Arial" w:hAnsi="Arial" w:cs="Arial"/>
        </w:rPr>
      </w:pPr>
      <w:r w:rsidRPr="005C4802">
        <w:rPr>
          <w:rFonts w:ascii="Arial" w:hAnsi="Arial" w:cs="Arial"/>
          <w:b/>
          <w:bCs/>
        </w:rPr>
        <w:t>WILDING’S</w:t>
      </w:r>
      <w:r w:rsidRPr="005C4802">
        <w:rPr>
          <w:rFonts w:ascii="Arial" w:hAnsi="Arial" w:cs="Arial"/>
        </w:rPr>
        <w:t xml:space="preserve"> musical score is composed by Biggi </w:t>
      </w:r>
      <w:proofErr w:type="spellStart"/>
      <w:r w:rsidRPr="005C4802">
        <w:rPr>
          <w:rFonts w:ascii="Arial" w:hAnsi="Arial" w:cs="Arial"/>
        </w:rPr>
        <w:t>Hilmars</w:t>
      </w:r>
      <w:proofErr w:type="spellEnd"/>
      <w:r w:rsidRPr="005C4802">
        <w:rPr>
          <w:rFonts w:ascii="Arial" w:hAnsi="Arial" w:cs="Arial"/>
        </w:rPr>
        <w:t xml:space="preserve"> and Grammy-nominated Jon Hopkins, cited by The New Yorker as “one of the most celebrated electronic musicians of his generation.”</w:t>
      </w:r>
    </w:p>
    <w:p w14:paraId="4F93BD07" w14:textId="77777777" w:rsidR="00CB4B2D" w:rsidRPr="0080709A" w:rsidRDefault="00CB4B2D" w:rsidP="00CB4B2D">
      <w:pPr>
        <w:pStyle w:val="NormalWeb"/>
        <w:shd w:val="clear" w:color="auto" w:fill="FFFFFF"/>
        <w:spacing w:before="0" w:beforeAutospacing="0" w:after="0" w:afterAutospacing="0"/>
        <w:ind w:right="50"/>
        <w:rPr>
          <w:rFonts w:ascii="Arial" w:hAnsi="Arial" w:cs="Arial"/>
          <w:color w:val="242424"/>
        </w:rPr>
      </w:pPr>
      <w:r>
        <w:br/>
      </w:r>
      <w:r w:rsidRPr="0080709A">
        <w:rPr>
          <w:rFonts w:ascii="Arial" w:hAnsi="Arial" w:cs="Arial"/>
          <w:b/>
          <w:bCs/>
          <w:color w:val="242424"/>
          <w:bdr w:val="none" w:sz="0" w:space="0" w:color="auto" w:frame="1"/>
        </w:rPr>
        <w:t>About PBS</w:t>
      </w:r>
    </w:p>
    <w:p w14:paraId="71C7A2F0" w14:textId="77777777" w:rsidR="00CB4B2D" w:rsidRPr="0080709A" w:rsidRDefault="00CB4B2D" w:rsidP="00CB4B2D">
      <w:pPr>
        <w:pStyle w:val="NormalWeb"/>
        <w:shd w:val="clear" w:color="auto" w:fill="FFFFFF"/>
        <w:spacing w:before="0" w:beforeAutospacing="0" w:after="0" w:afterAutospacing="0"/>
        <w:rPr>
          <w:rFonts w:ascii="Arial" w:hAnsi="Arial" w:cs="Arial"/>
          <w:color w:val="242424"/>
        </w:rPr>
      </w:pPr>
      <w:hyperlink r:id="rId15" w:tgtFrame="_blank" w:tooltip="https://www.pbs.org/" w:history="1">
        <w:r w:rsidRPr="0080709A">
          <w:rPr>
            <w:rStyle w:val="Hyperlink"/>
            <w:rFonts w:ascii="Arial" w:eastAsiaTheme="majorEastAsia" w:hAnsi="Arial" w:cs="Arial"/>
            <w:bdr w:val="none" w:sz="0" w:space="0" w:color="auto" w:frame="1"/>
          </w:rPr>
          <w:t>PBS</w:t>
        </w:r>
      </w:hyperlink>
      <w:r w:rsidRPr="0080709A">
        <w:rPr>
          <w:rFonts w:ascii="Arial" w:hAnsi="Arial" w:cs="Arial"/>
          <w:color w:val="242424"/>
          <w:bdr w:val="none" w:sz="0" w:space="0" w:color="auto" w:frame="1"/>
        </w:rPr>
        <w:t>, with more than 330 member stations, offers all Americans the opportunity to explore new ideas and new worlds through television and digital content. Each month, PBS reaches over 36 million adults on linear primetime television, 16 million users on PBS-owned streaming platforms, 56 million viewers on YouTube, and 10 million followers on social media, inviting them to experience the worlds of science, history, nature, and public affairs and to take front-row seats to world-class drama and performances. PBS’s broad array of programs has been consistently honored by the industry’s most coveted award competitions. As the number one educational media brand, </w:t>
      </w:r>
      <w:hyperlink r:id="rId16" w:tgtFrame="_blank" w:tooltip="https://pbskids.org/" w:history="1">
        <w:r w:rsidRPr="0080709A">
          <w:rPr>
            <w:rStyle w:val="Hyperlink"/>
            <w:rFonts w:ascii="Arial" w:eastAsiaTheme="majorEastAsia" w:hAnsi="Arial" w:cs="Arial"/>
            <w:bdr w:val="none" w:sz="0" w:space="0" w:color="auto" w:frame="1"/>
          </w:rPr>
          <w:t>PBS KIDS</w:t>
        </w:r>
      </w:hyperlink>
      <w:r w:rsidRPr="0080709A">
        <w:rPr>
          <w:rFonts w:ascii="Arial" w:hAnsi="Arial" w:cs="Arial"/>
          <w:color w:val="242424"/>
          <w:bdr w:val="none" w:sz="0" w:space="0" w:color="auto" w:frame="1"/>
        </w:rPr>
        <w:t> helps children 2-8 build critical skills, enabling them to find success in school and life.</w:t>
      </w:r>
      <w:r w:rsidRPr="0080709A">
        <w:rPr>
          <w:rFonts w:ascii="Arial" w:hAnsi="Arial" w:cs="Arial"/>
          <w:color w:val="000000"/>
          <w:bdr w:val="none" w:sz="0" w:space="0" w:color="auto" w:frame="1"/>
        </w:rPr>
        <w:t> </w:t>
      </w:r>
      <w:r w:rsidRPr="0080709A">
        <w:rPr>
          <w:rFonts w:ascii="Arial" w:hAnsi="Arial" w:cs="Arial"/>
          <w:color w:val="242424"/>
          <w:bdr w:val="none" w:sz="0" w:space="0" w:color="auto" w:frame="1"/>
        </w:rPr>
        <w:t>Delivered through member stations, PBS KIDS offers high-quality content on TV — including a PBS KIDS channel — and streaming free on </w:t>
      </w:r>
      <w:hyperlink r:id="rId17" w:tgtFrame="_blank" w:tooltip="https://pbskids.org/" w:history="1">
        <w:r w:rsidRPr="0080709A">
          <w:rPr>
            <w:rStyle w:val="Hyperlink"/>
            <w:rFonts w:ascii="Arial" w:eastAsiaTheme="majorEastAsia" w:hAnsi="Arial" w:cs="Arial"/>
            <w:bdr w:val="none" w:sz="0" w:space="0" w:color="auto" w:frame="1"/>
          </w:rPr>
          <w:t>pbskids.org</w:t>
        </w:r>
      </w:hyperlink>
      <w:r w:rsidRPr="0080709A">
        <w:rPr>
          <w:rFonts w:ascii="Arial" w:hAnsi="Arial" w:cs="Arial"/>
          <w:color w:val="242424"/>
          <w:bdr w:val="none" w:sz="0" w:space="0" w:color="auto" w:frame="1"/>
        </w:rPr>
        <w:t> and the </w:t>
      </w:r>
      <w:hyperlink r:id="rId18" w:tgtFrame="_blank" w:tooltip="https://pbskids.org/apps/pbs-kids-video" w:history="1">
        <w:r w:rsidRPr="0080709A">
          <w:rPr>
            <w:rStyle w:val="Hyperlink"/>
            <w:rFonts w:ascii="Arial" w:eastAsiaTheme="majorEastAsia" w:hAnsi="Arial" w:cs="Arial"/>
            <w:bdr w:val="none" w:sz="0" w:space="0" w:color="auto" w:frame="1"/>
          </w:rPr>
          <w:t>PBS KIDS Video app</w:t>
        </w:r>
      </w:hyperlink>
      <w:r w:rsidRPr="0080709A">
        <w:rPr>
          <w:rFonts w:ascii="Arial" w:hAnsi="Arial" w:cs="Arial"/>
          <w:color w:val="242424"/>
          <w:bdr w:val="none" w:sz="0" w:space="0" w:color="auto" w:frame="1"/>
        </w:rPr>
        <w:t>, games on the </w:t>
      </w:r>
      <w:hyperlink r:id="rId19" w:tgtFrame="_blank" w:tooltip="https://pbskids.org/apps/pbs-kids-games.html" w:history="1">
        <w:r w:rsidRPr="0080709A">
          <w:rPr>
            <w:rStyle w:val="Hyperlink"/>
            <w:rFonts w:ascii="Arial" w:eastAsiaTheme="majorEastAsia" w:hAnsi="Arial" w:cs="Arial"/>
            <w:bdr w:val="none" w:sz="0" w:space="0" w:color="auto" w:frame="1"/>
          </w:rPr>
          <w:t>PBS KIDS Games app</w:t>
        </w:r>
      </w:hyperlink>
      <w:r w:rsidRPr="0080709A">
        <w:rPr>
          <w:rFonts w:ascii="Arial" w:hAnsi="Arial" w:cs="Arial"/>
          <w:color w:val="242424"/>
          <w:bdr w:val="none" w:sz="0" w:space="0" w:color="auto" w:frame="1"/>
        </w:rPr>
        <w:t>, and in communities across America. Teachers of children from pre-K through 12th grade turn to </w:t>
      </w:r>
      <w:hyperlink r:id="rId20" w:tgtFrame="_blank" w:tooltip="https://www.pbslearningmedia.org/" w:history="1">
        <w:r w:rsidRPr="0080709A">
          <w:rPr>
            <w:rStyle w:val="Hyperlink"/>
            <w:rFonts w:ascii="Arial" w:eastAsiaTheme="majorEastAsia" w:hAnsi="Arial" w:cs="Arial"/>
            <w:bdr w:val="none" w:sz="0" w:space="0" w:color="auto" w:frame="1"/>
          </w:rPr>
          <w:t xml:space="preserve">PBS </w:t>
        </w:r>
        <w:proofErr w:type="spellStart"/>
        <w:r w:rsidRPr="0080709A">
          <w:rPr>
            <w:rStyle w:val="Hyperlink"/>
            <w:rFonts w:ascii="Arial" w:eastAsiaTheme="majorEastAsia" w:hAnsi="Arial" w:cs="Arial"/>
            <w:bdr w:val="none" w:sz="0" w:space="0" w:color="auto" w:frame="1"/>
          </w:rPr>
          <w:t>LearningMedia</w:t>
        </w:r>
        <w:proofErr w:type="spellEnd"/>
      </w:hyperlink>
      <w:r w:rsidRPr="0080709A">
        <w:rPr>
          <w:rFonts w:ascii="Arial" w:hAnsi="Arial" w:cs="Arial"/>
          <w:color w:val="242424"/>
          <w:bdr w:val="none" w:sz="0" w:space="0" w:color="auto" w:frame="1"/>
        </w:rPr>
        <w:t> for digital content and services that help bring classroom lessons to life. More information about PBS is available at </w:t>
      </w:r>
      <w:hyperlink r:id="rId21" w:tgtFrame="_blank" w:tooltip="https://www.pbs.org/" w:history="1">
        <w:r w:rsidRPr="0080709A">
          <w:rPr>
            <w:rStyle w:val="Hyperlink"/>
            <w:rFonts w:ascii="Arial" w:eastAsiaTheme="majorEastAsia" w:hAnsi="Arial" w:cs="Arial"/>
            <w:bdr w:val="none" w:sz="0" w:space="0" w:color="auto" w:frame="1"/>
          </w:rPr>
          <w:t>PBS.org</w:t>
        </w:r>
      </w:hyperlink>
      <w:r w:rsidRPr="0080709A">
        <w:rPr>
          <w:rFonts w:ascii="Arial" w:hAnsi="Arial" w:cs="Arial"/>
          <w:color w:val="242424"/>
          <w:bdr w:val="none" w:sz="0" w:space="0" w:color="auto" w:frame="1"/>
        </w:rPr>
        <w:t xml:space="preserve">, one of the leading </w:t>
      </w:r>
      <w:r w:rsidRPr="0080709A">
        <w:rPr>
          <w:rFonts w:ascii="Arial" w:hAnsi="Arial" w:cs="Arial"/>
          <w:color w:val="242424"/>
          <w:bdr w:val="none" w:sz="0" w:space="0" w:color="auto" w:frame="1"/>
        </w:rPr>
        <w:lastRenderedPageBreak/>
        <w:t>dot-org websites on the internet,</w:t>
      </w:r>
      <w:hyperlink r:id="rId22" w:tgtFrame="_blank" w:tooltip="https://www.facebook.com/pbs" w:history="1">
        <w:r w:rsidRPr="0080709A">
          <w:rPr>
            <w:rStyle w:val="Hyperlink"/>
            <w:rFonts w:ascii="Arial" w:eastAsiaTheme="majorEastAsia" w:hAnsi="Arial" w:cs="Arial"/>
            <w:bdr w:val="none" w:sz="0" w:space="0" w:color="auto" w:frame="1"/>
          </w:rPr>
          <w:t> </w:t>
        </w:r>
      </w:hyperlink>
      <w:hyperlink r:id="rId23" w:tgtFrame="_blank" w:tooltip="https://www.facebook.com/pbs" w:history="1">
        <w:r w:rsidRPr="0080709A">
          <w:rPr>
            <w:rStyle w:val="Hyperlink"/>
            <w:rFonts w:ascii="Arial" w:eastAsiaTheme="majorEastAsia" w:hAnsi="Arial" w:cs="Arial"/>
            <w:bdr w:val="none" w:sz="0" w:space="0" w:color="auto" w:frame="1"/>
          </w:rPr>
          <w:t>Facebook</w:t>
        </w:r>
      </w:hyperlink>
      <w:r w:rsidRPr="0080709A">
        <w:rPr>
          <w:rFonts w:ascii="Arial" w:hAnsi="Arial" w:cs="Arial"/>
          <w:color w:val="242424"/>
          <w:bdr w:val="none" w:sz="0" w:space="0" w:color="auto" w:frame="1"/>
        </w:rPr>
        <w:t>, </w:t>
      </w:r>
      <w:hyperlink r:id="rId24" w:tgtFrame="_blank" w:tooltip="https://www.instagram.com/pbs/?hl=en" w:history="1">
        <w:r w:rsidRPr="0080709A">
          <w:rPr>
            <w:rStyle w:val="Hyperlink"/>
            <w:rFonts w:ascii="Arial" w:eastAsiaTheme="majorEastAsia" w:hAnsi="Arial" w:cs="Arial"/>
            <w:bdr w:val="none" w:sz="0" w:space="0" w:color="auto" w:frame="1"/>
          </w:rPr>
          <w:t>Instagram</w:t>
        </w:r>
      </w:hyperlink>
      <w:r w:rsidRPr="0080709A">
        <w:rPr>
          <w:rFonts w:ascii="Arial" w:hAnsi="Arial" w:cs="Arial"/>
          <w:color w:val="242424"/>
          <w:bdr w:val="none" w:sz="0" w:space="0" w:color="auto" w:frame="1"/>
        </w:rPr>
        <w:t>, or through our </w:t>
      </w:r>
      <w:hyperlink r:id="rId25" w:tgtFrame="_blank" w:tooltip="https://www.pbs.org/pbs-app/" w:history="1">
        <w:r w:rsidRPr="0080709A">
          <w:rPr>
            <w:rStyle w:val="Hyperlink"/>
            <w:rFonts w:ascii="Arial" w:eastAsiaTheme="majorEastAsia" w:hAnsi="Arial" w:cs="Arial"/>
            <w:bdr w:val="none" w:sz="0" w:space="0" w:color="auto" w:frame="1"/>
          </w:rPr>
          <w:t>apps for mobile and connected devices</w:t>
        </w:r>
      </w:hyperlink>
      <w:r w:rsidRPr="0080709A">
        <w:rPr>
          <w:rFonts w:ascii="Arial" w:hAnsi="Arial" w:cs="Arial"/>
          <w:color w:val="242424"/>
          <w:bdr w:val="none" w:sz="0" w:space="0" w:color="auto" w:frame="1"/>
        </w:rPr>
        <w:t>. Specific program information and updates for press are available at </w:t>
      </w:r>
      <w:hyperlink r:id="rId26" w:tgtFrame="_blank" w:tooltip="https://pressroom.pbs.org/" w:history="1">
        <w:r w:rsidRPr="0080709A">
          <w:rPr>
            <w:rStyle w:val="Hyperlink"/>
            <w:rFonts w:ascii="Arial" w:eastAsiaTheme="majorEastAsia" w:hAnsi="Arial" w:cs="Arial"/>
            <w:bdr w:val="none" w:sz="0" w:space="0" w:color="auto" w:frame="1"/>
          </w:rPr>
          <w:t>pbs.org/pressroom</w:t>
        </w:r>
      </w:hyperlink>
      <w:r w:rsidRPr="0080709A">
        <w:rPr>
          <w:rFonts w:ascii="Arial" w:hAnsi="Arial" w:cs="Arial"/>
          <w:color w:val="242424"/>
          <w:bdr w:val="none" w:sz="0" w:space="0" w:color="auto" w:frame="1"/>
        </w:rPr>
        <w:t> or by following </w:t>
      </w:r>
      <w:hyperlink r:id="rId27" w:tgtFrame="_blank" w:tooltip="https://x.com/PBS_PR" w:history="1">
        <w:r w:rsidRPr="0080709A">
          <w:rPr>
            <w:rStyle w:val="Hyperlink"/>
            <w:rFonts w:ascii="Arial" w:eastAsiaTheme="majorEastAsia" w:hAnsi="Arial" w:cs="Arial"/>
            <w:bdr w:val="none" w:sz="0" w:space="0" w:color="auto" w:frame="1"/>
          </w:rPr>
          <w:t>PBS Communications on X</w:t>
        </w:r>
      </w:hyperlink>
      <w:hyperlink r:id="rId28" w:tgtFrame="_blank" w:tooltip="https://x.com/PBS_PR" w:history="1">
        <w:r w:rsidRPr="0080709A">
          <w:rPr>
            <w:rStyle w:val="Hyperlink"/>
            <w:rFonts w:ascii="Arial" w:eastAsiaTheme="majorEastAsia" w:hAnsi="Arial" w:cs="Arial"/>
            <w:bdr w:val="none" w:sz="0" w:space="0" w:color="auto" w:frame="1"/>
          </w:rPr>
          <w:t>.</w:t>
        </w:r>
      </w:hyperlink>
    </w:p>
    <w:p w14:paraId="12C2B286" w14:textId="77777777" w:rsidR="00CB4B2D" w:rsidRPr="0080709A" w:rsidRDefault="00CB4B2D" w:rsidP="00CB4B2D">
      <w:pPr>
        <w:rPr>
          <w:rFonts w:cs="Arial"/>
        </w:rPr>
      </w:pPr>
    </w:p>
    <w:p w14:paraId="5247705B" w14:textId="77777777" w:rsidR="00CB4B2D" w:rsidRPr="001E7026" w:rsidRDefault="00CB4B2D" w:rsidP="00CB4B2D">
      <w:pPr>
        <w:ind w:right="50"/>
        <w:jc w:val="both"/>
        <w:rPr>
          <w:rFonts w:asciiTheme="minorBidi" w:hAnsiTheme="minorBidi"/>
        </w:rPr>
      </w:pPr>
    </w:p>
    <w:p w14:paraId="19AE3D4F" w14:textId="77777777" w:rsidR="00CB4B2D" w:rsidRPr="00522504" w:rsidRDefault="00CB4B2D" w:rsidP="00CB4B2D">
      <w:pPr>
        <w:autoSpaceDE w:val="0"/>
        <w:autoSpaceDN w:val="0"/>
        <w:adjustRightInd w:val="0"/>
        <w:ind w:right="50"/>
        <w:jc w:val="center"/>
        <w:rPr>
          <w:rFonts w:cs="Arial"/>
        </w:rPr>
      </w:pPr>
      <w:r w:rsidRPr="00522504">
        <w:rPr>
          <w:rFonts w:cs="Arial"/>
        </w:rPr>
        <w:t>– PBS –</w:t>
      </w:r>
    </w:p>
    <w:p w14:paraId="4C72C8E7" w14:textId="77777777" w:rsidR="00CB4B2D" w:rsidRPr="001E7026" w:rsidRDefault="00CB4B2D" w:rsidP="00CB4B2D">
      <w:pPr>
        <w:autoSpaceDE w:val="0"/>
        <w:autoSpaceDN w:val="0"/>
        <w:adjustRightInd w:val="0"/>
        <w:ind w:right="50"/>
        <w:jc w:val="center"/>
        <w:rPr>
          <w:rFonts w:asciiTheme="minorBidi" w:hAnsiTheme="minorBidi"/>
        </w:rPr>
      </w:pPr>
    </w:p>
    <w:p w14:paraId="6A923183" w14:textId="77777777" w:rsidR="00CB4B2D" w:rsidRPr="00830CDD" w:rsidRDefault="00CB4B2D" w:rsidP="00CB4B2D">
      <w:pPr>
        <w:autoSpaceDE w:val="0"/>
        <w:autoSpaceDN w:val="0"/>
        <w:adjustRightInd w:val="0"/>
        <w:ind w:right="50"/>
        <w:rPr>
          <w:rFonts w:cs="Arial"/>
        </w:rPr>
      </w:pPr>
      <w:r w:rsidRPr="00830CDD">
        <w:rPr>
          <w:rFonts w:cs="Arial"/>
        </w:rPr>
        <w:t xml:space="preserve">CONTACTS: </w:t>
      </w:r>
    </w:p>
    <w:p w14:paraId="05826881" w14:textId="77777777" w:rsidR="00CB4B2D" w:rsidRPr="00830CDD" w:rsidRDefault="00CB4B2D" w:rsidP="00CB4B2D">
      <w:pPr>
        <w:autoSpaceDE w:val="0"/>
        <w:autoSpaceDN w:val="0"/>
        <w:adjustRightInd w:val="0"/>
        <w:ind w:right="50"/>
        <w:rPr>
          <w:rFonts w:cs="Arial"/>
          <w:b/>
          <w:bCs/>
        </w:rPr>
      </w:pPr>
    </w:p>
    <w:p w14:paraId="76EFBE47" w14:textId="77777777" w:rsidR="00CB4B2D" w:rsidRPr="00830CDD" w:rsidRDefault="00CB4B2D" w:rsidP="00CB4B2D">
      <w:pPr>
        <w:autoSpaceDE w:val="0"/>
        <w:autoSpaceDN w:val="0"/>
        <w:adjustRightInd w:val="0"/>
        <w:ind w:right="50"/>
        <w:rPr>
          <w:rFonts w:cs="Arial"/>
        </w:rPr>
      </w:pPr>
      <w:r w:rsidRPr="00830CDD">
        <w:rPr>
          <w:rFonts w:cs="Arial"/>
          <w:b/>
          <w:bCs/>
        </w:rPr>
        <w:t>PBS</w:t>
      </w:r>
    </w:p>
    <w:p w14:paraId="6663AA71" w14:textId="77777777" w:rsidR="00CB4B2D" w:rsidRDefault="00CB4B2D" w:rsidP="00CB4B2D">
      <w:pPr>
        <w:autoSpaceDE w:val="0"/>
        <w:autoSpaceDN w:val="0"/>
        <w:adjustRightInd w:val="0"/>
        <w:ind w:right="50"/>
        <w:rPr>
          <w:rFonts w:cs="Arial"/>
        </w:rPr>
      </w:pPr>
      <w:r>
        <w:rPr>
          <w:rFonts w:cs="Arial"/>
        </w:rPr>
        <w:t>Meredith Tiger</w:t>
      </w:r>
      <w:r w:rsidRPr="00830CDD">
        <w:rPr>
          <w:rFonts w:cs="Arial"/>
        </w:rPr>
        <w:t xml:space="preserve">, </w:t>
      </w:r>
      <w:hyperlink r:id="rId29" w:history="1">
        <w:r w:rsidRPr="00B909C5">
          <w:rPr>
            <w:rStyle w:val="Hyperlink"/>
            <w:rFonts w:cs="Arial"/>
          </w:rPr>
          <w:t>mjtiger@pbs.org</w:t>
        </w:r>
      </w:hyperlink>
    </w:p>
    <w:p w14:paraId="188EAC9C" w14:textId="77777777" w:rsidR="00CB4B2D" w:rsidRPr="00830CDD" w:rsidRDefault="00CB4B2D" w:rsidP="00CB4B2D">
      <w:pPr>
        <w:autoSpaceDE w:val="0"/>
        <w:autoSpaceDN w:val="0"/>
        <w:adjustRightInd w:val="0"/>
        <w:ind w:right="50"/>
        <w:rPr>
          <w:rFonts w:cs="Arial"/>
        </w:rPr>
      </w:pPr>
      <w:r w:rsidRPr="00830CDD">
        <w:rPr>
          <w:rFonts w:cs="Arial"/>
        </w:rPr>
        <w:t xml:space="preserve"> </w:t>
      </w:r>
    </w:p>
    <w:p w14:paraId="3480A44E" w14:textId="77777777" w:rsidR="00CB4B2D" w:rsidRPr="00830CDD" w:rsidRDefault="00CB4B2D" w:rsidP="00CB4B2D">
      <w:pPr>
        <w:autoSpaceDE w:val="0"/>
        <w:autoSpaceDN w:val="0"/>
        <w:adjustRightInd w:val="0"/>
        <w:ind w:right="50"/>
        <w:rPr>
          <w:rFonts w:cs="Arial"/>
        </w:rPr>
      </w:pPr>
      <w:r w:rsidRPr="00830CDD">
        <w:rPr>
          <w:rFonts w:cs="Arial"/>
          <w:b/>
          <w:bCs/>
        </w:rPr>
        <w:t>Bullseye Communications</w:t>
      </w:r>
    </w:p>
    <w:p w14:paraId="462C10B0" w14:textId="77777777" w:rsidR="00CB4B2D" w:rsidRPr="00830CDD" w:rsidRDefault="00CB4B2D" w:rsidP="00CB4B2D">
      <w:pPr>
        <w:autoSpaceDE w:val="0"/>
        <w:autoSpaceDN w:val="0"/>
        <w:adjustRightInd w:val="0"/>
        <w:ind w:right="50"/>
        <w:rPr>
          <w:rFonts w:cs="Arial"/>
        </w:rPr>
      </w:pPr>
      <w:r w:rsidRPr="00830CDD">
        <w:rPr>
          <w:rFonts w:cs="Arial"/>
        </w:rPr>
        <w:t xml:space="preserve">Lisa Dyer, </w:t>
      </w:r>
      <w:hyperlink r:id="rId30">
        <w:r w:rsidRPr="00830CDD">
          <w:rPr>
            <w:rStyle w:val="Hyperlink"/>
            <w:rFonts w:cs="Arial"/>
          </w:rPr>
          <w:t>lisa.dyer@bullseyecomm.com</w:t>
        </w:r>
      </w:hyperlink>
    </w:p>
    <w:p w14:paraId="23890D4D" w14:textId="77777777" w:rsidR="00CB4B2D" w:rsidRPr="00830CDD" w:rsidRDefault="00CB4B2D" w:rsidP="00CB4B2D">
      <w:pPr>
        <w:autoSpaceDE w:val="0"/>
        <w:autoSpaceDN w:val="0"/>
        <w:adjustRightInd w:val="0"/>
        <w:ind w:right="50"/>
        <w:rPr>
          <w:rFonts w:cs="Arial"/>
        </w:rPr>
      </w:pPr>
      <w:r w:rsidRPr="00830CDD">
        <w:rPr>
          <w:rFonts w:cs="Arial"/>
        </w:rPr>
        <w:t xml:space="preserve">Heather Marohn, </w:t>
      </w:r>
      <w:hyperlink r:id="rId31">
        <w:r w:rsidRPr="00830CDD">
          <w:rPr>
            <w:rStyle w:val="Hyperlink"/>
            <w:rFonts w:cs="Arial"/>
          </w:rPr>
          <w:t>heather.marohn@bullseyecomm.com</w:t>
        </w:r>
      </w:hyperlink>
    </w:p>
    <w:p w14:paraId="5BD002E3" w14:textId="77777777" w:rsidR="00CB4B2D" w:rsidRPr="00830CDD" w:rsidRDefault="00CB4B2D" w:rsidP="00CB4B2D">
      <w:pPr>
        <w:autoSpaceDE w:val="0"/>
        <w:autoSpaceDN w:val="0"/>
        <w:adjustRightInd w:val="0"/>
        <w:ind w:right="50"/>
        <w:rPr>
          <w:rFonts w:cs="Arial"/>
        </w:rPr>
      </w:pPr>
    </w:p>
    <w:p w14:paraId="560B95FB" w14:textId="77777777" w:rsidR="00CB4B2D" w:rsidRPr="00830CDD" w:rsidRDefault="00CB4B2D" w:rsidP="00CB4B2D">
      <w:pPr>
        <w:pStyle w:val="PBSReleaseStyle"/>
        <w:rPr>
          <w:rFonts w:cs="Arial"/>
          <w:i/>
        </w:rPr>
      </w:pPr>
      <w:r w:rsidRPr="00830CDD">
        <w:rPr>
          <w:rFonts w:cs="Arial"/>
          <w:i/>
        </w:rPr>
        <w:t xml:space="preserve">For images and additional up-to-date information on this and other PBS programs, visit PBS </w:t>
      </w:r>
      <w:proofErr w:type="spellStart"/>
      <w:r w:rsidRPr="00830CDD">
        <w:rPr>
          <w:rFonts w:cs="Arial"/>
          <w:i/>
        </w:rPr>
        <w:t>PressRoom</w:t>
      </w:r>
      <w:proofErr w:type="spellEnd"/>
      <w:r w:rsidRPr="00830CDD">
        <w:rPr>
          <w:rFonts w:cs="Arial"/>
          <w:i/>
        </w:rPr>
        <w:t xml:space="preserve"> at </w:t>
      </w:r>
      <w:hyperlink r:id="rId32" w:history="1">
        <w:r w:rsidRPr="00830CDD">
          <w:rPr>
            <w:rStyle w:val="Hyperlink"/>
            <w:rFonts w:eastAsiaTheme="majorEastAsia" w:cs="Arial"/>
            <w:i/>
          </w:rPr>
          <w:t>pbs.org/pressroom</w:t>
        </w:r>
      </w:hyperlink>
      <w:r w:rsidRPr="00830CDD">
        <w:rPr>
          <w:rFonts w:cs="Arial"/>
          <w:i/>
        </w:rPr>
        <w:t>.</w:t>
      </w:r>
    </w:p>
    <w:p w14:paraId="0D265D3B" w14:textId="77777777" w:rsidR="00D6439A" w:rsidRPr="00162D40" w:rsidRDefault="00D6439A" w:rsidP="00162D40"/>
    <w:sectPr w:rsidR="00D6439A" w:rsidRPr="00162D40" w:rsidSect="00162D40">
      <w:headerReference w:type="default" r:id="rId33"/>
      <w:footerReference w:type="default" r:id="rId34"/>
      <w:headerReference w:type="first" r:id="rId35"/>
      <w:footerReference w:type="first" r:id="rId36"/>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EC378" w14:textId="77777777" w:rsidR="008854FB" w:rsidRDefault="008854FB" w:rsidP="00FB57E7">
      <w:r>
        <w:separator/>
      </w:r>
    </w:p>
  </w:endnote>
  <w:endnote w:type="continuationSeparator" w:id="0">
    <w:p w14:paraId="0A50EFE3" w14:textId="77777777" w:rsidR="008854FB" w:rsidRDefault="008854FB"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FD73" w14:textId="77777777" w:rsidR="0078190C" w:rsidRDefault="0078190C" w:rsidP="0078190C">
    <w:pPr>
      <w:pStyle w:val="Footer"/>
      <w:spacing w:after="60"/>
      <w:ind w:right="-490"/>
      <w:rPr>
        <w:rFonts w:cs="Mangal"/>
        <w:color w:val="000000" w:themeColor="text1"/>
        <w:sz w:val="20"/>
        <w:szCs w:val="20"/>
      </w:rPr>
    </w:pPr>
  </w:p>
  <w:p w14:paraId="566F1698" w14:textId="61D5F9B3" w:rsidR="0078190C" w:rsidRPr="0078190C" w:rsidRDefault="01C1987F" w:rsidP="0078190C">
    <w:pPr>
      <w:pStyle w:val="Footer"/>
      <w:spacing w:after="60"/>
      <w:ind w:right="-490"/>
      <w:rPr>
        <w:rFonts w:cs="Mangal"/>
        <w:color w:val="000000" w:themeColor="text1"/>
        <w:sz w:val="19"/>
        <w:szCs w:val="19"/>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r w:rsidRPr="01C1987F">
        <w:rPr>
          <w:rStyle w:val="Hyperlink"/>
          <w:rFonts w:cs="Mangal"/>
          <w:color w:val="000000" w:themeColor="text1"/>
          <w:sz w:val="19"/>
          <w:szCs w:val="19"/>
          <w:u w:val="none"/>
        </w:rPr>
        <w:t>twitter.com/</w:t>
      </w:r>
      <w:proofErr w:type="spellStart"/>
      <w:r w:rsidRPr="01C1987F">
        <w:rPr>
          <w:rStyle w:val="Hyperlink"/>
          <w:rFonts w:cs="Mangal"/>
          <w:color w:val="000000" w:themeColor="text1"/>
          <w:sz w:val="19"/>
          <w:szCs w:val="19"/>
          <w:u w:val="none"/>
        </w:rPr>
        <w:t>pbs_pr</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8A57" w14:textId="61D5F9B3" w:rsidR="00162D40" w:rsidRPr="00EC5A35" w:rsidRDefault="01C1987F" w:rsidP="01C1987F">
    <w:pPr>
      <w:pStyle w:val="Footer"/>
      <w:spacing w:after="60"/>
      <w:ind w:right="-490"/>
      <w:rPr>
        <w:rFonts w:cs="Mangal"/>
        <w:color w:val="000000" w:themeColor="text1"/>
        <w:sz w:val="19"/>
        <w:szCs w:val="19"/>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r w:rsidRPr="01C1987F">
        <w:rPr>
          <w:rStyle w:val="Hyperlink"/>
          <w:rFonts w:cs="Mangal"/>
          <w:color w:val="000000" w:themeColor="text1"/>
          <w:sz w:val="19"/>
          <w:szCs w:val="19"/>
          <w:u w:val="none"/>
        </w:rPr>
        <w:t>twitter.com/</w:t>
      </w:r>
      <w:proofErr w:type="spellStart"/>
      <w:r w:rsidRPr="01C1987F">
        <w:rPr>
          <w:rStyle w:val="Hyperlink"/>
          <w:rFonts w:cs="Mangal"/>
          <w:color w:val="000000" w:themeColor="text1"/>
          <w:sz w:val="19"/>
          <w:szCs w:val="19"/>
          <w:u w:val="none"/>
        </w:rPr>
        <w:t>pbs_pr</w:t>
      </w:r>
      <w:proofErr w:type="spellEnd"/>
    </w:hyperlink>
  </w:p>
  <w:p w14:paraId="0097C13C" w14:textId="52B82BA2" w:rsidR="00162D40" w:rsidRPr="00EC5A35" w:rsidRDefault="00162D40" w:rsidP="01C1987F">
    <w:pPr>
      <w:pStyle w:val="Footer"/>
      <w:spacing w:after="60"/>
      <w:ind w:right="-490"/>
      <w:jc w:val="center"/>
      <w:rPr>
        <w:rFonts w:eastAsia="MS Mincho" w:cs="Ari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52E34" w14:textId="77777777" w:rsidR="008854FB" w:rsidRDefault="008854FB" w:rsidP="00FB57E7">
      <w:r>
        <w:separator/>
      </w:r>
    </w:p>
  </w:footnote>
  <w:footnote w:type="continuationSeparator" w:id="0">
    <w:p w14:paraId="11D39A46" w14:textId="77777777" w:rsidR="008854FB" w:rsidRDefault="008854FB"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019D"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79F2"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421C377" wp14:editId="77314B1D">
          <wp:simplePos x="0" y="0"/>
          <wp:positionH relativeFrom="column">
            <wp:posOffset>-795867</wp:posOffset>
          </wp:positionH>
          <wp:positionV relativeFrom="paragraph">
            <wp:posOffset>-327227</wp:posOffset>
          </wp:positionV>
          <wp:extent cx="7546848" cy="8031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7546848" cy="803127"/>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10351A"/>
    <w:rsid w:val="001358BB"/>
    <w:rsid w:val="00137BD6"/>
    <w:rsid w:val="00162D40"/>
    <w:rsid w:val="00172CE1"/>
    <w:rsid w:val="001F390E"/>
    <w:rsid w:val="002707EC"/>
    <w:rsid w:val="00275E75"/>
    <w:rsid w:val="002E7E22"/>
    <w:rsid w:val="00341757"/>
    <w:rsid w:val="004A1799"/>
    <w:rsid w:val="0053094A"/>
    <w:rsid w:val="005A29C3"/>
    <w:rsid w:val="005A6630"/>
    <w:rsid w:val="005B6B19"/>
    <w:rsid w:val="005D0189"/>
    <w:rsid w:val="0062332F"/>
    <w:rsid w:val="00666444"/>
    <w:rsid w:val="00675DC9"/>
    <w:rsid w:val="006B219D"/>
    <w:rsid w:val="00717070"/>
    <w:rsid w:val="0078190C"/>
    <w:rsid w:val="007B03CA"/>
    <w:rsid w:val="007D57F5"/>
    <w:rsid w:val="007E570B"/>
    <w:rsid w:val="00806B79"/>
    <w:rsid w:val="0080709A"/>
    <w:rsid w:val="00816B31"/>
    <w:rsid w:val="00877F11"/>
    <w:rsid w:val="008854FB"/>
    <w:rsid w:val="00894220"/>
    <w:rsid w:val="00896752"/>
    <w:rsid w:val="009166DC"/>
    <w:rsid w:val="009208D3"/>
    <w:rsid w:val="0094533A"/>
    <w:rsid w:val="0094625E"/>
    <w:rsid w:val="00946868"/>
    <w:rsid w:val="009A6F5E"/>
    <w:rsid w:val="009D4B68"/>
    <w:rsid w:val="00A248E1"/>
    <w:rsid w:val="00A25C1E"/>
    <w:rsid w:val="00A703DC"/>
    <w:rsid w:val="00A91D15"/>
    <w:rsid w:val="00AD0486"/>
    <w:rsid w:val="00B16C95"/>
    <w:rsid w:val="00BB14F4"/>
    <w:rsid w:val="00C66FFF"/>
    <w:rsid w:val="00CB4B2D"/>
    <w:rsid w:val="00CD137B"/>
    <w:rsid w:val="00D25E79"/>
    <w:rsid w:val="00D6439A"/>
    <w:rsid w:val="00D73B79"/>
    <w:rsid w:val="00DE0F85"/>
    <w:rsid w:val="00E43D15"/>
    <w:rsid w:val="00E63911"/>
    <w:rsid w:val="00E806C5"/>
    <w:rsid w:val="00EC5A35"/>
    <w:rsid w:val="00EC6589"/>
    <w:rsid w:val="00F1671A"/>
    <w:rsid w:val="00F27E8C"/>
    <w:rsid w:val="00FA47F6"/>
    <w:rsid w:val="00FB57E7"/>
    <w:rsid w:val="01C1987F"/>
    <w:rsid w:val="13FEBC81"/>
    <w:rsid w:val="27D3C3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eastAsia="Times New Roman" w:cs="Times New Roman"/>
    </w:rPr>
  </w:style>
  <w:style w:type="paragraph" w:customStyle="1" w:styleId="PBSHeadline">
    <w:name w:val="PBS Headline"/>
    <w:basedOn w:val="Normal"/>
    <w:rsid w:val="00A703DC"/>
    <w:pPr>
      <w:jc w:val="center"/>
    </w:pPr>
    <w:rPr>
      <w:rFonts w:ascii="Times New Roman" w:eastAsia="Times New Roman" w:hAnsi="Times New Roman" w:cs="Times New Roman"/>
      <w:b/>
      <w:sz w:val="32"/>
    </w:rPr>
  </w:style>
  <w:style w:type="paragraph" w:customStyle="1" w:styleId="PBSSubHead">
    <w:name w:val="PBS SubHead"/>
    <w:basedOn w:val="Normal"/>
    <w:rsid w:val="00A703DC"/>
    <w:pPr>
      <w:jc w:val="center"/>
    </w:pPr>
    <w:rPr>
      <w:rFonts w:ascii="Times New Roman" w:eastAsia="Times New Roman" w:hAnsi="Times New Roman" w:cs="Times New Roman"/>
      <w:sz w:val="26"/>
      <w:szCs w:val="28"/>
    </w:rPr>
  </w:style>
  <w:style w:type="paragraph" w:customStyle="1" w:styleId="PBSCaption">
    <w:name w:val="PBS Caption"/>
    <w:basedOn w:val="Normal"/>
    <w:rsid w:val="00A703DC"/>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A703DC"/>
    <w:rPr>
      <w:b/>
    </w:rPr>
  </w:style>
  <w:style w:type="character" w:styleId="UnresolvedMention">
    <w:name w:val="Unresolved Mention"/>
    <w:basedOn w:val="DefaultParagraphFont"/>
    <w:uiPriority w:val="99"/>
    <w:semiHidden/>
    <w:unhideWhenUsed/>
    <w:rsid w:val="006B219D"/>
    <w:rPr>
      <w:color w:val="605E5C"/>
      <w:shd w:val="clear" w:color="auto" w:fill="E1DFDD"/>
    </w:rPr>
  </w:style>
  <w:style w:type="character" w:customStyle="1" w:styleId="apple-converted-space">
    <w:name w:val="apple-converted-space"/>
    <w:basedOn w:val="DefaultParagraphFont"/>
    <w:rsid w:val="005B6B19"/>
  </w:style>
  <w:style w:type="paragraph" w:styleId="NormalWeb">
    <w:name w:val="Normal (Web)"/>
    <w:basedOn w:val="Normal"/>
    <w:uiPriority w:val="99"/>
    <w:semiHidden/>
    <w:unhideWhenUsed/>
    <w:rsid w:val="0080709A"/>
    <w:pPr>
      <w:spacing w:before="100" w:beforeAutospacing="1" w:after="100" w:afterAutospacing="1"/>
    </w:pPr>
    <w:rPr>
      <w:rFonts w:ascii="Times New Roman" w:eastAsia="Times New Roman" w:hAnsi="Times New Roman" w:cs="Times New Roman"/>
    </w:rPr>
  </w:style>
  <w:style w:type="paragraph" w:customStyle="1" w:styleId="Dialogue">
    <w:name w:val="Dialogue"/>
    <w:autoRedefine/>
    <w:qFormat/>
    <w:rsid w:val="00CB4B2D"/>
    <w:pPr>
      <w:pBdr>
        <w:top w:val="nil"/>
        <w:left w:val="nil"/>
        <w:bottom w:val="nil"/>
        <w:right w:val="nil"/>
        <w:between w:val="nil"/>
        <w:bar w:val="nil"/>
      </w:pBdr>
      <w:ind w:left="1440"/>
      <w:jc w:val="both"/>
    </w:pPr>
    <w:rPr>
      <w:rFonts w:ascii="Calibri" w:eastAsia="Times New Roman" w:hAnsi="Calibri" w:cstheme="minorHAnsi"/>
      <w:i/>
      <w:color w:val="000000"/>
      <w:sz w:val="20"/>
      <w:szCs w:val="20"/>
      <w:u w:color="000000"/>
      <w:bdr w:val="nil"/>
      <w:lang w:val="fr-FR" w:eastAsia="fr-FR"/>
    </w:rPr>
  </w:style>
  <w:style w:type="character" w:styleId="CommentReference">
    <w:name w:val="annotation reference"/>
    <w:basedOn w:val="DefaultParagraphFont"/>
    <w:uiPriority w:val="99"/>
    <w:semiHidden/>
    <w:unhideWhenUsed/>
    <w:rsid w:val="00CB4B2D"/>
    <w:rPr>
      <w:sz w:val="16"/>
      <w:szCs w:val="16"/>
    </w:rPr>
  </w:style>
  <w:style w:type="paragraph" w:styleId="CommentText">
    <w:name w:val="annotation text"/>
    <w:basedOn w:val="Normal"/>
    <w:link w:val="CommentTextChar"/>
    <w:uiPriority w:val="99"/>
    <w:unhideWhenUsed/>
    <w:rsid w:val="00CB4B2D"/>
    <w:rPr>
      <w:sz w:val="20"/>
      <w:szCs w:val="20"/>
    </w:rPr>
  </w:style>
  <w:style w:type="character" w:customStyle="1" w:styleId="CommentTextChar">
    <w:name w:val="Comment Text Char"/>
    <w:basedOn w:val="DefaultParagraphFont"/>
    <w:link w:val="CommentText"/>
    <w:uiPriority w:val="99"/>
    <w:rsid w:val="00CB4B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A6630"/>
    <w:rPr>
      <w:b/>
      <w:bCs/>
    </w:rPr>
  </w:style>
  <w:style w:type="character" w:customStyle="1" w:styleId="CommentSubjectChar">
    <w:name w:val="Comment Subject Char"/>
    <w:basedOn w:val="CommentTextChar"/>
    <w:link w:val="CommentSubject"/>
    <w:uiPriority w:val="99"/>
    <w:semiHidden/>
    <w:rsid w:val="005A6630"/>
    <w:rPr>
      <w:rFonts w:ascii="Arial" w:hAnsi="Arial"/>
      <w:b/>
      <w:bCs/>
      <w:sz w:val="20"/>
      <w:szCs w:val="20"/>
    </w:rPr>
  </w:style>
  <w:style w:type="character" w:styleId="Emphasis">
    <w:name w:val="Emphasis"/>
    <w:basedOn w:val="DefaultParagraphFont"/>
    <w:uiPriority w:val="20"/>
    <w:qFormat/>
    <w:rsid w:val="009166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pbs.org/support/solutions/5000121793" TargetMode="External"/><Relationship Id="rId18" Type="http://schemas.openxmlformats.org/officeDocument/2006/relationships/hyperlink" Target="https://pbskids.org/apps/pbs-kids-video" TargetMode="External"/><Relationship Id="rId26" Type="http://schemas.openxmlformats.org/officeDocument/2006/relationships/hyperlink" Target="https://pressroom.pbs.org/" TargetMode="External"/><Relationship Id="rId21" Type="http://schemas.openxmlformats.org/officeDocument/2006/relationships/hyperlink" Target="https://www.pbs.org/"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pbs.org/passport/videos/" TargetMode="External"/><Relationship Id="rId17" Type="http://schemas.openxmlformats.org/officeDocument/2006/relationships/hyperlink" Target="https://pbskids.org/" TargetMode="External"/><Relationship Id="rId25" Type="http://schemas.openxmlformats.org/officeDocument/2006/relationships/hyperlink" Target="https://www.pbs.org/pbs-ap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bskids.org/" TargetMode="External"/><Relationship Id="rId20" Type="http://schemas.openxmlformats.org/officeDocument/2006/relationships/hyperlink" Target="https://www.pbslearningmedia.org/" TargetMode="External"/><Relationship Id="rId29" Type="http://schemas.openxmlformats.org/officeDocument/2006/relationships/hyperlink" Target="mailto:mjtiger@pbs.org" TargetMode="External"/><Relationship Id="rId1" Type="http://schemas.openxmlformats.org/officeDocument/2006/relationships/styles" Target="styles.xml"/><Relationship Id="rId6" Type="http://schemas.openxmlformats.org/officeDocument/2006/relationships/hyperlink" Target="https://www.pbs.org/video/trailer-dnjhwx/" TargetMode="External"/><Relationship Id="rId11" Type="http://schemas.openxmlformats.org/officeDocument/2006/relationships/hyperlink" Target="https://www.pbs.org/pbs-video-app/" TargetMode="External"/><Relationship Id="rId24" Type="http://schemas.openxmlformats.org/officeDocument/2006/relationships/hyperlink" Target="https://www.instagram.com/pbs/?hl=en" TargetMode="External"/><Relationship Id="rId32" Type="http://schemas.openxmlformats.org/officeDocument/2006/relationships/hyperlink" Target="http://pressroom.pbs.org/"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pbs.org/" TargetMode="External"/><Relationship Id="rId23" Type="http://schemas.openxmlformats.org/officeDocument/2006/relationships/hyperlink" Target="https://www.facebook.com/pbs" TargetMode="External"/><Relationship Id="rId28" Type="http://schemas.openxmlformats.org/officeDocument/2006/relationships/hyperlink" Target="https://x.com/PBS_PR" TargetMode="External"/><Relationship Id="rId36" Type="http://schemas.openxmlformats.org/officeDocument/2006/relationships/footer" Target="footer2.xml"/><Relationship Id="rId10" Type="http://schemas.openxmlformats.org/officeDocument/2006/relationships/hyperlink" Target="http://www.pbs.org/" TargetMode="External"/><Relationship Id="rId19" Type="http://schemas.openxmlformats.org/officeDocument/2006/relationships/hyperlink" Target="https://pbskids.org/apps/pbs-kids-games.html" TargetMode="External"/><Relationship Id="rId31" Type="http://schemas.openxmlformats.org/officeDocument/2006/relationships/hyperlink" Target="mailto:heather.marohn@bullseyecomm.com" TargetMode="External"/><Relationship Id="rId4" Type="http://schemas.openxmlformats.org/officeDocument/2006/relationships/footnotes" Target="footnotes.xml"/><Relationship Id="rId9" Type="http://schemas.openxmlformats.org/officeDocument/2006/relationships/hyperlink" Target="https://www.pbs.org/tv_schedules/" TargetMode="External"/><Relationship Id="rId14" Type="http://schemas.openxmlformats.org/officeDocument/2006/relationships/hyperlink" Target="http://www.pbs.org/about/about-pbs/stations/" TargetMode="External"/><Relationship Id="rId22" Type="http://schemas.openxmlformats.org/officeDocument/2006/relationships/hyperlink" Target="https://www.facebook.com/pbs" TargetMode="External"/><Relationship Id="rId27" Type="http://schemas.openxmlformats.org/officeDocument/2006/relationships/hyperlink" Target="https://x.com/PBS_PR" TargetMode="External"/><Relationship Id="rId30" Type="http://schemas.openxmlformats.org/officeDocument/2006/relationships/hyperlink" Target="mailto:lisa.dyer@bullseyecomm.com" TargetMode="External"/><Relationship Id="rId35" Type="http://schemas.openxmlformats.org/officeDocument/2006/relationships/header" Target="header2.xml"/><Relationship Id="rId8" Type="http://schemas.openxmlformats.org/officeDocument/2006/relationships/hyperlink" Target="https://www.pbs.org/show/wilding/"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1137</Words>
  <Characters>6233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Anna Merrill</cp:lastModifiedBy>
  <cp:revision>2</cp:revision>
  <dcterms:created xsi:type="dcterms:W3CDTF">2026-03-12T16:05:00Z</dcterms:created>
  <dcterms:modified xsi:type="dcterms:W3CDTF">2026-03-12T16:05:00Z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1a2683d1-83ef-42ee-9754-312090ef977b</vt:lpwstr>
  </property>
</Properties>
</file>